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15FE" w14:textId="77777777" w:rsidR="009354A7" w:rsidRPr="009354A7" w:rsidRDefault="009354A7" w:rsidP="009354A7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9354A7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2707912F" w14:textId="77777777" w:rsidR="009354A7" w:rsidRPr="009354A7" w:rsidRDefault="009354A7" w:rsidP="009354A7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9354A7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68597EBB" w14:textId="77777777" w:rsidR="009354A7" w:rsidRPr="00BD61E3" w:rsidRDefault="009354A7" w:rsidP="009354A7">
      <w:pPr>
        <w:rPr>
          <w:rFonts w:ascii="Segoe UI" w:hAnsi="Segoe UI" w:cs="Segoe UI"/>
          <w:b/>
          <w:szCs w:val="22"/>
          <w:u w:val="single"/>
          <w:lang w:val="el-GR"/>
        </w:rPr>
      </w:pP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Η προσφορά των οικονομικών φορέων θα συνοδεύεται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υποχρεωτικά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από αναλυτικό φύλλο συμμόρφωσης προς τις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τεχνικές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προδιαγραφές που αναλύονται κατωτέρω, σημείο προς σημείο</w:t>
      </w:r>
      <w:r>
        <w:rPr>
          <w:rFonts w:ascii="Segoe UI" w:hAnsi="Segoe UI" w:cs="Segoe UI"/>
          <w:b/>
          <w:szCs w:val="22"/>
          <w:u w:val="single"/>
          <w:lang w:val="el-GR"/>
        </w:rPr>
        <w:t>,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 xml:space="preserve"> με παραπομπές σε 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αντίστοιχα 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τεχνικά φυλλάδια</w:t>
      </w:r>
      <w:r>
        <w:rPr>
          <w:rFonts w:ascii="Segoe UI" w:hAnsi="Segoe UI" w:cs="Segoe UI"/>
          <w:b/>
          <w:szCs w:val="22"/>
          <w:u w:val="single"/>
          <w:lang w:val="el-GR"/>
        </w:rPr>
        <w:t xml:space="preserve"> τα οποία θα πρέπει να συνοδεύουν την προσφορά τους</w:t>
      </w:r>
      <w:r w:rsidRPr="00BD61E3">
        <w:rPr>
          <w:rFonts w:ascii="Segoe UI" w:hAnsi="Segoe UI" w:cs="Segoe UI"/>
          <w:b/>
          <w:szCs w:val="22"/>
          <w:u w:val="single"/>
          <w:lang w:val="el-GR"/>
        </w:rPr>
        <w:t>.</w:t>
      </w:r>
    </w:p>
    <w:p w14:paraId="4C5FB0C9" w14:textId="77777777" w:rsidR="009354A7" w:rsidRPr="00235DB3" w:rsidRDefault="009354A7" w:rsidP="009354A7">
      <w:pPr>
        <w:spacing w:before="57" w:after="57"/>
        <w:rPr>
          <w:rFonts w:ascii="Segoe UI" w:hAnsi="Segoe UI" w:cs="Segoe UI"/>
          <w:lang w:val="el-GR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71"/>
        <w:gridCol w:w="1417"/>
        <w:gridCol w:w="993"/>
        <w:gridCol w:w="1134"/>
        <w:gridCol w:w="1417"/>
        <w:gridCol w:w="992"/>
        <w:gridCol w:w="1418"/>
        <w:gridCol w:w="989"/>
      </w:tblGrid>
      <w:tr w:rsidR="009354A7" w:rsidRPr="009F2FA4" w14:paraId="4979B143" w14:textId="77777777" w:rsidTr="0038420A">
        <w:trPr>
          <w:trHeight w:val="441"/>
          <w:jc w:val="center"/>
        </w:trPr>
        <w:tc>
          <w:tcPr>
            <w:tcW w:w="11052" w:type="dxa"/>
            <w:gridSpan w:val="9"/>
            <w:shd w:val="clear" w:color="auto" w:fill="D0CECE"/>
          </w:tcPr>
          <w:p w14:paraId="0E0DFB98" w14:textId="77777777" w:rsidR="009354A7" w:rsidRPr="009F2FA4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20"/>
                <w:szCs w:val="20"/>
                <w:lang w:val="el-GR" w:eastAsia="el-GR"/>
              </w:rPr>
            </w:pPr>
            <w:r w:rsidRPr="009F2FA4">
              <w:rPr>
                <w:rFonts w:ascii="Tahoma" w:eastAsia="Calibri" w:hAnsi="Tahoma" w:cs="Tahoma"/>
                <w:b/>
                <w:bCs/>
                <w:sz w:val="20"/>
                <w:szCs w:val="20"/>
                <w:lang w:val="el-GR" w:eastAsia="el-GR"/>
              </w:rPr>
              <w:t xml:space="preserve">ΠΡΟΜΗΘΕΙΑ ΑΝΑΛΩΣΙΜΩΝ ΕΡΓΟΥ </w:t>
            </w:r>
            <w:r w:rsidRPr="001F45B8">
              <w:rPr>
                <w:rFonts w:ascii="Tahoma" w:eastAsia="Calibri" w:hAnsi="Tahoma" w:cs="Tahoma"/>
                <w:b/>
                <w:bCs/>
                <w:sz w:val="20"/>
                <w:szCs w:val="20"/>
                <w:lang w:val="en-US" w:eastAsia="el-GR"/>
              </w:rPr>
              <w:t>MIS</w:t>
            </w:r>
            <w:r w:rsidRPr="009F2FA4">
              <w:rPr>
                <w:rFonts w:ascii="Tahoma" w:eastAsia="Calibri" w:hAnsi="Tahoma" w:cs="Tahoma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235DB3">
              <w:rPr>
                <w:rFonts w:ascii="Tahoma" w:eastAsia="Calibri" w:hAnsi="Tahoma" w:cs="Tahoma"/>
                <w:b/>
                <w:bCs/>
                <w:sz w:val="20"/>
                <w:szCs w:val="20"/>
                <w:lang w:val="el-GR" w:eastAsia="el-GR"/>
              </w:rPr>
              <w:t>5002550</w:t>
            </w:r>
            <w:r w:rsidRPr="009F2FA4">
              <w:rPr>
                <w:rFonts w:ascii="Tahoma" w:eastAsia="Calibri" w:hAnsi="Tahoma" w:cs="Tahoma"/>
                <w:b/>
                <w:bCs/>
                <w:sz w:val="20"/>
                <w:szCs w:val="20"/>
                <w:lang w:val="el-GR" w:eastAsia="el-GR"/>
              </w:rPr>
              <w:t xml:space="preserve"> - ΤΜΗΜΑΤΑ, </w:t>
            </w:r>
            <w:r w:rsidRPr="001F45B8">
              <w:rPr>
                <w:rFonts w:ascii="Tahoma" w:eastAsia="Calibri" w:hAnsi="Tahoma" w:cs="Tahoma"/>
                <w:b/>
                <w:bCs/>
                <w:sz w:val="20"/>
                <w:szCs w:val="20"/>
                <w:lang w:eastAsia="el-GR"/>
              </w:rPr>
              <w:t>CPV</w:t>
            </w:r>
            <w:r w:rsidRPr="009F2FA4">
              <w:rPr>
                <w:rFonts w:ascii="Tahoma" w:eastAsia="Calibri" w:hAnsi="Tahoma" w:cs="Tahoma"/>
                <w:b/>
                <w:bCs/>
                <w:sz w:val="20"/>
                <w:szCs w:val="20"/>
                <w:lang w:val="el-GR" w:eastAsia="el-GR"/>
              </w:rPr>
              <w:t xml:space="preserve"> ΚΑΙ ΠΡΟΥΠΟΛΟΓΙΣΜΟΙ </w:t>
            </w:r>
          </w:p>
        </w:tc>
      </w:tr>
      <w:tr w:rsidR="009354A7" w:rsidRPr="001F45B8" w14:paraId="7AE62E51" w14:textId="77777777" w:rsidTr="0038420A">
        <w:trPr>
          <w:trHeight w:val="544"/>
          <w:jc w:val="center"/>
        </w:trPr>
        <w:tc>
          <w:tcPr>
            <w:tcW w:w="421" w:type="dxa"/>
            <w:vMerge w:val="restart"/>
            <w:shd w:val="clear" w:color="auto" w:fill="D0CECE"/>
            <w:textDirection w:val="btLr"/>
            <w:vAlign w:val="center"/>
          </w:tcPr>
          <w:p w14:paraId="5C923646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>Α/Α Τμήματος</w:t>
            </w:r>
          </w:p>
        </w:tc>
        <w:tc>
          <w:tcPr>
            <w:tcW w:w="2271" w:type="dxa"/>
            <w:vMerge w:val="restart"/>
            <w:shd w:val="clear" w:color="auto" w:fill="D0CECE"/>
            <w:vAlign w:val="center"/>
          </w:tcPr>
          <w:p w14:paraId="7038FA96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Τίτλος Τμήματος </w:t>
            </w:r>
          </w:p>
        </w:tc>
        <w:tc>
          <w:tcPr>
            <w:tcW w:w="1417" w:type="dxa"/>
            <w:vMerge w:val="restart"/>
            <w:shd w:val="clear" w:color="auto" w:fill="D0CECE"/>
            <w:vAlign w:val="center"/>
          </w:tcPr>
          <w:p w14:paraId="54F2408E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CPV </w:t>
            </w:r>
          </w:p>
        </w:tc>
        <w:tc>
          <w:tcPr>
            <w:tcW w:w="993" w:type="dxa"/>
            <w:vMerge w:val="restart"/>
            <w:shd w:val="clear" w:color="auto" w:fill="D0CECE"/>
            <w:textDirection w:val="btLr"/>
          </w:tcPr>
          <w:p w14:paraId="6CA36F5C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>Κατ. Δαπάνης</w:t>
            </w:r>
          </w:p>
        </w:tc>
        <w:tc>
          <w:tcPr>
            <w:tcW w:w="1134" w:type="dxa"/>
            <w:vMerge w:val="restart"/>
            <w:shd w:val="clear" w:color="auto" w:fill="D0CECE"/>
            <w:vAlign w:val="center"/>
          </w:tcPr>
          <w:p w14:paraId="54F40C37" w14:textId="77777777" w:rsidR="009354A7" w:rsidRPr="009354A7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val="el-GR" w:eastAsia="el-GR"/>
              </w:rPr>
            </w:pPr>
            <w:r w:rsidRPr="009354A7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l-GR"/>
              </w:rPr>
              <w:t xml:space="preserve">Π/Υ Τμήματος με ΦΠΑ </w:t>
            </w:r>
          </w:p>
        </w:tc>
        <w:tc>
          <w:tcPr>
            <w:tcW w:w="1417" w:type="dxa"/>
            <w:vMerge w:val="restart"/>
            <w:shd w:val="clear" w:color="auto" w:fill="D0CECE"/>
            <w:vAlign w:val="center"/>
          </w:tcPr>
          <w:p w14:paraId="3185741F" w14:textId="77777777" w:rsidR="009354A7" w:rsidRPr="00235DB3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val="el-GR" w:eastAsia="el-GR"/>
              </w:rPr>
            </w:pPr>
            <w:r w:rsidRPr="00235DB3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  <w:lang w:val="el-GR"/>
              </w:rPr>
              <w:t xml:space="preserve">Π/Υ Τμήματος χωρίς ΦΠΑ </w:t>
            </w:r>
          </w:p>
        </w:tc>
        <w:tc>
          <w:tcPr>
            <w:tcW w:w="3399" w:type="dxa"/>
            <w:gridSpan w:val="3"/>
            <w:shd w:val="clear" w:color="auto" w:fill="D0CECE"/>
            <w:vAlign w:val="center"/>
          </w:tcPr>
          <w:p w14:paraId="67C49071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Τόπος Παράδοσης </w:t>
            </w:r>
          </w:p>
        </w:tc>
      </w:tr>
      <w:tr w:rsidR="009354A7" w:rsidRPr="001F45B8" w14:paraId="0385C931" w14:textId="77777777" w:rsidTr="0038420A">
        <w:trPr>
          <w:trHeight w:val="588"/>
          <w:jc w:val="center"/>
        </w:trPr>
        <w:tc>
          <w:tcPr>
            <w:tcW w:w="421" w:type="dxa"/>
            <w:vMerge/>
            <w:shd w:val="clear" w:color="auto" w:fill="D0CECE"/>
          </w:tcPr>
          <w:p w14:paraId="6B8BCF83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2271" w:type="dxa"/>
            <w:vMerge/>
            <w:shd w:val="clear" w:color="auto" w:fill="D0CECE"/>
          </w:tcPr>
          <w:p w14:paraId="6DA4B89E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1417" w:type="dxa"/>
            <w:vMerge/>
            <w:shd w:val="clear" w:color="auto" w:fill="D0CECE"/>
          </w:tcPr>
          <w:p w14:paraId="634B721E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993" w:type="dxa"/>
            <w:vMerge/>
            <w:shd w:val="clear" w:color="auto" w:fill="D0CECE"/>
          </w:tcPr>
          <w:p w14:paraId="6065D851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1134" w:type="dxa"/>
            <w:vMerge/>
            <w:shd w:val="clear" w:color="auto" w:fill="D0CECE"/>
          </w:tcPr>
          <w:p w14:paraId="3E287916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1417" w:type="dxa"/>
            <w:vMerge/>
            <w:shd w:val="clear" w:color="auto" w:fill="D0CECE"/>
          </w:tcPr>
          <w:p w14:paraId="31BA1CC8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sz w:val="14"/>
                <w:szCs w:val="14"/>
                <w:lang w:eastAsia="el-GR"/>
              </w:rPr>
            </w:pPr>
          </w:p>
        </w:tc>
        <w:tc>
          <w:tcPr>
            <w:tcW w:w="992" w:type="dxa"/>
            <w:shd w:val="clear" w:color="auto" w:fill="D0CECE"/>
          </w:tcPr>
          <w:p w14:paraId="4BEEEBB0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Τμήμα </w:t>
            </w:r>
          </w:p>
        </w:tc>
        <w:tc>
          <w:tcPr>
            <w:tcW w:w="1418" w:type="dxa"/>
            <w:shd w:val="clear" w:color="auto" w:fill="D0CECE"/>
          </w:tcPr>
          <w:p w14:paraId="27D4A045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Εργαστήριο </w:t>
            </w:r>
          </w:p>
        </w:tc>
        <w:tc>
          <w:tcPr>
            <w:tcW w:w="989" w:type="dxa"/>
            <w:shd w:val="clear" w:color="auto" w:fill="D0CECE"/>
          </w:tcPr>
          <w:p w14:paraId="23154F09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1F45B8">
              <w:rPr>
                <w:rFonts w:ascii="Tahoma" w:eastAsia="Calibri" w:hAnsi="Tahoma" w:cs="Tahoma"/>
                <w:b/>
                <w:bCs/>
                <w:color w:val="000000"/>
                <w:sz w:val="14"/>
                <w:szCs w:val="14"/>
              </w:rPr>
              <w:t xml:space="preserve">Κτίριο / Όροφος </w:t>
            </w:r>
          </w:p>
        </w:tc>
      </w:tr>
      <w:tr w:rsidR="009354A7" w:rsidRPr="001F45B8" w14:paraId="712F0BF3" w14:textId="77777777" w:rsidTr="0038420A">
        <w:trPr>
          <w:trHeight w:val="4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8403C4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 w:rsidRPr="001F45B8">
              <w:rPr>
                <w:rFonts w:ascii="Tahoma" w:eastAsia="Calibri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9913B0F" w14:textId="77777777" w:rsidR="009354A7" w:rsidRPr="00235DB3" w:rsidRDefault="009354A7" w:rsidP="0038420A">
            <w:pPr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235DB3">
              <w:rPr>
                <w:b/>
                <w:bCs/>
                <w:sz w:val="20"/>
                <w:szCs w:val="20"/>
              </w:rPr>
              <w:t>ΨΥΧΟΜΕΝΗ ΕΠΙΤΡΑΠΕΖΙΑ ΦΥΓΟΚΕΝΤΡΟΣ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ABE2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</w:pPr>
            <w:r w:rsidRPr="00D976B6"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38000000-5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35B320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14-05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5AB0A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9F2FA4">
              <w:t>9.548,00€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F855D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cs="Calibri (Body)"/>
              </w:rPr>
              <w:t>7.700,00€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BF562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Ιατρικής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19E12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Βιολογικής Χημειας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EA00D8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Ισόγειο</w:t>
            </w:r>
          </w:p>
        </w:tc>
      </w:tr>
      <w:tr w:rsidR="009354A7" w:rsidRPr="001F45B8" w14:paraId="55C45AD8" w14:textId="77777777" w:rsidTr="0038420A">
        <w:trPr>
          <w:trHeight w:val="4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4EA4CEF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 w:rsidRPr="001F45B8">
              <w:rPr>
                <w:rFonts w:ascii="Tahoma" w:eastAsia="Calibri" w:hAnsi="Tahoma" w:cs="Tahoma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B9636C8" w14:textId="77777777" w:rsidR="009354A7" w:rsidRPr="00235DB3" w:rsidRDefault="009354A7" w:rsidP="0038420A">
            <w:pPr>
              <w:spacing w:after="0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235DB3">
              <w:rPr>
                <w:b/>
                <w:bCs/>
                <w:sz w:val="20"/>
                <w:szCs w:val="20"/>
              </w:rPr>
              <w:t xml:space="preserve">ΣΥΣΤΗΜΑ ΑΝΑΓΝΩΣΗΣ  ΠΗΚΤΩΝ ΗΛΕΚΤΡΟΦΟΡΗΣΗΣ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054D8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 w:rsidRPr="00D976B6"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38000000-5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3D988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14-05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D0202" w14:textId="77777777" w:rsidR="009354A7" w:rsidRPr="001F45B8" w:rsidRDefault="009354A7" w:rsidP="0038420A">
            <w:pPr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9F2FA4">
              <w:t>5.467,00€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2EB22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cs="Calibri (Body)"/>
              </w:rPr>
              <w:t>4.408,90€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33A1C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Ιατρικής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593E4E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Βιολογικής Χημειας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9B8132B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Ισόγειο</w:t>
            </w:r>
          </w:p>
        </w:tc>
      </w:tr>
      <w:tr w:rsidR="009354A7" w:rsidRPr="001F45B8" w14:paraId="1F2E658C" w14:textId="77777777" w:rsidTr="0038420A">
        <w:trPr>
          <w:trHeight w:val="44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DE04D5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 w:rsidRPr="001F45B8">
              <w:rPr>
                <w:rFonts w:ascii="Tahoma" w:eastAsia="Calibri" w:hAnsi="Tahoma" w:cs="Tahoma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86C3C97" w14:textId="77777777" w:rsidR="009354A7" w:rsidRPr="00235DB3" w:rsidRDefault="009354A7" w:rsidP="0038420A">
            <w:pPr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235DB3">
              <w:rPr>
                <w:rFonts w:cs="Calibri (Body)"/>
                <w:b/>
                <w:bCs/>
                <w:sz w:val="20"/>
                <w:szCs w:val="20"/>
              </w:rPr>
              <w:t>ΣΥΣΤΗΜΑ ΜΕΤΑΦΟΡΑΣ ΑΝΟΣΟΣΤΥΠΩΜΑΤΩΝ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5D4532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 w:rsidRPr="00D976B6"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38000000-5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346EED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  <w:lang w:eastAsia="el-GR"/>
              </w:rPr>
              <w:t>14-05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032D2" w14:textId="77777777" w:rsidR="009354A7" w:rsidRPr="001F45B8" w:rsidRDefault="009354A7" w:rsidP="0038420A">
            <w:pPr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 w:rsidRPr="00143365">
              <w:rPr>
                <w:rFonts w:cs="Calibri (Body)"/>
              </w:rPr>
              <w:t>1.414,00</w:t>
            </w:r>
            <w:r>
              <w:rPr>
                <w:rFonts w:cs="Calibri (Body)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A6905" w14:textId="77777777" w:rsidR="009354A7" w:rsidRPr="001F45B8" w:rsidRDefault="009354A7" w:rsidP="0038420A">
            <w:pPr>
              <w:spacing w:after="0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el-GR"/>
              </w:rPr>
            </w:pPr>
            <w:r>
              <w:rPr>
                <w:rFonts w:cs="Calibri (Body)"/>
              </w:rPr>
              <w:t>1.140,30€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BD0A4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Ιατρικής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9FE5AB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Βιολογικής Χημειας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63A8C8A" w14:textId="77777777" w:rsidR="009354A7" w:rsidRPr="001F45B8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Ισόγειο</w:t>
            </w:r>
          </w:p>
        </w:tc>
      </w:tr>
    </w:tbl>
    <w:p w14:paraId="51FA766A" w14:textId="77777777" w:rsidR="009354A7" w:rsidRDefault="009354A7" w:rsidP="009354A7">
      <w:pPr>
        <w:rPr>
          <w:rFonts w:ascii="Tahoma" w:eastAsia="Calibri" w:hAnsi="Tahoma" w:cs="Tahoma"/>
          <w:b/>
          <w:bCs/>
          <w:sz w:val="24"/>
          <w:szCs w:val="20"/>
        </w:rPr>
      </w:pPr>
      <w:r w:rsidRPr="001F45B8">
        <w:rPr>
          <w:rFonts w:ascii="Tahoma" w:eastAsia="Calibri" w:hAnsi="Tahoma" w:cs="Tahoma"/>
          <w:b/>
          <w:bCs/>
          <w:sz w:val="20"/>
          <w:szCs w:val="20"/>
        </w:rPr>
        <w:br w:type="page"/>
      </w: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639"/>
        <w:gridCol w:w="1501"/>
        <w:gridCol w:w="1231"/>
        <w:gridCol w:w="1399"/>
        <w:gridCol w:w="1533"/>
      </w:tblGrid>
      <w:tr w:rsidR="009354A7" w:rsidRPr="009F2FA4" w14:paraId="16C195C7" w14:textId="77777777" w:rsidTr="0038420A">
        <w:trPr>
          <w:jc w:val="center"/>
        </w:trPr>
        <w:tc>
          <w:tcPr>
            <w:tcW w:w="811" w:type="dxa"/>
            <w:shd w:val="clear" w:color="auto" w:fill="00B0F0"/>
            <w:vAlign w:val="center"/>
          </w:tcPr>
          <w:p w14:paraId="109D9016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Τμήμα</w:t>
            </w:r>
          </w:p>
        </w:tc>
        <w:tc>
          <w:tcPr>
            <w:tcW w:w="4642" w:type="dxa"/>
            <w:shd w:val="clear" w:color="auto" w:fill="00B0F0"/>
            <w:vAlign w:val="center"/>
          </w:tcPr>
          <w:p w14:paraId="07AD4BBA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Τίτλος Τμήματος </w:t>
            </w:r>
          </w:p>
        </w:tc>
        <w:tc>
          <w:tcPr>
            <w:tcW w:w="1501" w:type="dxa"/>
            <w:shd w:val="clear" w:color="auto" w:fill="00B0F0"/>
            <w:vAlign w:val="center"/>
          </w:tcPr>
          <w:p w14:paraId="1E3EC6BC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CPV </w:t>
            </w:r>
          </w:p>
        </w:tc>
        <w:tc>
          <w:tcPr>
            <w:tcW w:w="1171" w:type="dxa"/>
            <w:shd w:val="clear" w:color="auto" w:fill="00B0F0"/>
          </w:tcPr>
          <w:p w14:paraId="695ADB8F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Κατηγορία Δαπάνης</w:t>
            </w:r>
          </w:p>
        </w:tc>
        <w:tc>
          <w:tcPr>
            <w:tcW w:w="1399" w:type="dxa"/>
            <w:shd w:val="clear" w:color="auto" w:fill="00B0F0"/>
            <w:vAlign w:val="center"/>
          </w:tcPr>
          <w:p w14:paraId="5DA5DECE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με ΦΠΑ </w:t>
            </w:r>
          </w:p>
        </w:tc>
        <w:tc>
          <w:tcPr>
            <w:tcW w:w="1533" w:type="dxa"/>
            <w:shd w:val="clear" w:color="auto" w:fill="00B0F0"/>
            <w:vAlign w:val="center"/>
          </w:tcPr>
          <w:p w14:paraId="3F616738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χωρίς ΦΠΑ </w:t>
            </w:r>
          </w:p>
        </w:tc>
      </w:tr>
      <w:tr w:rsidR="009354A7" w:rsidRPr="009F2FA4" w14:paraId="28AC9C2E" w14:textId="77777777" w:rsidTr="0038420A">
        <w:trPr>
          <w:trHeight w:val="454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B9BC33E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19DF418" w14:textId="77777777" w:rsidR="009354A7" w:rsidRPr="009F2FA4" w:rsidRDefault="009354A7" w:rsidP="003842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F2FA4">
              <w:rPr>
                <w:rFonts w:ascii="Segoe UI" w:hAnsi="Segoe UI" w:cs="Segoe UI"/>
                <w:b/>
                <w:bCs/>
                <w:sz w:val="20"/>
                <w:szCs w:val="20"/>
              </w:rPr>
              <w:t>ΨΥΧΟΜΕΝΗ ΕΠΙΤΡΑΠΕΖΙΑ ΦΥΓΟΚΕΝΤΡΟΣ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3AA1D00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38000000-5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0277281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14-05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6068BF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>9.548,00€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19F55D6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>7.700,00€</w:t>
            </w:r>
          </w:p>
        </w:tc>
      </w:tr>
    </w:tbl>
    <w:p w14:paraId="00F05559" w14:textId="77777777" w:rsidR="009354A7" w:rsidRPr="001F45B8" w:rsidRDefault="009354A7" w:rsidP="009354A7">
      <w:pPr>
        <w:rPr>
          <w:rFonts w:ascii="Segoe UI" w:hAnsi="Segoe UI" w:cs="Segoe UI"/>
          <w:b/>
          <w:sz w:val="24"/>
          <w:lang w:eastAsia="el-GR"/>
        </w:rPr>
      </w:pPr>
    </w:p>
    <w:tbl>
      <w:tblPr>
        <w:tblW w:w="111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3"/>
        <w:gridCol w:w="2541"/>
        <w:gridCol w:w="4376"/>
        <w:gridCol w:w="1115"/>
        <w:gridCol w:w="1120"/>
        <w:gridCol w:w="1304"/>
      </w:tblGrid>
      <w:tr w:rsidR="009354A7" w:rsidRPr="009F2FA4" w14:paraId="699E3F86" w14:textId="77777777" w:rsidTr="0038420A">
        <w:trPr>
          <w:trHeight w:val="166"/>
          <w:jc w:val="center"/>
        </w:trPr>
        <w:tc>
          <w:tcPr>
            <w:tcW w:w="11159" w:type="dxa"/>
            <w:gridSpan w:val="6"/>
            <w:shd w:val="clear" w:color="auto" w:fill="FFC000"/>
            <w:noWrap/>
          </w:tcPr>
          <w:p w14:paraId="1F06F97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bookmarkStart w:id="0" w:name="_Hlk100566486"/>
            <w:r w:rsidRPr="009F2FA4">
              <w:rPr>
                <w:rFonts w:ascii="Segoe UI" w:hAnsi="Segoe UI" w:cs="Segoe UI"/>
                <w:b/>
                <w:bCs/>
              </w:rPr>
              <w:t>ΨΥΧΟΜΕΝΗ ΕΠΙΤΡΑΠΕΖΙΑ ΦΥΓΟΚΕΝΤΡΟΣ</w:t>
            </w:r>
          </w:p>
        </w:tc>
      </w:tr>
      <w:tr w:rsidR="009354A7" w:rsidRPr="009F2FA4" w14:paraId="7B194022" w14:textId="77777777" w:rsidTr="0038420A">
        <w:trPr>
          <w:trHeight w:val="531"/>
          <w:jc w:val="center"/>
        </w:trPr>
        <w:tc>
          <w:tcPr>
            <w:tcW w:w="703" w:type="dxa"/>
            <w:shd w:val="clear" w:color="auto" w:fill="FFC000"/>
            <w:noWrap/>
            <w:hideMark/>
          </w:tcPr>
          <w:p w14:paraId="76F7DA7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917" w:type="dxa"/>
            <w:gridSpan w:val="2"/>
            <w:shd w:val="clear" w:color="auto" w:fill="FFC000"/>
            <w:vAlign w:val="center"/>
          </w:tcPr>
          <w:p w14:paraId="1D852D9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15" w:type="dxa"/>
            <w:shd w:val="clear" w:color="auto" w:fill="FFC000"/>
            <w:hideMark/>
          </w:tcPr>
          <w:p w14:paraId="19321D2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120" w:type="dxa"/>
            <w:shd w:val="clear" w:color="auto" w:fill="FFC000"/>
          </w:tcPr>
          <w:p w14:paraId="3295E06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304" w:type="dxa"/>
            <w:shd w:val="clear" w:color="auto" w:fill="FFC000"/>
          </w:tcPr>
          <w:p w14:paraId="3ACD8FF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ΠΑΡΑΠΟΜΠΗ</w:t>
            </w:r>
          </w:p>
        </w:tc>
      </w:tr>
      <w:tr w:rsidR="009354A7" w:rsidRPr="009F2FA4" w14:paraId="78E283DB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12BE622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917" w:type="dxa"/>
            <w:gridSpan w:val="2"/>
          </w:tcPr>
          <w:p w14:paraId="2CC800C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έχει μέγιστη ταχύτητα περιστροφής τουλάχιστον 30,000</w:t>
            </w:r>
            <w:r w:rsidRPr="009F2FA4">
              <w:rPr>
                <w:rFonts w:ascii="Segoe UI" w:hAnsi="Segoe UI" w:cs="Segoe UI"/>
              </w:rPr>
              <w:t>g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17,500</w:t>
            </w:r>
            <w:r w:rsidRPr="009F2FA4">
              <w:rPr>
                <w:rFonts w:ascii="Segoe UI" w:hAnsi="Segoe UI" w:cs="Segoe UI"/>
              </w:rPr>
              <w:t>rpm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FD2BC3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28C6A3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  <w:tc>
          <w:tcPr>
            <w:tcW w:w="1304" w:type="dxa"/>
          </w:tcPr>
          <w:p w14:paraId="7FD3BC0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BC665C3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24E964D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917" w:type="dxa"/>
            <w:gridSpan w:val="2"/>
          </w:tcPr>
          <w:p w14:paraId="28CF595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έχει χωρητικότητα τουλάχιστον 48 × 1.5/2.0 </w:t>
            </w:r>
            <w:r w:rsidRPr="009F2FA4">
              <w:rPr>
                <w:rFonts w:ascii="Segoe UI" w:hAnsi="Segoe UI" w:cs="Segoe UI"/>
              </w:rPr>
              <w:t>mL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6 × 50 </w:t>
            </w:r>
            <w:r w:rsidRPr="009F2FA4">
              <w:rPr>
                <w:rFonts w:ascii="Segoe UI" w:hAnsi="Segoe UI" w:cs="Segoe UI"/>
              </w:rPr>
              <w:t>mL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2 × μικρόπλακες.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A2228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813BEC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889DBE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27DA3B9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053AEE2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917" w:type="dxa"/>
            <w:gridSpan w:val="2"/>
          </w:tcPr>
          <w:p w14:paraId="40CF92B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συνοδεύεται από γωνιακή κεφαλή χωρητικότητας 30 θέσεων για σωληνάρια 1.5/2</w:t>
            </w:r>
            <w:r w:rsidRPr="009F2FA4">
              <w:rPr>
                <w:rFonts w:ascii="Segoe UI" w:hAnsi="Segoe UI" w:cs="Segoe UI"/>
              </w:rPr>
              <w:t>ml</w:t>
            </w:r>
            <w:r w:rsidRPr="009F2FA4">
              <w:rPr>
                <w:rFonts w:ascii="Segoe UI" w:hAnsi="Segoe UI" w:cs="Segoe UI"/>
                <w:lang w:val="el-GR"/>
              </w:rPr>
              <w:t xml:space="preserve"> με καπάκι ασφαλείας για μολυσματικά δείγματα. Η συγκεκριμένη κεφαλή να έχει ταχύτητα περιστροφής τουλάχιστον 20,800</w:t>
            </w:r>
            <w:r w:rsidRPr="009F2FA4">
              <w:rPr>
                <w:rFonts w:ascii="Segoe UI" w:hAnsi="Segoe UI" w:cs="Segoe UI"/>
              </w:rPr>
              <w:t>g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14,000</w:t>
            </w:r>
            <w:r w:rsidRPr="009F2FA4">
              <w:rPr>
                <w:rFonts w:ascii="Segoe UI" w:hAnsi="Segoe UI" w:cs="Segoe UI"/>
              </w:rPr>
              <w:t>rpm</w:t>
            </w:r>
            <w:r w:rsidRPr="009F2FA4">
              <w:rPr>
                <w:rFonts w:ascii="Segoe UI" w:hAnsi="Segoe UI" w:cs="Segoe UI"/>
                <w:lang w:val="el-GR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63BEE3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42F74B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B9EB47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178AFF6E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58FEEB6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917" w:type="dxa"/>
            <w:gridSpan w:val="2"/>
          </w:tcPr>
          <w:p w14:paraId="4699267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συνοδεύεται από γωνιακή κεφαλή χωρητικότητας 6 θέσεων για σωληνάρια 15 και 50</w:t>
            </w:r>
            <w:r w:rsidRPr="009F2FA4">
              <w:rPr>
                <w:rFonts w:ascii="Segoe UI" w:hAnsi="Segoe UI" w:cs="Segoe UI"/>
              </w:rPr>
              <w:t>ml</w:t>
            </w:r>
            <w:r w:rsidRPr="009F2FA4">
              <w:rPr>
                <w:rFonts w:ascii="Segoe UI" w:hAnsi="Segoe UI" w:cs="Segoe UI"/>
                <w:lang w:val="el-GR"/>
              </w:rPr>
              <w:t xml:space="preserve"> με καπάκι ασφαλείας για μολυσματικά δείγματα. Η συγκεκριμένη κεφαλή να έχει ταχύτητα περιστροφής τουλάχιστον 7,700</w:t>
            </w:r>
            <w:r w:rsidRPr="009F2FA4">
              <w:rPr>
                <w:rFonts w:ascii="Segoe UI" w:hAnsi="Segoe UI" w:cs="Segoe UI"/>
              </w:rPr>
              <w:t>g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7,800</w:t>
            </w:r>
            <w:r w:rsidRPr="009F2FA4">
              <w:rPr>
                <w:rFonts w:ascii="Segoe UI" w:hAnsi="Segoe UI" w:cs="Segoe UI"/>
              </w:rPr>
              <w:t>rpm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C661DA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48BF81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38B875C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051124B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A75D1E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917" w:type="dxa"/>
            <w:gridSpan w:val="2"/>
          </w:tcPr>
          <w:p w14:paraId="2502C54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Οι προσφερόμενες κεφαλές να είναι ανθεκτικές σε τουλάχιστον 100,000 κύκλους φυγοκέντρισης ή τουλάχιστον 15 χρόνια χρήσης.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656919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21BA65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29CA48A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1EF0165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1379DD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917" w:type="dxa"/>
            <w:gridSpan w:val="2"/>
          </w:tcPr>
          <w:p w14:paraId="5DB0003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είναι ψυχόμενη σε ελάχιστο εύρος -11 °</w:t>
            </w:r>
            <w:r w:rsidRPr="009F2FA4">
              <w:rPr>
                <w:rFonts w:ascii="Segoe UI" w:hAnsi="Segoe UI" w:cs="Segoe UI"/>
              </w:rPr>
              <w:t>C</w:t>
            </w:r>
            <w:r w:rsidRPr="009F2FA4">
              <w:rPr>
                <w:rFonts w:ascii="Segoe UI" w:hAnsi="Segoe UI" w:cs="Segoe UI"/>
                <w:lang w:val="el-GR"/>
              </w:rPr>
              <w:t xml:space="preserve"> έως +40 °</w:t>
            </w:r>
            <w:r w:rsidRPr="009F2FA4">
              <w:rPr>
                <w:rFonts w:ascii="Segoe UI" w:hAnsi="Segoe UI" w:cs="Segoe UI"/>
              </w:rPr>
              <w:t>C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4057BD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16D185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14A7EC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7E337DE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9155CD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917" w:type="dxa"/>
            <w:gridSpan w:val="2"/>
          </w:tcPr>
          <w:p w14:paraId="2397026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pl-PL"/>
              </w:rPr>
              <w:t>O</w:t>
            </w:r>
            <w:r w:rsidRPr="009F2FA4">
              <w:rPr>
                <w:rFonts w:ascii="Segoe UI" w:hAnsi="Segoe UI" w:cs="Segoe UI"/>
                <w:lang w:val="el-GR"/>
              </w:rPr>
              <w:t>ι χρόνοι επιτάχυνσης και επιβράδυνσης να μη υπερβαίνουν τα 15 δευτερόλεπτα ο καθένας.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34373D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DC0042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4A6D22F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1571620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2E32D3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917" w:type="dxa"/>
            <w:gridSpan w:val="2"/>
          </w:tcPr>
          <w:p w14:paraId="2049A01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έχει δυνατότητα χρονοπρογραμματιζόμενης πρόψυξης σε συγκεκριμένη ημερομηνία και ώρα.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38EA24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1F3C85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05AAAC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6A79710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04F87E1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917" w:type="dxa"/>
            <w:gridSpan w:val="2"/>
          </w:tcPr>
          <w:p w14:paraId="4C097E7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x-none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έχει δυνατότητα αυτόματης απενεργοποίησης μετά από 8 ώρες αχρησίας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344645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1CB1DE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3847D44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A67D105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65B108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917" w:type="dxa"/>
            <w:gridSpan w:val="2"/>
          </w:tcPr>
          <w:p w14:paraId="7E963BC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διαθέτει σύστημα ανίχνευσης ανισοφορτωμένων δειγμάτων και σύστημα αυτόματης αναγνώρισης κεφαλής και προσαρμογής της μέγιστης επιτρεπόμενης ταχύτητας.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480EDC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12DEDA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A026EF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5F5CC40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BCA9E1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917" w:type="dxa"/>
            <w:gridSpan w:val="2"/>
          </w:tcPr>
          <w:p w14:paraId="1720643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διαθέτει μνήμη αποθήκευσης τουλάχιστον 50 φυγοκεντρικών μεθόδων καθώς και κομβία γρήγορης επιλογής προγραμμάτων.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0B1C68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F1B2C5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081285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F0AEDF0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1A99EF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917" w:type="dxa"/>
            <w:gridSpan w:val="2"/>
          </w:tcPr>
          <w:p w14:paraId="73457E1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επιτρέπει την αλλαγή του χρόνου, της θερμοκρασίας και της ταχύτητας κατά τη διάρκεια της φυγοκέντρισης.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C042AC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6EAD58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A0DD0A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3CE3772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156E46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917" w:type="dxa"/>
            <w:gridSpan w:val="2"/>
          </w:tcPr>
          <w:p w14:paraId="2D8549E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</w:rPr>
              <w:t>H</w:t>
            </w:r>
            <w:r w:rsidRPr="009F2FA4">
              <w:rPr>
                <w:rFonts w:ascii="Segoe UI" w:hAnsi="Segoe UI" w:cs="Segoe UI"/>
                <w:lang w:val="el-GR"/>
              </w:rPr>
              <w:t xml:space="preserve"> κεφαλή, το καπάκι και οι προσαρμογείς να είναι αποστειρώσιμοι στους 120</w:t>
            </w:r>
            <w:r w:rsidRPr="009F2FA4">
              <w:rPr>
                <w:rFonts w:ascii="Segoe UI" w:hAnsi="Segoe UI" w:cs="Segoe UI"/>
                <w:vertAlign w:val="superscript"/>
                <w:lang w:val="el-GR"/>
              </w:rPr>
              <w:t>0</w:t>
            </w:r>
            <w:r w:rsidRPr="009F2FA4">
              <w:rPr>
                <w:rFonts w:ascii="Segoe UI" w:hAnsi="Segoe UI" w:cs="Segoe UI"/>
              </w:rPr>
              <w:t>C</w:t>
            </w:r>
            <w:r w:rsidRPr="009F2FA4">
              <w:rPr>
                <w:rFonts w:ascii="Segoe UI" w:hAnsi="Segoe UI" w:cs="Segoe UI"/>
                <w:lang w:val="el-GR"/>
              </w:rPr>
              <w:t xml:space="preserve"> για τουλάχιστον 20</w:t>
            </w:r>
            <w:r w:rsidRPr="009F2FA4">
              <w:rPr>
                <w:rFonts w:ascii="Segoe UI" w:hAnsi="Segoe UI" w:cs="Segoe UI"/>
              </w:rPr>
              <w:t>min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D7171A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3421A66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9F980C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BFEB8C7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931F27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lastRenderedPageBreak/>
              <w:t>14</w:t>
            </w:r>
          </w:p>
        </w:tc>
        <w:tc>
          <w:tcPr>
            <w:tcW w:w="6917" w:type="dxa"/>
            <w:gridSpan w:val="2"/>
          </w:tcPr>
          <w:p w14:paraId="6C30C30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διαθέτει χρονόμετρο σε ελάχιστο εύρος από 30</w:t>
            </w:r>
            <w:r w:rsidRPr="009F2FA4">
              <w:rPr>
                <w:rFonts w:ascii="Segoe UI" w:hAnsi="Segoe UI" w:cs="Segoe UI"/>
              </w:rPr>
              <w:t>sec</w:t>
            </w:r>
            <w:r w:rsidRPr="009F2FA4">
              <w:rPr>
                <w:rFonts w:ascii="Segoe UI" w:hAnsi="Segoe UI" w:cs="Segoe UI"/>
                <w:lang w:val="el-GR"/>
              </w:rPr>
              <w:t xml:space="preserve"> έως 90 ώρες, δυνατότητα συνεχούς λειτουργίας και λειτουργία </w:t>
            </w:r>
            <w:r w:rsidRPr="009F2FA4">
              <w:rPr>
                <w:rFonts w:ascii="Segoe UI" w:hAnsi="Segoe UI" w:cs="Segoe UI"/>
              </w:rPr>
              <w:t>short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</w:rPr>
              <w:t>spin</w:t>
            </w:r>
            <w:r w:rsidRPr="009F2FA4">
              <w:rPr>
                <w:rFonts w:ascii="Segoe UI" w:hAnsi="Segoe UI" w:cs="Segoe UI"/>
                <w:lang w:val="el-GR"/>
              </w:rPr>
              <w:t xml:space="preserve"> με ρυθμιζόμενη ταχύτητα.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5B7F6E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D870D4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1141F3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033C871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560399C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917" w:type="dxa"/>
            <w:gridSpan w:val="2"/>
          </w:tcPr>
          <w:p w14:paraId="632F98A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διαθέτει λειτουργία σταδιακής επιτάχυνσης &amp; επιβράδυνσης για την προστασία ευαίσθητων δειγμάτων.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3FFEFF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CA5EAD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42FFE1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A4E5EF5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D9D7C3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917" w:type="dxa"/>
            <w:gridSpan w:val="2"/>
          </w:tcPr>
          <w:p w14:paraId="3DB2B8F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Τα επίπεδα θορύβου να μην ξεπερνούν τα 55</w:t>
            </w:r>
            <w:r w:rsidRPr="009F2FA4">
              <w:rPr>
                <w:rFonts w:ascii="Segoe UI" w:hAnsi="Segoe UI" w:cs="Segoe UI"/>
                <w:lang w:val="pl-PL"/>
              </w:rPr>
              <w:t>dB</w:t>
            </w:r>
            <w:r w:rsidRPr="009F2FA4">
              <w:rPr>
                <w:rFonts w:ascii="Segoe UI" w:hAnsi="Segoe UI" w:cs="Segoe UI"/>
                <w:lang w:val="el-GR"/>
              </w:rPr>
              <w:t>(</w:t>
            </w:r>
            <w:r w:rsidRPr="009F2FA4">
              <w:rPr>
                <w:rFonts w:ascii="Segoe UI" w:hAnsi="Segoe UI" w:cs="Segoe UI"/>
                <w:lang w:val="pl-PL"/>
              </w:rPr>
              <w:t>A</w:t>
            </w:r>
            <w:r w:rsidRPr="009F2FA4">
              <w:rPr>
                <w:rFonts w:ascii="Segoe UI" w:hAnsi="Segoe UI" w:cs="Segoe UI"/>
                <w:lang w:val="el-GR"/>
              </w:rPr>
              <w:t>).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C6EF96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861DEA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DA83D8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52DCA1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6B9DA5E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917" w:type="dxa"/>
            <w:gridSpan w:val="2"/>
          </w:tcPr>
          <w:p w14:paraId="19F2AB5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Οι διαστάσεις να μην ξεπερνούν τα 40 × 70 × 40 </w:t>
            </w:r>
            <w:r w:rsidRPr="009F2FA4">
              <w:rPr>
                <w:rFonts w:ascii="Segoe UI" w:hAnsi="Segoe UI" w:cs="Segoe UI"/>
              </w:rPr>
              <w:t>cm</w:t>
            </w:r>
            <w:r w:rsidRPr="009F2FA4">
              <w:rPr>
                <w:rFonts w:ascii="Segoe UI" w:hAnsi="Segoe UI" w:cs="Segoe UI"/>
                <w:lang w:val="el-GR"/>
              </w:rPr>
              <w:t xml:space="preserve"> (</w:t>
            </w:r>
            <w:r w:rsidRPr="009F2FA4">
              <w:rPr>
                <w:rFonts w:ascii="Segoe UI" w:hAnsi="Segoe UI" w:cs="Segoe UI"/>
              </w:rPr>
              <w:t>W</w:t>
            </w:r>
            <w:r w:rsidRPr="009F2FA4">
              <w:rPr>
                <w:rFonts w:ascii="Segoe UI" w:hAnsi="Segoe UI" w:cs="Segoe UI"/>
                <w:lang w:val="el-GR"/>
              </w:rPr>
              <w:t> × </w:t>
            </w:r>
            <w:r w:rsidRPr="009F2FA4">
              <w:rPr>
                <w:rFonts w:ascii="Segoe UI" w:hAnsi="Segoe UI" w:cs="Segoe UI"/>
              </w:rPr>
              <w:t>D</w:t>
            </w:r>
            <w:r w:rsidRPr="009F2FA4">
              <w:rPr>
                <w:rFonts w:ascii="Segoe UI" w:hAnsi="Segoe UI" w:cs="Segoe UI"/>
                <w:lang w:val="el-GR"/>
              </w:rPr>
              <w:t> × </w:t>
            </w:r>
            <w:r w:rsidRPr="009F2FA4">
              <w:rPr>
                <w:rFonts w:ascii="Segoe UI" w:hAnsi="Segoe UI" w:cs="Segoe UI"/>
              </w:rPr>
              <w:t>H</w:t>
            </w:r>
            <w:r w:rsidRPr="009F2FA4">
              <w:rPr>
                <w:rFonts w:ascii="Segoe UI" w:hAnsi="Segoe UI" w:cs="Segoe UI"/>
                <w:lang w:val="el-GR"/>
              </w:rPr>
              <w:t xml:space="preserve">) και η κατανάλωση τα 1.100 </w:t>
            </w:r>
            <w:r w:rsidRPr="009F2FA4">
              <w:rPr>
                <w:rFonts w:ascii="Segoe UI" w:hAnsi="Segoe UI" w:cs="Segoe UI"/>
              </w:rPr>
              <w:t>W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DA5192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1C3BFF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DA95BA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1D007ED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8AFC06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917" w:type="dxa"/>
            <w:gridSpan w:val="2"/>
          </w:tcPr>
          <w:p w14:paraId="19762C8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διατίθενται από τον κατασκευαστή τουλάχιστον επιπλέον 10 διαφορετικές κεφαλές φυγοκέντρησης, μεταξύ των οποίων κεφαλή για μικρόπλακες  τύπου </w:t>
            </w:r>
            <w:r w:rsidRPr="009F2FA4">
              <w:rPr>
                <w:rFonts w:ascii="Segoe UI" w:hAnsi="Segoe UI" w:cs="Segoe UI"/>
              </w:rPr>
              <w:t>deepwell</w:t>
            </w:r>
            <w:r w:rsidRPr="009F2FA4">
              <w:rPr>
                <w:rFonts w:ascii="Segoe UI" w:hAnsi="Segoe UI" w:cs="Segoe UI"/>
                <w:lang w:val="el-GR"/>
              </w:rPr>
              <w:t xml:space="preserve"> &amp; </w:t>
            </w:r>
            <w:r w:rsidRPr="009F2FA4">
              <w:rPr>
                <w:rFonts w:ascii="Segoe UI" w:hAnsi="Segoe UI" w:cs="Segoe UI"/>
              </w:rPr>
              <w:t>PCR</w:t>
            </w:r>
            <w:r w:rsidRPr="009F2FA4">
              <w:rPr>
                <w:rFonts w:ascii="Segoe UI" w:hAnsi="Segoe UI" w:cs="Segoe UI"/>
                <w:lang w:val="el-GR"/>
              </w:rPr>
              <w:t xml:space="preserve"> καθώς και κεφαλή για 16 σωληνάρια των 5</w:t>
            </w:r>
            <w:r w:rsidRPr="009F2FA4">
              <w:rPr>
                <w:rFonts w:ascii="Segoe UI" w:hAnsi="Segoe UI" w:cs="Segoe UI"/>
              </w:rPr>
              <w:t>ml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59623F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BEE58B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1CDBE0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58B758B" w14:textId="77777777" w:rsidTr="0038420A">
        <w:trPr>
          <w:trHeight w:val="552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70FE07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6917" w:type="dxa"/>
            <w:gridSpan w:val="2"/>
          </w:tcPr>
          <w:p w14:paraId="7722281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>Να προσφερθεί με δύο (2) έτη εγγύηση καλής λειτουργίας.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467E5E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0EC6F2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97195C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1E0E3C02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2291A3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917" w:type="dxa"/>
            <w:gridSpan w:val="2"/>
          </w:tcPr>
          <w:p w14:paraId="3DDF2C6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</w:rPr>
              <w:t>O</w:t>
            </w:r>
            <w:r w:rsidRPr="009F2FA4">
              <w:rPr>
                <w:rFonts w:ascii="Segoe UI" w:hAnsi="Segoe UI" w:cs="Segoe UI"/>
                <w:lang w:val="el-GR"/>
              </w:rPr>
              <w:t xml:space="preserve"> προμηθευτής και ο κατασκευαστής να διαθέτουν </w:t>
            </w:r>
            <w:r w:rsidRPr="009F2FA4">
              <w:rPr>
                <w:rFonts w:ascii="Segoe UI" w:hAnsi="Segoe UI" w:cs="Segoe UI"/>
              </w:rPr>
              <w:t>ISO</w:t>
            </w:r>
            <w:r w:rsidRPr="009F2FA4">
              <w:rPr>
                <w:rFonts w:ascii="Segoe UI" w:hAnsi="Segoe UI" w:cs="Segoe UI"/>
                <w:lang w:val="el-GR"/>
              </w:rPr>
              <w:t>9001:2015 το οποίο να προσκομίζεται.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B6903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37C7FF1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E924FD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CB6994F" w14:textId="77777777" w:rsidTr="0038420A">
        <w:trPr>
          <w:trHeight w:val="759"/>
          <w:jc w:val="center"/>
        </w:trPr>
        <w:tc>
          <w:tcPr>
            <w:tcW w:w="7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20DC1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6917" w:type="dxa"/>
            <w:gridSpan w:val="2"/>
          </w:tcPr>
          <w:p w14:paraId="3EA81D2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Ο προμηθευτής να διαθέτει τεχνικό προσωπικό εκπαιδευμένο στις εγκαταστάσεις του κατασκευαστή καθώς και ισχύουσα επιστολή εξουσιοδότησης από τον κατασκευαστή για τη διάθεση και τεχνική υποστήριξη των προϊόντων του. </w:t>
            </w:r>
            <w:r w:rsidRPr="009F2FA4">
              <w:rPr>
                <w:rFonts w:ascii="Segoe UI" w:hAnsi="Segoe UI" w:cs="Segoe UI"/>
              </w:rPr>
              <w:t>Να κατατεθούν τα σχετικά πιστοποιητικά.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272F68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F68439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DF64B6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681494C" w14:textId="77777777" w:rsidTr="0038420A">
        <w:trPr>
          <w:trHeight w:val="435"/>
          <w:jc w:val="center"/>
        </w:trPr>
        <w:tc>
          <w:tcPr>
            <w:tcW w:w="3244" w:type="dxa"/>
            <w:gridSpan w:val="2"/>
            <w:shd w:val="clear" w:color="auto" w:fill="FFC000"/>
            <w:vAlign w:val="center"/>
          </w:tcPr>
          <w:p w14:paraId="34245A3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  <w:t>Χώρος Παράδοσης – Εγκατάστασης</w:t>
            </w:r>
          </w:p>
        </w:tc>
        <w:tc>
          <w:tcPr>
            <w:tcW w:w="5491" w:type="dxa"/>
            <w:gridSpan w:val="2"/>
            <w:shd w:val="clear" w:color="auto" w:fill="FFC000"/>
            <w:vAlign w:val="center"/>
          </w:tcPr>
          <w:p w14:paraId="71A5ED2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Υπεύθυνος για Πληροφορίες</w:t>
            </w:r>
          </w:p>
        </w:tc>
        <w:tc>
          <w:tcPr>
            <w:tcW w:w="2424" w:type="dxa"/>
            <w:gridSpan w:val="2"/>
            <w:shd w:val="clear" w:color="auto" w:fill="FFC000"/>
            <w:vAlign w:val="center"/>
          </w:tcPr>
          <w:p w14:paraId="058911E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9354A7" w:rsidRPr="009F2FA4" w14:paraId="0329292E" w14:textId="77777777" w:rsidTr="0038420A">
        <w:trPr>
          <w:trHeight w:val="759"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58E5DC2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Εργ. Βιολογικής Χημειας, Τμήμα Ιατρικής</w:t>
            </w:r>
          </w:p>
        </w:tc>
        <w:tc>
          <w:tcPr>
            <w:tcW w:w="5491" w:type="dxa"/>
            <w:gridSpan w:val="2"/>
            <w:shd w:val="clear" w:color="auto" w:fill="auto"/>
            <w:vAlign w:val="center"/>
          </w:tcPr>
          <w:p w14:paraId="053B7B3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Αναστασία Πολίτου</w:t>
            </w:r>
          </w:p>
        </w:tc>
        <w:tc>
          <w:tcPr>
            <w:tcW w:w="2424" w:type="dxa"/>
            <w:gridSpan w:val="2"/>
            <w:vAlign w:val="center"/>
          </w:tcPr>
          <w:p w14:paraId="55F3C06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2651007714</w:t>
            </w:r>
          </w:p>
        </w:tc>
      </w:tr>
      <w:bookmarkEnd w:id="0"/>
    </w:tbl>
    <w:p w14:paraId="5D1D838E" w14:textId="77777777" w:rsidR="009354A7" w:rsidRPr="009F2FA4" w:rsidRDefault="009354A7" w:rsidP="009354A7">
      <w:pPr>
        <w:spacing w:after="0"/>
        <w:rPr>
          <w:rFonts w:ascii="Segoe UI" w:hAnsi="Segoe UI" w:cs="Segoe UI"/>
          <w:sz w:val="24"/>
          <w:lang w:eastAsia="el-GR"/>
        </w:rPr>
      </w:pPr>
    </w:p>
    <w:p w14:paraId="504CC11E" w14:textId="77777777" w:rsidR="009354A7" w:rsidRDefault="009354A7" w:rsidP="009354A7">
      <w:pPr>
        <w:rPr>
          <w:rFonts w:ascii="Segoe UI" w:hAnsi="Segoe UI" w:cs="Segoe UI"/>
          <w:b/>
          <w:sz w:val="24"/>
          <w:lang w:eastAsia="el-GR"/>
        </w:rPr>
      </w:pPr>
      <w:r w:rsidRPr="009F2FA4">
        <w:rPr>
          <w:rFonts w:ascii="Segoe UI" w:hAnsi="Segoe UI" w:cs="Segoe UI"/>
          <w:b/>
          <w:sz w:val="24"/>
          <w:lang w:eastAsia="el-GR"/>
        </w:rPr>
        <w:br w:type="page"/>
      </w: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751"/>
        <w:gridCol w:w="2511"/>
        <w:gridCol w:w="1231"/>
        <w:gridCol w:w="1351"/>
        <w:gridCol w:w="1459"/>
      </w:tblGrid>
      <w:tr w:rsidR="009354A7" w:rsidRPr="009F2FA4" w14:paraId="65A49BB7" w14:textId="77777777" w:rsidTr="0038420A">
        <w:trPr>
          <w:jc w:val="center"/>
        </w:trPr>
        <w:tc>
          <w:tcPr>
            <w:tcW w:w="819" w:type="dxa"/>
            <w:shd w:val="clear" w:color="auto" w:fill="00B0F0"/>
            <w:vAlign w:val="center"/>
          </w:tcPr>
          <w:p w14:paraId="2B998746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Τμήμα</w:t>
            </w:r>
          </w:p>
        </w:tc>
        <w:tc>
          <w:tcPr>
            <w:tcW w:w="3751" w:type="dxa"/>
            <w:shd w:val="clear" w:color="auto" w:fill="00B0F0"/>
            <w:vAlign w:val="center"/>
          </w:tcPr>
          <w:p w14:paraId="3BE74712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Τίτλος Τμήματος </w:t>
            </w:r>
          </w:p>
        </w:tc>
        <w:tc>
          <w:tcPr>
            <w:tcW w:w="2511" w:type="dxa"/>
            <w:shd w:val="clear" w:color="auto" w:fill="00B0F0"/>
            <w:vAlign w:val="center"/>
          </w:tcPr>
          <w:p w14:paraId="329E51AF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CPV </w:t>
            </w:r>
          </w:p>
        </w:tc>
        <w:tc>
          <w:tcPr>
            <w:tcW w:w="1231" w:type="dxa"/>
            <w:shd w:val="clear" w:color="auto" w:fill="00B0F0"/>
          </w:tcPr>
          <w:p w14:paraId="7EB07FBC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Κατηγορία Δαπάνης</w:t>
            </w:r>
          </w:p>
        </w:tc>
        <w:tc>
          <w:tcPr>
            <w:tcW w:w="1351" w:type="dxa"/>
            <w:shd w:val="clear" w:color="auto" w:fill="00B0F0"/>
            <w:vAlign w:val="center"/>
          </w:tcPr>
          <w:p w14:paraId="54215558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με ΦΠΑ </w:t>
            </w:r>
          </w:p>
        </w:tc>
        <w:tc>
          <w:tcPr>
            <w:tcW w:w="1459" w:type="dxa"/>
            <w:shd w:val="clear" w:color="auto" w:fill="00B0F0"/>
            <w:vAlign w:val="center"/>
          </w:tcPr>
          <w:p w14:paraId="1DD3E929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χωρίς ΦΠΑ </w:t>
            </w:r>
          </w:p>
        </w:tc>
      </w:tr>
      <w:tr w:rsidR="009354A7" w:rsidRPr="009F2FA4" w14:paraId="29F95813" w14:textId="77777777" w:rsidTr="0038420A">
        <w:trPr>
          <w:trHeight w:val="454"/>
          <w:jc w:val="center"/>
        </w:trPr>
        <w:tc>
          <w:tcPr>
            <w:tcW w:w="819" w:type="dxa"/>
            <w:shd w:val="clear" w:color="auto" w:fill="auto"/>
            <w:vAlign w:val="center"/>
          </w:tcPr>
          <w:p w14:paraId="76F6A2CE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751" w:type="dxa"/>
            <w:shd w:val="clear" w:color="auto" w:fill="auto"/>
            <w:vAlign w:val="center"/>
          </w:tcPr>
          <w:p w14:paraId="6ED0A52E" w14:textId="77777777" w:rsidR="009354A7" w:rsidRPr="009F2FA4" w:rsidRDefault="009354A7" w:rsidP="0038420A">
            <w:pPr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F2FA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ΣΥΣΤΗΜΑ ΑΝΑΓΝΩΣΗΣ ΠΗΚΤΩΝ ΗΛΕΚΤΡΟΦΟΡΗΣΗΣ 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55DC8BA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38000000-5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9EA5A85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14-05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E9F56B6" w14:textId="77777777" w:rsidR="009354A7" w:rsidRPr="009F2FA4" w:rsidRDefault="009354A7" w:rsidP="0038420A">
            <w:pPr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 xml:space="preserve">5.467,00€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41CE7F60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>4.408,90€</w:t>
            </w:r>
          </w:p>
        </w:tc>
      </w:tr>
    </w:tbl>
    <w:p w14:paraId="5DB48E58" w14:textId="77777777" w:rsidR="009354A7" w:rsidRPr="009F2FA4" w:rsidRDefault="009354A7" w:rsidP="009354A7">
      <w:pPr>
        <w:rPr>
          <w:rFonts w:ascii="Segoe UI" w:hAnsi="Segoe UI" w:cs="Segoe UI"/>
          <w:b/>
          <w:lang w:eastAsia="el-GR"/>
        </w:rPr>
      </w:pPr>
    </w:p>
    <w:tbl>
      <w:tblPr>
        <w:tblW w:w="111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8"/>
        <w:gridCol w:w="2276"/>
        <w:gridCol w:w="4609"/>
        <w:gridCol w:w="1115"/>
        <w:gridCol w:w="1120"/>
        <w:gridCol w:w="1304"/>
      </w:tblGrid>
      <w:tr w:rsidR="009354A7" w:rsidRPr="009F2FA4" w14:paraId="22401D7F" w14:textId="77777777" w:rsidTr="0038420A">
        <w:trPr>
          <w:trHeight w:val="166"/>
          <w:jc w:val="center"/>
        </w:trPr>
        <w:tc>
          <w:tcPr>
            <w:tcW w:w="11162" w:type="dxa"/>
            <w:gridSpan w:val="6"/>
            <w:shd w:val="clear" w:color="auto" w:fill="FFC000"/>
            <w:noWrap/>
          </w:tcPr>
          <w:p w14:paraId="72C59DB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</w:rPr>
              <w:t>ΣΥΣΤΗΜΑ ΑΝΑΓΝΩΣΗΣ  ΠΗΚΤΩΝ ΗΛΕΚΤΡΟΦΟΡΗΣΗΣ</w:t>
            </w:r>
          </w:p>
        </w:tc>
      </w:tr>
      <w:tr w:rsidR="009354A7" w:rsidRPr="009F2FA4" w14:paraId="2A0CC65B" w14:textId="77777777" w:rsidTr="0038420A">
        <w:trPr>
          <w:trHeight w:val="531"/>
          <w:jc w:val="center"/>
        </w:trPr>
        <w:tc>
          <w:tcPr>
            <w:tcW w:w="738" w:type="dxa"/>
            <w:shd w:val="clear" w:color="auto" w:fill="FFC000"/>
            <w:noWrap/>
            <w:hideMark/>
          </w:tcPr>
          <w:p w14:paraId="10B8449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885" w:type="dxa"/>
            <w:gridSpan w:val="2"/>
            <w:shd w:val="clear" w:color="auto" w:fill="FFC000"/>
            <w:vAlign w:val="center"/>
          </w:tcPr>
          <w:p w14:paraId="082D0CB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15" w:type="dxa"/>
            <w:shd w:val="clear" w:color="auto" w:fill="FFC000"/>
            <w:hideMark/>
          </w:tcPr>
          <w:p w14:paraId="434D552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120" w:type="dxa"/>
            <w:shd w:val="clear" w:color="auto" w:fill="FFC000"/>
          </w:tcPr>
          <w:p w14:paraId="08C83AA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304" w:type="dxa"/>
            <w:shd w:val="clear" w:color="auto" w:fill="FFC000"/>
          </w:tcPr>
          <w:p w14:paraId="047F7DE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ΠΑΡΑΠΟΜΠΗ</w:t>
            </w:r>
          </w:p>
        </w:tc>
      </w:tr>
      <w:tr w:rsidR="009354A7" w:rsidRPr="009F2FA4" w14:paraId="5614950B" w14:textId="77777777" w:rsidTr="0038420A">
        <w:trPr>
          <w:trHeight w:val="574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14:paraId="47224B9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885" w:type="dxa"/>
            <w:gridSpan w:val="2"/>
          </w:tcPr>
          <w:p w14:paraId="09BA414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περιλαμβάνει σκοτεινό θάλαμο, ψηφιακή κάμερα υψηλής απόδοσης και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967632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E540D5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  <w:tc>
          <w:tcPr>
            <w:tcW w:w="1304" w:type="dxa"/>
          </w:tcPr>
          <w:p w14:paraId="1990763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B781220" w14:textId="77777777" w:rsidTr="0038420A">
        <w:trPr>
          <w:trHeight w:val="568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14:paraId="6EA6982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885" w:type="dxa"/>
            <w:gridSpan w:val="2"/>
          </w:tcPr>
          <w:p w14:paraId="0827926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έχει τη δυνατότητα να δεχθεί πλήθος </w:t>
            </w:r>
            <w:r w:rsidRPr="009F2FA4">
              <w:rPr>
                <w:rFonts w:ascii="Segoe UI" w:hAnsi="Segoe UI" w:cs="Segoe UI"/>
                <w:lang w:val="en-US"/>
              </w:rPr>
              <w:t>transiluminators</w:t>
            </w:r>
            <w:r w:rsidRPr="009F2FA4">
              <w:rPr>
                <w:rFonts w:ascii="Segoe UI" w:hAnsi="Segoe UI" w:cs="Segoe UI"/>
                <w:lang w:val="el-GR"/>
              </w:rPr>
              <w:t xml:space="preserve"> συμπεριλαμβανομένου υπεριώδους φωτός.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128D7B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6E8F80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27EF48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47C3416" w14:textId="77777777" w:rsidTr="0038420A">
        <w:trPr>
          <w:trHeight w:val="611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14:paraId="185C0DE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885" w:type="dxa"/>
            <w:gridSpan w:val="2"/>
          </w:tcPr>
          <w:p w14:paraId="1E8DF3D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διαθέτει ψηφιακή κάμερα υψηλής ευκρίνειας, με δραστικό εύρος </w:t>
            </w:r>
            <w:r w:rsidRPr="009F2FA4">
              <w:rPr>
                <w:rFonts w:ascii="Segoe UI" w:hAnsi="Segoe UI" w:cs="Segoe UI"/>
                <w:lang w:val="en-US"/>
              </w:rPr>
              <w:t>pixel</w:t>
            </w:r>
            <w:r w:rsidRPr="009F2FA4">
              <w:rPr>
                <w:rFonts w:ascii="Segoe UI" w:hAnsi="Segoe UI" w:cs="Segoe UI"/>
                <w:lang w:val="el-GR"/>
              </w:rPr>
              <w:t xml:space="preserve"> (</w:t>
            </w:r>
            <w:r w:rsidRPr="009F2FA4">
              <w:rPr>
                <w:rFonts w:ascii="Segoe UI" w:hAnsi="Segoe UI" w:cs="Segoe UI"/>
                <w:lang w:val="en-US"/>
              </w:rPr>
              <w:t>effective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lang w:val="en-US"/>
              </w:rPr>
              <w:t>pixel</w:t>
            </w:r>
            <w:r w:rsidRPr="009F2FA4">
              <w:rPr>
                <w:rFonts w:ascii="Segoe UI" w:hAnsi="Segoe UI" w:cs="Segoe UI"/>
                <w:lang w:val="el-GR"/>
              </w:rPr>
              <w:t>) τουλάχιστον 24</w:t>
            </w:r>
            <w:r w:rsidRPr="009F2FA4">
              <w:rPr>
                <w:rFonts w:ascii="Segoe UI" w:hAnsi="Segoe UI" w:cs="Segoe UI"/>
                <w:lang w:val="en-US"/>
              </w:rPr>
              <w:t>Megapixel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6D05D4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297C61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3970A8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05BC66B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14:paraId="0BE715A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885" w:type="dxa"/>
            <w:gridSpan w:val="2"/>
          </w:tcPr>
          <w:p w14:paraId="3B372D9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Η κάμερα του συστήματος να διαθέτει φακό με </w:t>
            </w:r>
            <w:r w:rsidRPr="009F2FA4">
              <w:rPr>
                <w:rFonts w:ascii="Segoe UI" w:hAnsi="Segoe UI" w:cs="Segoe UI"/>
                <w:lang w:val="en-US"/>
              </w:rPr>
              <w:t>zoom</w:t>
            </w:r>
            <w:r w:rsidRPr="009F2FA4">
              <w:rPr>
                <w:rFonts w:ascii="Segoe UI" w:hAnsi="Segoe UI" w:cs="Segoe UI"/>
                <w:lang w:val="el-GR"/>
              </w:rPr>
              <w:t xml:space="preserve"> 5</w:t>
            </w:r>
            <w:r w:rsidRPr="009F2FA4">
              <w:rPr>
                <w:rFonts w:ascii="Segoe UI" w:hAnsi="Segoe UI" w:cs="Segoe UI"/>
                <w:lang w:val="en-US"/>
              </w:rPr>
              <w:t>x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</w:t>
            </w:r>
            <w:r w:rsidRPr="009F2FA4">
              <w:rPr>
                <w:rFonts w:ascii="Segoe UI" w:hAnsi="Segoe UI" w:cs="Segoe UI"/>
                <w:lang w:val="en-US"/>
              </w:rPr>
              <w:t>F</w:t>
            </w:r>
            <w:r w:rsidRPr="009F2FA4">
              <w:rPr>
                <w:rFonts w:ascii="Segoe UI" w:hAnsi="Segoe UI" w:cs="Segoe UI"/>
                <w:lang w:val="el-GR"/>
              </w:rPr>
              <w:t xml:space="preserve">1.8 (σε απεικόνιση </w:t>
            </w:r>
            <w:r w:rsidRPr="009F2FA4">
              <w:rPr>
                <w:rFonts w:ascii="Segoe UI" w:hAnsi="Segoe UI" w:cs="Segoe UI"/>
                <w:lang w:val="en-US"/>
              </w:rPr>
              <w:t>wide</w:t>
            </w:r>
            <w:r w:rsidRPr="009F2FA4">
              <w:rPr>
                <w:rFonts w:ascii="Segoe UI" w:hAnsi="Segoe UI" w:cs="Segoe UI"/>
                <w:lang w:val="el-GR"/>
              </w:rPr>
              <w:t xml:space="preserve">) και </w:t>
            </w:r>
            <w:r w:rsidRPr="009F2FA4">
              <w:rPr>
                <w:rFonts w:ascii="Segoe UI" w:hAnsi="Segoe UI" w:cs="Segoe UI"/>
                <w:lang w:val="en-US"/>
              </w:rPr>
              <w:t>F</w:t>
            </w:r>
            <w:r w:rsidRPr="009F2FA4">
              <w:rPr>
                <w:rFonts w:ascii="Segoe UI" w:hAnsi="Segoe UI" w:cs="Segoe UI"/>
                <w:lang w:val="el-GR"/>
              </w:rPr>
              <w:t xml:space="preserve">8.0 σε ρύθμιση απεικόνισης </w:t>
            </w:r>
            <w:r w:rsidRPr="009F2FA4">
              <w:rPr>
                <w:rFonts w:ascii="Segoe UI" w:hAnsi="Segoe UI" w:cs="Segoe UI"/>
                <w:lang w:val="en-US"/>
              </w:rPr>
              <w:t>tele</w:t>
            </w:r>
            <w:r w:rsidRPr="009F2FA4">
              <w:rPr>
                <w:rFonts w:ascii="Segoe UI" w:hAnsi="Segoe UI" w:cs="Segoe UI"/>
                <w:lang w:val="el-GR"/>
              </w:rPr>
              <w:t xml:space="preserve">). Να έχει δυνατότητα ρύθμισης του διαφράγματος σε τιμές από: 1/4000 έως 30 </w:t>
            </w:r>
            <w:r w:rsidRPr="009F2FA4">
              <w:rPr>
                <w:rFonts w:ascii="Segoe UI" w:hAnsi="Segoe UI" w:cs="Segoe UI"/>
                <w:lang w:val="en-US"/>
              </w:rPr>
              <w:t>sec</w:t>
            </w:r>
            <w:r w:rsidRPr="009F2FA4">
              <w:rPr>
                <w:rFonts w:ascii="Segoe UI" w:hAnsi="Segoe UI" w:cs="Segoe UI"/>
                <w:lang w:val="el-GR"/>
              </w:rPr>
              <w:t xml:space="preserve"> ή ευρύτερο.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EDDE0D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310754C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14CF4E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5BD72F7" w14:textId="77777777" w:rsidTr="0038420A">
        <w:trPr>
          <w:trHeight w:val="608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5BD7A67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885" w:type="dxa"/>
            <w:gridSpan w:val="2"/>
          </w:tcPr>
          <w:p w14:paraId="7B197C3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έχει δυνατότητα λήψης και </w:t>
            </w:r>
            <w:r w:rsidRPr="009F2FA4">
              <w:rPr>
                <w:rFonts w:ascii="Segoe UI" w:hAnsi="Segoe UI" w:cs="Segoe UI"/>
                <w:lang w:val="en-US"/>
              </w:rPr>
              <w:t>video</w:t>
            </w:r>
            <w:r w:rsidRPr="009F2FA4">
              <w:rPr>
                <w:rFonts w:ascii="Segoe UI" w:hAnsi="Segoe UI" w:cs="Segoe UI"/>
                <w:lang w:val="el-GR"/>
              </w:rPr>
              <w:t xml:space="preserve"> σε φορματ </w:t>
            </w:r>
            <w:r w:rsidRPr="009F2FA4">
              <w:rPr>
                <w:rFonts w:ascii="Segoe UI" w:hAnsi="Segoe UI" w:cs="Segoe UI"/>
                <w:lang w:val="en-US"/>
              </w:rPr>
              <w:t>NTSC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</w:t>
            </w:r>
            <w:r w:rsidRPr="009F2FA4">
              <w:rPr>
                <w:rFonts w:ascii="Segoe UI" w:hAnsi="Segoe UI" w:cs="Segoe UI"/>
                <w:lang w:val="en-US"/>
              </w:rPr>
              <w:t>PAL</w:t>
            </w:r>
            <w:r w:rsidRPr="009F2FA4">
              <w:rPr>
                <w:rFonts w:ascii="Segoe UI" w:hAnsi="Segoe UI" w:cs="Segoe UI"/>
                <w:lang w:val="el-GR"/>
              </w:rPr>
              <w:t xml:space="preserve"> επιλεγόμενο από το χρήστη.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BBFA77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2887DB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94C78A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21BBD22B" w14:textId="77777777" w:rsidTr="0038420A">
        <w:trPr>
          <w:trHeight w:val="548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FF02E7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885" w:type="dxa"/>
            <w:gridSpan w:val="2"/>
          </w:tcPr>
          <w:p w14:paraId="7C33890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δύναται να αποθηκεύει τις ληφθείσες εικόνες σε κάρτα μνήμης τύπου </w:t>
            </w:r>
            <w:r w:rsidRPr="009F2FA4">
              <w:rPr>
                <w:rFonts w:ascii="Segoe UI" w:hAnsi="Segoe UI" w:cs="Segoe UI"/>
                <w:lang w:val="en-US"/>
              </w:rPr>
              <w:t>SD</w:t>
            </w:r>
            <w:r w:rsidRPr="009F2FA4">
              <w:rPr>
                <w:rFonts w:ascii="Segoe UI" w:hAnsi="Segoe UI" w:cs="Segoe UI"/>
                <w:lang w:val="el-GR"/>
              </w:rPr>
              <w:t>/</w:t>
            </w:r>
            <w:r w:rsidRPr="009F2FA4">
              <w:rPr>
                <w:rFonts w:ascii="Segoe UI" w:hAnsi="Segoe UI" w:cs="Segoe UI"/>
                <w:lang w:val="en-US"/>
              </w:rPr>
              <w:t>SDHC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01CF72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241BDA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  <w:p w14:paraId="3F166605" w14:textId="77777777" w:rsidR="009354A7" w:rsidRPr="009F2FA4" w:rsidRDefault="009354A7" w:rsidP="0038420A">
            <w:pPr>
              <w:spacing w:after="0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954B54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6C3B631" w14:textId="77777777" w:rsidTr="0038420A">
        <w:trPr>
          <w:trHeight w:val="502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D7A7FE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885" w:type="dxa"/>
            <w:gridSpan w:val="2"/>
          </w:tcPr>
          <w:p w14:paraId="1F88C6C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έχει λειτουργία σύνδεσης με χρήση </w:t>
            </w:r>
            <w:r w:rsidRPr="009F2FA4">
              <w:rPr>
                <w:rFonts w:ascii="Segoe UI" w:hAnsi="Segoe UI" w:cs="Segoe UI"/>
                <w:lang w:val="en-US"/>
              </w:rPr>
              <w:t>USB</w:t>
            </w:r>
            <w:r w:rsidRPr="009F2FA4">
              <w:rPr>
                <w:rFonts w:ascii="Segoe UI" w:hAnsi="Segoe UI" w:cs="Segoe UI"/>
                <w:lang w:val="el-GR"/>
              </w:rPr>
              <w:t xml:space="preserve"> (</w:t>
            </w:r>
            <w:r w:rsidRPr="009F2FA4">
              <w:rPr>
                <w:rFonts w:ascii="Segoe UI" w:hAnsi="Segoe UI" w:cs="Segoe UI"/>
                <w:lang w:val="en-US"/>
              </w:rPr>
              <w:t>v</w:t>
            </w:r>
            <w:r w:rsidRPr="009F2FA4">
              <w:rPr>
                <w:rFonts w:ascii="Segoe UI" w:hAnsi="Segoe UI" w:cs="Segoe UI"/>
                <w:lang w:val="el-GR"/>
              </w:rPr>
              <w:t xml:space="preserve">2.0 ή νεότερο) και  να είναι συμβατό και με </w:t>
            </w:r>
            <w:r w:rsidRPr="009F2FA4">
              <w:rPr>
                <w:rFonts w:ascii="Segoe UI" w:hAnsi="Segoe UI" w:cs="Segoe UI"/>
                <w:lang w:val="en-US"/>
              </w:rPr>
              <w:t>WiFi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D3EE40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0BE1C8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285883C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8BB541B" w14:textId="77777777" w:rsidTr="0038420A">
        <w:trPr>
          <w:trHeight w:val="442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D31544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885" w:type="dxa"/>
            <w:gridSpan w:val="2"/>
          </w:tcPr>
          <w:p w14:paraId="687B503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διαθέτει ικανότητα φωτογράφησης πηκτής διαστάσεων 24 </w:t>
            </w:r>
            <w:r w:rsidRPr="009F2FA4">
              <w:rPr>
                <w:rFonts w:ascii="Segoe UI" w:hAnsi="Segoe UI" w:cs="Segoe UI"/>
                <w:lang w:val="en-US"/>
              </w:rPr>
              <w:t>x</w:t>
            </w:r>
            <w:r w:rsidRPr="009F2FA4">
              <w:rPr>
                <w:rFonts w:ascii="Segoe UI" w:hAnsi="Segoe UI" w:cs="Segoe UI"/>
                <w:lang w:val="el-GR"/>
              </w:rPr>
              <w:t xml:space="preserve"> 16</w:t>
            </w:r>
            <w:r w:rsidRPr="009F2FA4">
              <w:rPr>
                <w:rFonts w:ascii="Segoe UI" w:hAnsi="Segoe UI" w:cs="Segoe UI"/>
                <w:lang w:val="en-US"/>
              </w:rPr>
              <w:t>cm</w:t>
            </w:r>
            <w:r w:rsidRPr="009F2FA4">
              <w:rPr>
                <w:rFonts w:ascii="Segoe UI" w:hAnsi="Segoe UI" w:cs="Segoe UI"/>
                <w:lang w:val="el-GR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DC1CDD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F03565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E15787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24B676DD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559678C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885" w:type="dxa"/>
            <w:gridSpan w:val="2"/>
          </w:tcPr>
          <w:p w14:paraId="08A47CD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διαθέτει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 λευκού φωτός για χρήση σε εφαρμογές χρωματομετρίας και πηκτές με χρήση </w:t>
            </w:r>
            <w:r w:rsidRPr="009F2FA4">
              <w:rPr>
                <w:rFonts w:ascii="Segoe UI" w:hAnsi="Segoe UI" w:cs="Segoe UI"/>
                <w:lang w:val="en-US"/>
              </w:rPr>
              <w:t>coomassie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lang w:val="en-US"/>
              </w:rPr>
              <w:t>blue</w:t>
            </w:r>
            <w:r w:rsidRPr="009F2FA4">
              <w:rPr>
                <w:rFonts w:ascii="Segoe UI" w:hAnsi="Segoe UI" w:cs="Segoe UI"/>
                <w:lang w:val="el-GR"/>
              </w:rPr>
              <w:t xml:space="preserve"> και </w:t>
            </w:r>
            <w:r w:rsidRPr="009F2FA4">
              <w:rPr>
                <w:rFonts w:ascii="Segoe UI" w:hAnsi="Segoe UI" w:cs="Segoe UI"/>
                <w:lang w:val="en-US"/>
              </w:rPr>
              <w:t>silver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lang w:val="en-US"/>
              </w:rPr>
              <w:t>stains</w:t>
            </w:r>
            <w:r w:rsidRPr="009F2FA4">
              <w:rPr>
                <w:rFonts w:ascii="Segoe UI" w:hAnsi="Segoe UI" w:cs="Segoe UI"/>
                <w:lang w:val="el-GR"/>
              </w:rPr>
              <w:t xml:space="preserve">. Να μην απαιτεί χρήση υπεριώδους φωτός για τη μετατροπή του λευκού φωτός στο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.     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569C2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AB044C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74C49C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CCA7495" w14:textId="77777777" w:rsidTr="0038420A">
        <w:trPr>
          <w:trHeight w:val="49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06FAB88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885" w:type="dxa"/>
            <w:gridSpan w:val="2"/>
          </w:tcPr>
          <w:p w14:paraId="5B85EE6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διαθέτει πηγή φωτός τύπου </w:t>
            </w:r>
            <w:r w:rsidRPr="009F2FA4">
              <w:rPr>
                <w:rFonts w:ascii="Segoe UI" w:hAnsi="Segoe UI" w:cs="Segoe UI"/>
                <w:lang w:val="en-US"/>
              </w:rPr>
              <w:t>LED</w:t>
            </w:r>
            <w:r w:rsidRPr="009F2FA4">
              <w:rPr>
                <w:rFonts w:ascii="Segoe UI" w:hAnsi="Segoe UI" w:cs="Segoe UI"/>
                <w:lang w:val="el-GR"/>
              </w:rPr>
              <w:t xml:space="preserve"> με μεγάλο χρόνο ζωής άνω των 45000 ωρών λειτουργίας.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16E93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5FCAA2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917B01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B2CECAB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DE7745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885" w:type="dxa"/>
            <w:gridSpan w:val="2"/>
          </w:tcPr>
          <w:p w14:paraId="3367CD8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διαθέτει και δεύτερο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 με μπλέ / πράσινο φώς για χρήση σε εφαρμογές που περιλαμβάνουν </w:t>
            </w:r>
            <w:r w:rsidRPr="009F2FA4">
              <w:rPr>
                <w:rFonts w:ascii="Segoe UI" w:hAnsi="Segoe UI" w:cs="Segoe UI"/>
              </w:rPr>
              <w:t>EtBr</w:t>
            </w:r>
            <w:r w:rsidRPr="009F2FA4">
              <w:rPr>
                <w:rFonts w:ascii="Segoe UI" w:hAnsi="Segoe UI" w:cs="Segoe UI"/>
                <w:lang w:val="el-GR"/>
              </w:rPr>
              <w:t xml:space="preserve">, </w:t>
            </w:r>
            <w:r w:rsidRPr="009F2FA4">
              <w:rPr>
                <w:rFonts w:ascii="Segoe UI" w:hAnsi="Segoe UI" w:cs="Segoe UI"/>
              </w:rPr>
              <w:t>SYBR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</w:rPr>
              <w:t>Green</w:t>
            </w:r>
            <w:r w:rsidRPr="009F2FA4">
              <w:rPr>
                <w:rFonts w:ascii="Segoe UI" w:hAnsi="Segoe UI" w:cs="Segoe UI"/>
                <w:lang w:val="el-GR"/>
              </w:rPr>
              <w:t xml:space="preserve">, </w:t>
            </w:r>
            <w:r w:rsidRPr="009F2FA4">
              <w:rPr>
                <w:rFonts w:ascii="Segoe UI" w:hAnsi="Segoe UI" w:cs="Segoe UI"/>
              </w:rPr>
              <w:t>GelGreen</w:t>
            </w:r>
            <w:r w:rsidRPr="009F2FA4">
              <w:rPr>
                <w:rFonts w:ascii="Segoe UI" w:hAnsi="Segoe UI" w:cs="Segoe UI"/>
                <w:lang w:val="el-GR"/>
              </w:rPr>
              <w:t xml:space="preserve">, </w:t>
            </w:r>
            <w:r w:rsidRPr="009F2FA4">
              <w:rPr>
                <w:rFonts w:ascii="Segoe UI" w:hAnsi="Segoe UI" w:cs="Segoe UI"/>
              </w:rPr>
              <w:t>GelRED</w:t>
            </w:r>
            <w:r w:rsidRPr="009F2FA4">
              <w:rPr>
                <w:rFonts w:ascii="Segoe UI" w:hAnsi="Segoe UI" w:cs="Segoe UI"/>
                <w:lang w:val="el-GR"/>
              </w:rPr>
              <w:t xml:space="preserve">, </w:t>
            </w:r>
            <w:r w:rsidRPr="009F2FA4">
              <w:rPr>
                <w:rFonts w:ascii="Segoe UI" w:hAnsi="Segoe UI" w:cs="Segoe UI"/>
              </w:rPr>
              <w:t>GFP</w:t>
            </w:r>
            <w:r w:rsidRPr="009F2FA4">
              <w:rPr>
                <w:rFonts w:ascii="Segoe UI" w:hAnsi="Segoe UI" w:cs="Segoe UI"/>
                <w:lang w:val="el-GR"/>
              </w:rPr>
              <w:t xml:space="preserve">, </w:t>
            </w:r>
            <w:r w:rsidRPr="009F2FA4">
              <w:rPr>
                <w:rFonts w:ascii="Segoe UI" w:hAnsi="Segoe UI" w:cs="Segoe UI"/>
              </w:rPr>
              <w:t>EGFP</w:t>
            </w:r>
            <w:r w:rsidRPr="009F2FA4">
              <w:rPr>
                <w:rFonts w:ascii="Segoe UI" w:hAnsi="Segoe UI" w:cs="Segoe UI"/>
                <w:lang w:val="el-GR"/>
              </w:rPr>
              <w:t xml:space="preserve">. Η πηγή φωτός του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 να μην προκαλεί αποδόμηση του </w:t>
            </w:r>
            <w:r w:rsidRPr="009F2FA4">
              <w:rPr>
                <w:rFonts w:ascii="Segoe UI" w:hAnsi="Segoe UI" w:cs="Segoe UI"/>
                <w:lang w:val="en-US"/>
              </w:rPr>
              <w:t>DNA</w:t>
            </w:r>
            <w:r w:rsidRPr="009F2FA4">
              <w:rPr>
                <w:rFonts w:ascii="Segoe UI" w:hAnsi="Segoe UI" w:cs="Segoe UI"/>
                <w:lang w:val="el-GR"/>
              </w:rPr>
              <w:t xml:space="preserve">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0459C3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7987162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4E6A32D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24EA5F77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5804D6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885" w:type="dxa"/>
            <w:gridSpan w:val="2"/>
          </w:tcPr>
          <w:p w14:paraId="0626A79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Το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 με μπλέ / πράσινο φως να εκπέμπει φως με χρήση φωτεινής πηγής τύπου </w:t>
            </w:r>
            <w:r w:rsidRPr="009F2FA4">
              <w:rPr>
                <w:rFonts w:ascii="Segoe UI" w:hAnsi="Segoe UI" w:cs="Segoe UI"/>
                <w:lang w:val="en-US"/>
              </w:rPr>
              <w:t>LED</w:t>
            </w:r>
            <w:r w:rsidRPr="009F2FA4">
              <w:rPr>
                <w:rFonts w:ascii="Segoe UI" w:hAnsi="Segoe UI" w:cs="Segoe UI"/>
                <w:lang w:val="el-GR"/>
              </w:rPr>
              <w:t xml:space="preserve"> σε μήκος κύματος 505</w:t>
            </w:r>
            <w:r w:rsidRPr="009F2FA4">
              <w:rPr>
                <w:rFonts w:ascii="Segoe UI" w:hAnsi="Segoe UI" w:cs="Segoe UI"/>
                <w:lang w:val="en-US"/>
              </w:rPr>
              <w:t>nm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13F700C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05E688E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81DA90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7FD711F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E5D1DB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885" w:type="dxa"/>
            <w:gridSpan w:val="2"/>
          </w:tcPr>
          <w:p w14:paraId="6548D16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Το σύστημα με εφαρμογή του ανωτέρω </w:t>
            </w:r>
            <w:r w:rsidRPr="009F2FA4">
              <w:rPr>
                <w:rFonts w:ascii="Segoe UI" w:hAnsi="Segoe UI" w:cs="Segoe UI"/>
                <w:lang w:val="en-US"/>
              </w:rPr>
              <w:t>transilluminator</w:t>
            </w:r>
            <w:r w:rsidRPr="009F2FA4">
              <w:rPr>
                <w:rFonts w:ascii="Segoe UI" w:hAnsi="Segoe UI" w:cs="Segoe UI"/>
                <w:lang w:val="el-GR"/>
              </w:rPr>
              <w:t xml:space="preserve"> θα πρέπει να μπορεί να λαμβάνει εικόνες πηκτών διαστάσεων 16 </w:t>
            </w:r>
            <w:r w:rsidRPr="009F2FA4">
              <w:rPr>
                <w:rFonts w:ascii="Segoe UI" w:hAnsi="Segoe UI" w:cs="Segoe UI"/>
                <w:lang w:val="en-US"/>
              </w:rPr>
              <w:t>x</w:t>
            </w:r>
            <w:r w:rsidRPr="009F2FA4">
              <w:rPr>
                <w:rFonts w:ascii="Segoe UI" w:hAnsi="Segoe UI" w:cs="Segoe UI"/>
                <w:lang w:val="el-GR"/>
              </w:rPr>
              <w:t xml:space="preserve"> 20</w:t>
            </w:r>
            <w:r w:rsidRPr="009F2FA4">
              <w:rPr>
                <w:rFonts w:ascii="Segoe UI" w:hAnsi="Segoe UI" w:cs="Segoe UI"/>
                <w:lang w:val="en-US"/>
              </w:rPr>
              <w:t>cm</w:t>
            </w:r>
            <w:r w:rsidRPr="009F2FA4">
              <w:rPr>
                <w:rFonts w:ascii="Segoe UI" w:hAnsi="Segoe UI" w:cs="Segoe UI"/>
                <w:lang w:val="el-GR"/>
              </w:rPr>
              <w:t xml:space="preserve"> τουλάχιστον.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595A4B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8DE0EC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9EA990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BA2DFA8" w14:textId="77777777" w:rsidTr="0038420A">
        <w:trPr>
          <w:trHeight w:val="75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0E961F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885" w:type="dxa"/>
            <w:gridSpan w:val="2"/>
          </w:tcPr>
          <w:p w14:paraId="34611BC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Το προσφερόμενο σύστημα να έχει τη δυνατότητα να δεχτεί μελλοντικά και επιπλέον </w:t>
            </w:r>
            <w:r w:rsidRPr="009F2FA4">
              <w:rPr>
                <w:rFonts w:ascii="Segoe UI" w:hAnsi="Segoe UI" w:cs="Segoe UI"/>
                <w:lang w:val="en-US"/>
              </w:rPr>
              <w:t>transiluminators</w:t>
            </w:r>
            <w:r w:rsidRPr="009F2FA4">
              <w:rPr>
                <w:rFonts w:ascii="Segoe UI" w:hAnsi="Segoe UI" w:cs="Segoe UI"/>
                <w:lang w:val="el-GR"/>
              </w:rPr>
              <w:t xml:space="preserve"> του ίδιου κατασκευαστικού οίκου για μετρήσεις στα 302, 365 και 470</w:t>
            </w:r>
            <w:r w:rsidRPr="009F2FA4">
              <w:rPr>
                <w:rFonts w:ascii="Segoe UI" w:hAnsi="Segoe UI" w:cs="Segoe UI"/>
                <w:lang w:val="en-US"/>
              </w:rPr>
              <w:t>nm</w:t>
            </w:r>
            <w:r w:rsidRPr="009F2FA4">
              <w:rPr>
                <w:rFonts w:ascii="Segoe UI" w:hAnsi="Segoe UI" w:cs="Segoe UI"/>
                <w:lang w:val="el-GR"/>
              </w:rPr>
              <w:t xml:space="preserve"> τουλάχιστον.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C7448B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417362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985588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C23FD35" w14:textId="77777777" w:rsidTr="0038420A">
        <w:trPr>
          <w:trHeight w:val="267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26AFFF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6885" w:type="dxa"/>
            <w:gridSpan w:val="2"/>
          </w:tcPr>
          <w:p w14:paraId="0DEB12C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lang w:val="el-GR"/>
              </w:rPr>
              <w:t xml:space="preserve">Να φέρει πιστοποιητικό </w:t>
            </w:r>
            <w:r w:rsidRPr="009F2FA4">
              <w:rPr>
                <w:rFonts w:ascii="Segoe UI" w:hAnsi="Segoe UI" w:cs="Segoe UI"/>
                <w:lang w:val="en-US"/>
              </w:rPr>
              <w:t>CE</w:t>
            </w:r>
            <w:r w:rsidRPr="009F2FA4">
              <w:rPr>
                <w:rFonts w:ascii="Segoe UI" w:hAnsi="Segoe UI" w:cs="Segoe UI"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lang w:val="en-US"/>
              </w:rPr>
              <w:t>Mark</w:t>
            </w:r>
            <w:r w:rsidRPr="009F2FA4">
              <w:rPr>
                <w:rFonts w:ascii="Segoe UI" w:hAnsi="Segoe UI" w:cs="Segoe UI"/>
                <w:lang w:val="el-GR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E3B568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57409E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FADDDD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D386005" w14:textId="77777777" w:rsidTr="0038420A">
        <w:trPr>
          <w:trHeight w:val="349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BB5C96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885" w:type="dxa"/>
            <w:gridSpan w:val="2"/>
          </w:tcPr>
          <w:p w14:paraId="47FB29B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</w:rPr>
            </w:pPr>
            <w:r w:rsidRPr="009F2FA4">
              <w:rPr>
                <w:rFonts w:ascii="Segoe UI" w:hAnsi="Segoe UI" w:cs="Segoe UI"/>
              </w:rPr>
              <w:t>Τάση λειτουργίας: 220</w:t>
            </w:r>
            <w:r w:rsidRPr="009F2FA4">
              <w:rPr>
                <w:rFonts w:ascii="Segoe UI" w:hAnsi="Segoe UI" w:cs="Segoe UI"/>
                <w:lang w:val="en-US"/>
              </w:rPr>
              <w:t>Volt</w:t>
            </w:r>
            <w:r w:rsidRPr="009F2FA4">
              <w:rPr>
                <w:rFonts w:ascii="Segoe UI" w:hAnsi="Segoe UI" w:cs="Segoe UI"/>
              </w:rPr>
              <w:t xml:space="preserve"> / 50 </w:t>
            </w:r>
            <w:r w:rsidRPr="009F2FA4">
              <w:rPr>
                <w:rFonts w:ascii="Segoe UI" w:hAnsi="Segoe UI" w:cs="Segoe UI"/>
                <w:lang w:val="en-US"/>
              </w:rPr>
              <w:t>Hz</w:t>
            </w:r>
            <w:r w:rsidRPr="009F2FA4">
              <w:rPr>
                <w:rFonts w:ascii="Segoe UI" w:hAnsi="Segoe UI" w:cs="Segoe UI"/>
              </w:rPr>
              <w:t>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97D048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C23E38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27DD3B4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21593474" w14:textId="77777777" w:rsidTr="0038420A">
        <w:trPr>
          <w:trHeight w:val="288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26C88D5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6885" w:type="dxa"/>
            <w:gridSpan w:val="2"/>
          </w:tcPr>
          <w:p w14:paraId="76E3F1D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Χρόνος εγγύησης: 1 έτος κατ’ ελάχιστον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1C1A2C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C8E152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1CDDB0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4BE78E2" w14:textId="77777777" w:rsidTr="0038420A">
        <w:trPr>
          <w:trHeight w:val="56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63DF87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6885" w:type="dxa"/>
            <w:gridSpan w:val="2"/>
          </w:tcPr>
          <w:p w14:paraId="4272D60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Ο προμηθευτής θα πρέπει να είναι εξουσιοδοτημένος αντιπρόσωπος του κατασκευαστικού οίκου για τη συμμετοχή του στον εν λόγω διαγωνισμό. 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A88FBA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042AB88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5F5760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615785D" w14:textId="77777777" w:rsidTr="0038420A">
        <w:trPr>
          <w:trHeight w:val="435"/>
          <w:jc w:val="center"/>
        </w:trPr>
        <w:tc>
          <w:tcPr>
            <w:tcW w:w="3014" w:type="dxa"/>
            <w:gridSpan w:val="2"/>
            <w:shd w:val="clear" w:color="auto" w:fill="FFC000"/>
            <w:vAlign w:val="center"/>
          </w:tcPr>
          <w:p w14:paraId="7A305DB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  <w:t>Χώρος Παράδοσης – Εγκατάστασης</w:t>
            </w:r>
          </w:p>
        </w:tc>
        <w:tc>
          <w:tcPr>
            <w:tcW w:w="5724" w:type="dxa"/>
            <w:gridSpan w:val="2"/>
            <w:shd w:val="clear" w:color="auto" w:fill="FFC000"/>
            <w:vAlign w:val="center"/>
          </w:tcPr>
          <w:p w14:paraId="2C888A6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Υπεύθυνος για Πληροφορίες</w:t>
            </w:r>
          </w:p>
        </w:tc>
        <w:tc>
          <w:tcPr>
            <w:tcW w:w="2424" w:type="dxa"/>
            <w:gridSpan w:val="2"/>
            <w:shd w:val="clear" w:color="auto" w:fill="FFC000"/>
            <w:vAlign w:val="center"/>
          </w:tcPr>
          <w:p w14:paraId="0D335A2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9354A7" w:rsidRPr="009F2FA4" w14:paraId="7E514A48" w14:textId="77777777" w:rsidTr="0038420A">
        <w:trPr>
          <w:trHeight w:val="759"/>
          <w:jc w:val="center"/>
        </w:trPr>
        <w:tc>
          <w:tcPr>
            <w:tcW w:w="3014" w:type="dxa"/>
            <w:gridSpan w:val="2"/>
            <w:shd w:val="clear" w:color="auto" w:fill="auto"/>
            <w:vAlign w:val="center"/>
          </w:tcPr>
          <w:p w14:paraId="00B7292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Εργ. Βιολογικής Χημειας, Τμήμα Ιατρικής</w:t>
            </w:r>
          </w:p>
        </w:tc>
        <w:tc>
          <w:tcPr>
            <w:tcW w:w="5724" w:type="dxa"/>
            <w:gridSpan w:val="2"/>
            <w:shd w:val="clear" w:color="auto" w:fill="auto"/>
            <w:vAlign w:val="center"/>
          </w:tcPr>
          <w:p w14:paraId="0DB1AA5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Αναστασία Πολίτου</w:t>
            </w:r>
          </w:p>
          <w:p w14:paraId="73DF71F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5E22F65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2651007714</w:t>
            </w:r>
          </w:p>
        </w:tc>
      </w:tr>
    </w:tbl>
    <w:p w14:paraId="0F9BB4D4" w14:textId="77777777" w:rsidR="009354A7" w:rsidRPr="009F2FA4" w:rsidRDefault="009354A7" w:rsidP="009354A7">
      <w:pPr>
        <w:rPr>
          <w:rFonts w:ascii="Segoe UI" w:hAnsi="Segoe UI" w:cs="Segoe UI"/>
          <w:lang w:eastAsia="el-GR"/>
        </w:rPr>
      </w:pPr>
    </w:p>
    <w:p w14:paraId="6374E87A" w14:textId="77777777" w:rsidR="009354A7" w:rsidRDefault="009354A7" w:rsidP="009354A7">
      <w:pPr>
        <w:spacing w:after="0"/>
        <w:rPr>
          <w:rFonts w:ascii="Segoe UI" w:hAnsi="Segoe UI" w:cs="Segoe UI"/>
          <w:sz w:val="24"/>
          <w:lang w:eastAsia="el-GR"/>
        </w:rPr>
      </w:pPr>
      <w:r>
        <w:rPr>
          <w:rFonts w:ascii="Segoe UI" w:hAnsi="Segoe UI" w:cs="Segoe UI"/>
          <w:sz w:val="24"/>
          <w:lang w:eastAsia="el-GR"/>
        </w:rPr>
        <w:br w:type="page"/>
      </w: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671"/>
        <w:gridCol w:w="1469"/>
        <w:gridCol w:w="1231"/>
        <w:gridCol w:w="1399"/>
        <w:gridCol w:w="1533"/>
      </w:tblGrid>
      <w:tr w:rsidR="009354A7" w:rsidRPr="009F2FA4" w14:paraId="695D3970" w14:textId="77777777" w:rsidTr="0038420A">
        <w:trPr>
          <w:jc w:val="center"/>
        </w:trPr>
        <w:tc>
          <w:tcPr>
            <w:tcW w:w="811" w:type="dxa"/>
            <w:shd w:val="clear" w:color="auto" w:fill="00B0F0"/>
            <w:vAlign w:val="center"/>
          </w:tcPr>
          <w:p w14:paraId="17078AC2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lastRenderedPageBreak/>
              <w:t>Τμήμα</w:t>
            </w:r>
          </w:p>
        </w:tc>
        <w:tc>
          <w:tcPr>
            <w:tcW w:w="4674" w:type="dxa"/>
            <w:shd w:val="clear" w:color="auto" w:fill="00B0F0"/>
            <w:vAlign w:val="center"/>
          </w:tcPr>
          <w:p w14:paraId="1762E050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Τίτλος Τμήματος </w:t>
            </w:r>
          </w:p>
        </w:tc>
        <w:tc>
          <w:tcPr>
            <w:tcW w:w="1469" w:type="dxa"/>
            <w:shd w:val="clear" w:color="auto" w:fill="00B0F0"/>
            <w:vAlign w:val="center"/>
          </w:tcPr>
          <w:p w14:paraId="47441A81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 xml:space="preserve">CPV </w:t>
            </w:r>
          </w:p>
        </w:tc>
        <w:tc>
          <w:tcPr>
            <w:tcW w:w="1171" w:type="dxa"/>
            <w:shd w:val="clear" w:color="auto" w:fill="00B0F0"/>
          </w:tcPr>
          <w:p w14:paraId="1AB99E9B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</w:rPr>
              <w:t>Κατηγορία Δαπάνης</w:t>
            </w:r>
          </w:p>
        </w:tc>
        <w:tc>
          <w:tcPr>
            <w:tcW w:w="1399" w:type="dxa"/>
            <w:shd w:val="clear" w:color="auto" w:fill="00B0F0"/>
            <w:vAlign w:val="center"/>
          </w:tcPr>
          <w:p w14:paraId="5E066EAF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με ΦΠΑ </w:t>
            </w:r>
          </w:p>
        </w:tc>
        <w:tc>
          <w:tcPr>
            <w:tcW w:w="1533" w:type="dxa"/>
            <w:shd w:val="clear" w:color="auto" w:fill="00B0F0"/>
            <w:vAlign w:val="center"/>
          </w:tcPr>
          <w:p w14:paraId="37D10944" w14:textId="77777777" w:rsidR="009354A7" w:rsidRPr="009F2FA4" w:rsidRDefault="009354A7" w:rsidP="00384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</w:pPr>
            <w:r w:rsidRPr="009F2FA4">
              <w:rPr>
                <w:rFonts w:ascii="Segoe UI" w:eastAsia="Calibri" w:hAnsi="Segoe UI" w:cs="Segoe UI"/>
                <w:color w:val="000000"/>
                <w:sz w:val="21"/>
                <w:szCs w:val="21"/>
                <w:lang w:val="el-GR"/>
              </w:rPr>
              <w:t xml:space="preserve">Π/Υ Τμήματος χωρίς ΦΠΑ </w:t>
            </w:r>
          </w:p>
        </w:tc>
      </w:tr>
      <w:tr w:rsidR="009354A7" w:rsidRPr="009F2FA4" w14:paraId="56DFA4B2" w14:textId="77777777" w:rsidTr="0038420A">
        <w:trPr>
          <w:trHeight w:val="454"/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38715F52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0629A43" w14:textId="77777777" w:rsidR="009354A7" w:rsidRPr="009F2FA4" w:rsidRDefault="009354A7" w:rsidP="003842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F2FA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ΣΥΣΤΗΜΑ ΜΕΤΑΦΟΡΑΣ ΑΝΟΣΟΣΤΥΠΩΜΑΤΩΝ 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C4F581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38000000-5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C0AFE66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  <w:t>14-05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CE7328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 xml:space="preserve">1.414,00€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24B924" w14:textId="77777777" w:rsidR="009354A7" w:rsidRPr="009F2FA4" w:rsidRDefault="009354A7" w:rsidP="0038420A">
            <w:pPr>
              <w:spacing w:after="0"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  <w:r w:rsidRPr="009F2FA4">
              <w:rPr>
                <w:rFonts w:ascii="Segoe UI" w:hAnsi="Segoe UI" w:cs="Segoe UI"/>
                <w:sz w:val="20"/>
                <w:szCs w:val="20"/>
              </w:rPr>
              <w:t>1.140,30€</w:t>
            </w:r>
          </w:p>
        </w:tc>
      </w:tr>
    </w:tbl>
    <w:p w14:paraId="5CBE1C00" w14:textId="77777777" w:rsidR="009354A7" w:rsidRDefault="009354A7" w:rsidP="009354A7">
      <w:pPr>
        <w:spacing w:after="0"/>
        <w:rPr>
          <w:rFonts w:ascii="Segoe UI" w:hAnsi="Segoe UI" w:cs="Segoe UI"/>
          <w:sz w:val="24"/>
          <w:lang w:eastAsia="el-GR"/>
        </w:rPr>
      </w:pPr>
    </w:p>
    <w:tbl>
      <w:tblPr>
        <w:tblW w:w="11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3"/>
        <w:gridCol w:w="1527"/>
        <w:gridCol w:w="5401"/>
        <w:gridCol w:w="1114"/>
        <w:gridCol w:w="1120"/>
        <w:gridCol w:w="1304"/>
      </w:tblGrid>
      <w:tr w:rsidR="009354A7" w:rsidRPr="009F2FA4" w14:paraId="6967DEF8" w14:textId="77777777" w:rsidTr="0038420A">
        <w:trPr>
          <w:trHeight w:val="166"/>
          <w:jc w:val="center"/>
        </w:trPr>
        <w:tc>
          <w:tcPr>
            <w:tcW w:w="11169" w:type="dxa"/>
            <w:gridSpan w:val="6"/>
            <w:shd w:val="clear" w:color="auto" w:fill="FFC000"/>
            <w:noWrap/>
          </w:tcPr>
          <w:p w14:paraId="044515F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eastAsia="Calibri" w:hAnsi="Segoe UI" w:cs="Segoe UI"/>
                <w:b/>
                <w:sz w:val="18"/>
                <w:szCs w:val="18"/>
                <w:lang w:eastAsia="el-GR"/>
              </w:rPr>
              <w:t>ΣΥΣΤΗΜΑ ΜΕΤΑΦΟΡΑΣ ΑΝΟΣΟΣΤΥΠΩΜΑΤΩΝ</w:t>
            </w:r>
          </w:p>
        </w:tc>
      </w:tr>
      <w:tr w:rsidR="009354A7" w:rsidRPr="009F2FA4" w14:paraId="66C907B9" w14:textId="77777777" w:rsidTr="0038420A">
        <w:trPr>
          <w:trHeight w:val="531"/>
          <w:jc w:val="center"/>
        </w:trPr>
        <w:tc>
          <w:tcPr>
            <w:tcW w:w="703" w:type="dxa"/>
            <w:shd w:val="clear" w:color="auto" w:fill="FFC000"/>
            <w:noWrap/>
            <w:hideMark/>
          </w:tcPr>
          <w:p w14:paraId="50E1CC2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6928" w:type="dxa"/>
            <w:gridSpan w:val="2"/>
            <w:shd w:val="clear" w:color="auto" w:fill="FFC000"/>
            <w:vAlign w:val="center"/>
          </w:tcPr>
          <w:p w14:paraId="0162AC6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114" w:type="dxa"/>
            <w:shd w:val="clear" w:color="auto" w:fill="FFC000"/>
            <w:hideMark/>
          </w:tcPr>
          <w:p w14:paraId="417C748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120" w:type="dxa"/>
            <w:shd w:val="clear" w:color="auto" w:fill="FFC000"/>
          </w:tcPr>
          <w:p w14:paraId="5E9071E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304" w:type="dxa"/>
            <w:shd w:val="clear" w:color="auto" w:fill="FFC000"/>
          </w:tcPr>
          <w:p w14:paraId="666FB6E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sz w:val="16"/>
                <w:szCs w:val="16"/>
                <w:lang w:eastAsia="el-GR"/>
              </w:rPr>
              <w:t>ΠΑΡΑΠΟΜΠΗ</w:t>
            </w:r>
          </w:p>
        </w:tc>
      </w:tr>
      <w:tr w:rsidR="009354A7" w:rsidRPr="009F2FA4" w14:paraId="5B2AF31E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493A207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928" w:type="dxa"/>
            <w:gridSpan w:val="2"/>
          </w:tcPr>
          <w:p w14:paraId="55FB7FE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είναι συσκευή ανοσοστυπώματος (</w:t>
            </w:r>
            <w:r w:rsidRPr="009F2FA4">
              <w:rPr>
                <w:rFonts w:ascii="Segoe UI" w:hAnsi="Segoe UI" w:cs="Segoe UI"/>
                <w:bCs/>
                <w:lang w:val="en-US"/>
              </w:rPr>
              <w:t>Western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  <w:lang w:val="en-US"/>
              </w:rPr>
              <w:t>blot</w:t>
            </w:r>
            <w:r w:rsidRPr="009F2FA4">
              <w:rPr>
                <w:rFonts w:ascii="Segoe UI" w:hAnsi="Segoe UI" w:cs="Segoe UI"/>
                <w:bCs/>
                <w:lang w:val="el-GR"/>
              </w:rPr>
              <w:t>) με ενσωματωμένους διαμορφωτές χώρου (</w:t>
            </w:r>
            <w:r w:rsidRPr="009F2FA4">
              <w:rPr>
                <w:rFonts w:ascii="Segoe UI" w:hAnsi="Segoe UI" w:cs="Segoe UI"/>
                <w:bCs/>
              </w:rPr>
              <w:t>Spacers</w:t>
            </w:r>
            <w:r w:rsidRPr="009F2FA4">
              <w:rPr>
                <w:rFonts w:ascii="Segoe UI" w:hAnsi="Segoe UI" w:cs="Segoe UI"/>
                <w:bCs/>
                <w:lang w:val="el-GR"/>
              </w:rPr>
              <w:t>) για ευκολότερη και χωρίς προβλήματα ευθυγράμμισης διαδικασία προετοιμασίας της πηκτής.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C663CC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937385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  <w:tc>
          <w:tcPr>
            <w:tcW w:w="1304" w:type="dxa"/>
          </w:tcPr>
          <w:p w14:paraId="0678964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B4B390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19BDBC5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928" w:type="dxa"/>
            <w:gridSpan w:val="2"/>
          </w:tcPr>
          <w:p w14:paraId="1EEFF5E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Να έχει τη δυνατότητα ηλεκτροφορητικής μεταφοράς δυο πηκτών μέγιστων διαστάσεων 10 </w:t>
            </w:r>
            <w:r w:rsidRPr="009F2FA4">
              <w:rPr>
                <w:rFonts w:ascii="Segoe UI" w:hAnsi="Segoe UI" w:cs="Segoe UI"/>
                <w:bCs/>
              </w:rPr>
              <w:t>x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7,5 </w:t>
            </w:r>
            <w:r w:rsidRPr="009F2FA4">
              <w:rPr>
                <w:rFonts w:ascii="Segoe UI" w:hAnsi="Segoe UI" w:cs="Segoe UI"/>
                <w:bCs/>
              </w:rPr>
              <w:t>cm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σε 1 ώρα το μέγιστο.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6BA838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C53AFB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18A221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401F1BB" w14:textId="77777777" w:rsidTr="0038420A">
        <w:trPr>
          <w:trHeight w:val="522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5FD8A05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928" w:type="dxa"/>
            <w:gridSpan w:val="2"/>
          </w:tcPr>
          <w:p w14:paraId="148CADD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Ο απαιτούμενος συνολικός όγκος ρυθμιστικού διαλύματος να μην ξεπερνά τα 950</w:t>
            </w:r>
            <w:r w:rsidRPr="009F2FA4">
              <w:rPr>
                <w:rFonts w:ascii="Segoe UI" w:hAnsi="Segoe UI" w:cs="Segoe UI"/>
                <w:bCs/>
              </w:rPr>
              <w:t>ml</w:t>
            </w:r>
            <w:r w:rsidRPr="009F2FA4">
              <w:rPr>
                <w:rFonts w:ascii="Segoe UI" w:hAnsi="Segoe UI" w:cs="Segoe UI"/>
                <w:bCs/>
                <w:lang w:val="el-GR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3F597F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FD506C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1A70C9F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2D31A5B" w14:textId="77777777" w:rsidTr="0038420A">
        <w:trPr>
          <w:trHeight w:val="32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14:paraId="09A398A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928" w:type="dxa"/>
            <w:gridSpan w:val="2"/>
          </w:tcPr>
          <w:p w14:paraId="64252DE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συνοδεύεται από οδηγό φόρτωσης δειγμάτων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15E662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1D810C2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ABD14C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7F876F6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7A6E14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928" w:type="dxa"/>
            <w:gridSpan w:val="2"/>
          </w:tcPr>
          <w:p w14:paraId="181C96C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συνοδεύεται από μια μονάδα ψύξης (</w:t>
            </w:r>
            <w:r w:rsidRPr="009F2FA4">
              <w:rPr>
                <w:rFonts w:ascii="Segoe UI" w:hAnsi="Segoe UI" w:cs="Segoe UI"/>
                <w:bCs/>
              </w:rPr>
              <w:t>cooling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</w:rPr>
              <w:t>unit</w:t>
            </w:r>
            <w:r w:rsidRPr="009F2FA4">
              <w:rPr>
                <w:rFonts w:ascii="Segoe UI" w:hAnsi="Segoe UI" w:cs="Segoe UI"/>
                <w:bCs/>
                <w:lang w:val="el-GR"/>
              </w:rPr>
              <w:t>) η οποία να έχει την δυνατότητα να απορροφά την παραγόμενη θερμότητα   κατά τη διάρκεια ταχειών ηλεκτροφορητικών μεταφορών.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BD0A55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E64913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322C55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9CEBCDA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1F8A09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6928" w:type="dxa"/>
            <w:gridSpan w:val="2"/>
          </w:tcPr>
          <w:p w14:paraId="5A35D04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Να συνοδεύεται από χρωματιστές κασέτες μεταφοράς, σπόγγους και ηλεκτρόδια ώστε να διασφαλίζεται ο σωστός προσανατολισμός του πηκτώματος κατά τη μεταφορά. 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D83B3D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20982C7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8EE520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5602C388" w14:textId="77777777" w:rsidTr="0038420A">
        <w:trPr>
          <w:trHeight w:val="504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B2FC1E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928" w:type="dxa"/>
            <w:gridSpan w:val="2"/>
          </w:tcPr>
          <w:p w14:paraId="022E721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Τα σύρματα των ηλεκτροδίων να έχουν μεταξύ τους απόσταση τουλάχιστον 4</w:t>
            </w:r>
            <w:r w:rsidRPr="009F2FA4">
              <w:rPr>
                <w:rFonts w:ascii="Segoe UI" w:hAnsi="Segoe UI" w:cs="Segoe UI"/>
                <w:bCs/>
                <w:lang w:val="en-US"/>
              </w:rPr>
              <w:t>cm</w:t>
            </w:r>
            <w:r w:rsidRPr="009F2FA4">
              <w:rPr>
                <w:rFonts w:ascii="Segoe UI" w:hAnsi="Segoe UI" w:cs="Segoe UI"/>
                <w:bCs/>
                <w:lang w:val="el-GR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ADAC40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59F0FD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22EBC8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9398A20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3141F5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6928" w:type="dxa"/>
            <w:gridSpan w:val="2"/>
          </w:tcPr>
          <w:p w14:paraId="7603ECE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Τα ηλεκτρόδια της συσκευής να είναι κατασκευασμένα από πλατίνα με διάμετρο μικρότερη των 0,3</w:t>
            </w:r>
            <w:r w:rsidRPr="009F2FA4">
              <w:rPr>
                <w:rFonts w:ascii="Segoe UI" w:hAnsi="Segoe UI" w:cs="Segoe UI"/>
                <w:bCs/>
                <w:lang w:val="en-US"/>
              </w:rPr>
              <w:t>mm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. 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FA53E8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515B9ED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42E8D4D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4DD00C88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F74E7E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6928" w:type="dxa"/>
            <w:gridSpan w:val="2"/>
          </w:tcPr>
          <w:p w14:paraId="32F199E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δίνει τη δυνατότητα για ηλεκτροφορητική μεταφορά σε χαμηλή τάση για πολλές ώρες και κατά τη διάρκεια της νύχτας.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9AA1EF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0E72C0B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63584EB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324283DA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417D9FA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928" w:type="dxa"/>
            <w:gridSpan w:val="2"/>
          </w:tcPr>
          <w:p w14:paraId="0B620F14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διαθέτει δεξαμενή ρυθμιστικού διαλύματος (</w:t>
            </w:r>
            <w:r w:rsidRPr="009F2FA4">
              <w:rPr>
                <w:rFonts w:ascii="Segoe UI" w:hAnsi="Segoe UI" w:cs="Segoe UI"/>
                <w:bCs/>
              </w:rPr>
              <w:t>buffer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</w:rPr>
              <w:t>tank</w:t>
            </w:r>
            <w:r w:rsidRPr="009F2FA4">
              <w:rPr>
                <w:rFonts w:ascii="Segoe UI" w:hAnsi="Segoe UI" w:cs="Segoe UI"/>
                <w:bCs/>
                <w:lang w:val="el-GR"/>
              </w:rPr>
              <w:t>) ομοιόμορφης κατασκευής, μονού πήγματος, χωρίς ενώσεις για αποφυγή διαρροών με μέγιστη χωρητικότητα 1,2</w:t>
            </w:r>
            <w:r w:rsidRPr="009F2FA4">
              <w:rPr>
                <w:rFonts w:ascii="Segoe UI" w:hAnsi="Segoe UI" w:cs="Segoe UI"/>
                <w:bCs/>
              </w:rPr>
              <w:t>Lt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ρυθμιστικού διαλύματος.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BE9241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A1A7E8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5755B7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4F185CD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3CC90ED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6928" w:type="dxa"/>
            <w:gridSpan w:val="2"/>
          </w:tcPr>
          <w:p w14:paraId="084B6DB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Να διαθέτει κάλυμμα με καλώδια για σύνδεση σε τροφοδοτικό με σύστημα αυτόματης διακοπής της τροφοδοσίας σε περίπτωση απασφάλισης για μέγιστη προστασία από ηλεκτροπληξία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0BC682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6F5AC1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79D7C01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09A999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0A6FA1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6928" w:type="dxa"/>
            <w:gridSpan w:val="2"/>
          </w:tcPr>
          <w:p w14:paraId="40D51E6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>Η δεξαμενή ρυθμιστικού διαλύματος (</w:t>
            </w:r>
            <w:r w:rsidRPr="009F2FA4">
              <w:rPr>
                <w:rFonts w:ascii="Segoe UI" w:hAnsi="Segoe UI" w:cs="Segoe UI"/>
                <w:bCs/>
              </w:rPr>
              <w:t>buffer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</w:rPr>
              <w:t>tank</w:t>
            </w:r>
            <w:r w:rsidRPr="009F2FA4">
              <w:rPr>
                <w:rFonts w:ascii="Segoe UI" w:hAnsi="Segoe UI" w:cs="Segoe UI"/>
                <w:bCs/>
                <w:lang w:val="el-GR"/>
              </w:rPr>
              <w:t>) ηλεκτροφόρησης // ηλεκτρομεταφοράς της συσκευής να μπορεί να χρησιμοποιηθεί και για το «τρέξιμο» πηκτών.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AFCD57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09569CD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F08D32F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AED55E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6046A0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928" w:type="dxa"/>
            <w:gridSpan w:val="2"/>
          </w:tcPr>
          <w:p w14:paraId="2263DBAB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Με τη δεξαμενή ρυθμιστικού διαλύματος να είναι εφικτή η ηλεκτροφόρηση προπαρασκευασμένων πηκτών, </w:t>
            </w:r>
            <w:r w:rsidRPr="009F2FA4">
              <w:rPr>
                <w:rFonts w:ascii="Segoe UI" w:hAnsi="Segoe UI" w:cs="Segoe UI"/>
                <w:bCs/>
              </w:rPr>
              <w:t>handcast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πηκτών και </w:t>
            </w:r>
            <w:r w:rsidRPr="009F2FA4">
              <w:rPr>
                <w:rFonts w:ascii="Segoe UI" w:hAnsi="Segoe UI" w:cs="Segoe UI"/>
                <w:bCs/>
              </w:rPr>
              <w:t>precast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πηκτών, τεχνολογίας </w:t>
            </w:r>
            <w:r w:rsidRPr="009F2FA4">
              <w:rPr>
                <w:rFonts w:ascii="Segoe UI" w:hAnsi="Segoe UI" w:cs="Segoe UI"/>
                <w:bCs/>
              </w:rPr>
              <w:t>stain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</w:rPr>
              <w:t>free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του ίδιου κατασκευαστικού οίκου με την συσκευή.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BEEFC3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4A4EED0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50E7E29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66E4D37D" w14:textId="77777777" w:rsidTr="0038420A">
        <w:trPr>
          <w:trHeight w:val="448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2E0694C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6928" w:type="dxa"/>
            <w:gridSpan w:val="2"/>
          </w:tcPr>
          <w:p w14:paraId="4D877ABA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Να φέρει πιστοποιητικό </w:t>
            </w:r>
            <w:r w:rsidRPr="009F2FA4">
              <w:rPr>
                <w:rFonts w:ascii="Segoe UI" w:hAnsi="Segoe UI" w:cs="Segoe UI"/>
                <w:bCs/>
                <w:lang w:val="en-US"/>
              </w:rPr>
              <w:t>CE</w:t>
            </w:r>
            <w:r w:rsidRPr="009F2FA4">
              <w:rPr>
                <w:rFonts w:ascii="Segoe UI" w:hAnsi="Segoe UI" w:cs="Segoe UI"/>
                <w:bCs/>
                <w:lang w:val="el-GR"/>
              </w:rPr>
              <w:t xml:space="preserve"> </w:t>
            </w:r>
            <w:r w:rsidRPr="009F2FA4">
              <w:rPr>
                <w:rFonts w:ascii="Segoe UI" w:hAnsi="Segoe UI" w:cs="Segoe UI"/>
                <w:bCs/>
                <w:lang w:val="en-US"/>
              </w:rPr>
              <w:t>Mark</w:t>
            </w:r>
            <w:r w:rsidRPr="009F2FA4">
              <w:rPr>
                <w:rFonts w:ascii="Segoe UI" w:hAnsi="Segoe UI" w:cs="Segoe UI"/>
                <w:bCs/>
                <w:lang w:val="el-GR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17C0DE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F2D688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3C10ADB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74846B25" w14:textId="77777777" w:rsidTr="0038420A">
        <w:trPr>
          <w:trHeight w:val="426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73926156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lastRenderedPageBreak/>
              <w:t>15</w:t>
            </w:r>
          </w:p>
        </w:tc>
        <w:tc>
          <w:tcPr>
            <w:tcW w:w="6928" w:type="dxa"/>
            <w:gridSpan w:val="2"/>
          </w:tcPr>
          <w:p w14:paraId="51AD14E8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Cs/>
              </w:rPr>
              <w:t>Χρόνος εγγύησης: τουλάχιστον 1 έτος.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807DB1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606C5D17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383C187E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09BAE87F" w14:textId="77777777" w:rsidTr="0038420A">
        <w:trPr>
          <w:trHeight w:val="759"/>
          <w:jc w:val="center"/>
        </w:trPr>
        <w:tc>
          <w:tcPr>
            <w:tcW w:w="703" w:type="dxa"/>
            <w:shd w:val="clear" w:color="auto" w:fill="auto"/>
            <w:vAlign w:val="center"/>
          </w:tcPr>
          <w:p w14:paraId="170F4E5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6928" w:type="dxa"/>
            <w:gridSpan w:val="2"/>
          </w:tcPr>
          <w:p w14:paraId="413C7E93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bCs/>
                <w:lang w:val="el-GR"/>
              </w:rPr>
              <w:t xml:space="preserve">Ο προμηθευτής θα πρέπει να είναι εξουσιοδοτημένος αντιπρόσωπος του κατασκευαστικού οίκου. 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8D09EA0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</w:rPr>
              <w:t>ΝΑΙ</w:t>
            </w:r>
          </w:p>
        </w:tc>
        <w:tc>
          <w:tcPr>
            <w:tcW w:w="1120" w:type="dxa"/>
            <w:vAlign w:val="center"/>
          </w:tcPr>
          <w:p w14:paraId="0662361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24"/>
                <w:lang w:eastAsia="el-GR"/>
              </w:rPr>
            </w:pPr>
          </w:p>
        </w:tc>
        <w:tc>
          <w:tcPr>
            <w:tcW w:w="1304" w:type="dxa"/>
          </w:tcPr>
          <w:p w14:paraId="00C11122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9354A7" w:rsidRPr="009F2FA4" w14:paraId="2AD9477D" w14:textId="77777777" w:rsidTr="0038420A">
        <w:trPr>
          <w:trHeight w:val="435"/>
          <w:jc w:val="center"/>
        </w:trPr>
        <w:tc>
          <w:tcPr>
            <w:tcW w:w="2230" w:type="dxa"/>
            <w:gridSpan w:val="2"/>
            <w:shd w:val="clear" w:color="auto" w:fill="FFC000"/>
            <w:vAlign w:val="center"/>
          </w:tcPr>
          <w:p w14:paraId="62760AE1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val="en-US" w:eastAsia="el-GR"/>
              </w:rPr>
              <w:t>Χώρος Παράδοσης – Εγκατάστασης</w:t>
            </w:r>
          </w:p>
        </w:tc>
        <w:tc>
          <w:tcPr>
            <w:tcW w:w="6515" w:type="dxa"/>
            <w:gridSpan w:val="2"/>
            <w:shd w:val="clear" w:color="auto" w:fill="FFC000"/>
            <w:vAlign w:val="center"/>
          </w:tcPr>
          <w:p w14:paraId="658C4EA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Υπεύθυνος για Πληροφορίες</w:t>
            </w:r>
          </w:p>
        </w:tc>
        <w:tc>
          <w:tcPr>
            <w:tcW w:w="2424" w:type="dxa"/>
            <w:gridSpan w:val="2"/>
            <w:shd w:val="clear" w:color="auto" w:fill="FFC000"/>
            <w:vAlign w:val="center"/>
          </w:tcPr>
          <w:p w14:paraId="52B2A7B9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  <w:t>Τηλ. Υπευθύνου</w:t>
            </w:r>
          </w:p>
        </w:tc>
      </w:tr>
      <w:tr w:rsidR="009354A7" w:rsidRPr="009F2FA4" w14:paraId="5ACE8E37" w14:textId="77777777" w:rsidTr="0038420A">
        <w:trPr>
          <w:trHeight w:val="759"/>
          <w:jc w:val="center"/>
        </w:trPr>
        <w:tc>
          <w:tcPr>
            <w:tcW w:w="2230" w:type="dxa"/>
            <w:gridSpan w:val="2"/>
            <w:shd w:val="clear" w:color="auto" w:fill="auto"/>
            <w:vAlign w:val="center"/>
          </w:tcPr>
          <w:p w14:paraId="6C9853B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Εργ. Βιολογικής Χημειας, Τμήμα Ιατρικής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2AD13E8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Αναστασία Πολίτου</w:t>
            </w:r>
          </w:p>
          <w:p w14:paraId="38584B75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2E53AADC" w14:textId="77777777" w:rsidR="009354A7" w:rsidRPr="009F2FA4" w:rsidRDefault="009354A7" w:rsidP="0038420A">
            <w:pPr>
              <w:spacing w:after="0"/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9F2FA4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2651007714</w:t>
            </w:r>
          </w:p>
        </w:tc>
      </w:tr>
    </w:tbl>
    <w:p w14:paraId="4132BB15" w14:textId="77777777" w:rsidR="009354A7" w:rsidRPr="009F2FA4" w:rsidRDefault="009354A7" w:rsidP="009354A7">
      <w:pPr>
        <w:rPr>
          <w:rFonts w:ascii="Segoe UI" w:hAnsi="Segoe UI" w:cs="Segoe UI"/>
        </w:rPr>
      </w:pPr>
    </w:p>
    <w:p w14:paraId="523FEC12" w14:textId="77777777" w:rsidR="009354A7" w:rsidRPr="00365104" w:rsidRDefault="009354A7" w:rsidP="009354A7">
      <w:pPr>
        <w:rPr>
          <w:rFonts w:ascii="Segoe UI" w:hAnsi="Segoe UI" w:cs="Segoe UI"/>
          <w:b/>
          <w:color w:val="002060"/>
          <w:szCs w:val="22"/>
        </w:rPr>
      </w:pPr>
      <w:r w:rsidRPr="00434241">
        <w:rPr>
          <w:rFonts w:ascii="Verdana" w:hAnsi="Verdana"/>
          <w:sz w:val="16"/>
          <w:szCs w:val="16"/>
        </w:rPr>
        <w:br w:type="page"/>
      </w:r>
    </w:p>
    <w:p w14:paraId="79504767" w14:textId="77777777" w:rsidR="009354A7" w:rsidRPr="0080191C" w:rsidRDefault="009354A7" w:rsidP="009354A7">
      <w:pPr>
        <w:pStyle w:val="normalwithoutspacing"/>
        <w:spacing w:before="57" w:after="57"/>
        <w:rPr>
          <w:rFonts w:ascii="Segoe UI" w:hAnsi="Segoe UI" w:cs="Segoe UI"/>
          <w:color w:val="000000"/>
          <w:sz w:val="20"/>
          <w:szCs w:val="20"/>
        </w:rPr>
      </w:pPr>
      <w:r w:rsidRPr="00365104">
        <w:rPr>
          <w:rFonts w:ascii="Segoe UI" w:hAnsi="Segoe UI" w:cs="Segoe UI"/>
          <w:b/>
          <w:color w:val="002060"/>
          <w:szCs w:val="22"/>
        </w:rPr>
        <w:lastRenderedPageBreak/>
        <w:t>ΜΕΡΟΣ Β- ΟΙΚΟΝΟΜΙΚΟ ΑΝΤΙΚΕΙΜΕΝΟ ΤΗΣ ΣΥΜΒΑΣΗΣ</w:t>
      </w:r>
    </w:p>
    <w:p w14:paraId="17D02498" w14:textId="77777777" w:rsidR="009354A7" w:rsidRPr="00A375A1" w:rsidRDefault="009354A7" w:rsidP="009354A7">
      <w:pPr>
        <w:pStyle w:val="normalwithoutspacing"/>
        <w:rPr>
          <w:rFonts w:ascii="Segoe UI" w:hAnsi="Segoe UI" w:cs="Segoe UI"/>
          <w:szCs w:val="22"/>
        </w:rPr>
      </w:pPr>
      <w:bookmarkStart w:id="1" w:name="_Hlk101961340"/>
      <w:r w:rsidRPr="00A375A1">
        <w:rPr>
          <w:rFonts w:ascii="Segoe UI" w:hAnsi="Segoe UI" w:cs="Segoe UI"/>
          <w:szCs w:val="22"/>
        </w:rPr>
        <w:t>Η σύμβαση περιλαμβάνεται στο έργο με τίτλο «INSPIRED - ΟΙ ΕΘΝΙΚΕΣ ΕΡΕΥΝΗΤΙΚΕΣ ΥΠΟΔΟΜΕΣ ΟΛΟΚΛΗΡΩΜΕΝΩΝ ΠΡΟΣΕΓΓΙΣΕΩΝ ΔΟΜΙΚΗΣ ΒΙΟΛΟΓΙΑΣ, ΑΠΟΤΙΜΗΣΗΣ ΦΑΡΜΑΚΩΝ ΚΑΙ ΛΕΙΤΟΥΡΓΙΚΟΥ ΧΑΡΑΚΤΗΡΙΣΜΟΥ ΑΥΤΩΝ», με κωδικό Επιτροπής Ερευνών «82182», με κωδικό MIS «5002550».</w:t>
      </w:r>
    </w:p>
    <w:p w14:paraId="27189D88" w14:textId="77777777" w:rsidR="009354A7" w:rsidRDefault="009354A7" w:rsidP="009354A7">
      <w:pPr>
        <w:pStyle w:val="Web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375A1">
        <w:rPr>
          <w:rFonts w:ascii="Segoe UI" w:hAnsi="Segoe UI" w:cs="Segoe UI"/>
          <w:sz w:val="22"/>
          <w:szCs w:val="22"/>
          <w:lang w:eastAsia="ar-SA"/>
        </w:rPr>
        <w:t>Η πράξη συγχρηματοδοτείται από το Ευρωπαϊκό Ταμείο Περιφερειακής Ανάπτυξης (ΕΤΠΑ) στο πλαίσιο του Επιχειρησιακού Προγράμματος «Ανταγωνιστικότητα, Επιχειρηματικότητα και Καινοτομία (ΕΠΑνΕΚ)», ΕΣΠΑ 2014 – 2020.</w:t>
      </w:r>
    </w:p>
    <w:bookmarkEnd w:id="1"/>
    <w:p w14:paraId="76603ABA" w14:textId="77777777" w:rsidR="009354A7" w:rsidRPr="009354A7" w:rsidRDefault="009354A7" w:rsidP="009354A7">
      <w:pPr>
        <w:pStyle w:val="normalwithoutspacing"/>
        <w:rPr>
          <w:rFonts w:ascii="Segoe UI" w:hAnsi="Segoe UI" w:cs="Segoe UI"/>
          <w:szCs w:val="22"/>
          <w:lang w:val="el-GR"/>
        </w:rPr>
      </w:pPr>
      <w:r w:rsidRPr="009354A7">
        <w:rPr>
          <w:rFonts w:ascii="Segoe UI" w:hAnsi="Segoe UI" w:cs="Segoe UI"/>
          <w:szCs w:val="22"/>
          <w:lang w:val="el-GR"/>
        </w:rPr>
        <w:t xml:space="preserve">Η παρούσα σύμβαση ανήκει στον παρακάτω κωδικό του Κοινού Λεξιλογίου δημοσίων συμβάσεων </w:t>
      </w:r>
      <w:r w:rsidRPr="00EF6771">
        <w:rPr>
          <w:rFonts w:ascii="Segoe UI" w:hAnsi="Segoe UI" w:cs="Segoe UI"/>
          <w:szCs w:val="22"/>
        </w:rPr>
        <w:t>CPV</w:t>
      </w:r>
      <w:r w:rsidRPr="009354A7">
        <w:rPr>
          <w:rFonts w:ascii="Segoe UI" w:hAnsi="Segoe UI" w:cs="Segoe UI"/>
          <w:szCs w:val="22"/>
          <w:lang w:val="el-GR"/>
        </w:rPr>
        <w:t>: 38000000-5.</w:t>
      </w:r>
    </w:p>
    <w:p w14:paraId="64B9E6FB" w14:textId="77777777" w:rsidR="009354A7" w:rsidRDefault="009354A7" w:rsidP="009354A7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9208CF">
        <w:rPr>
          <w:rFonts w:ascii="Segoe UI" w:hAnsi="Segoe UI" w:cs="Segoe UI"/>
          <w:lang w:val="el-GR"/>
        </w:rPr>
        <w:t>Η εκτιμώμενη αξία της σύμβασης ανέ</w:t>
      </w:r>
      <w:r>
        <w:rPr>
          <w:rFonts w:ascii="Segoe UI" w:hAnsi="Segoe UI" w:cs="Segoe UI"/>
          <w:lang w:val="el-GR"/>
        </w:rPr>
        <w:t xml:space="preserve">ρχεται στο </w:t>
      </w:r>
      <w:r w:rsidRPr="00A9795C">
        <w:rPr>
          <w:rFonts w:ascii="Segoe UI" w:hAnsi="Segoe UI" w:cs="Segoe UI"/>
          <w:lang w:val="el-GR"/>
        </w:rPr>
        <w:t xml:space="preserve">ποσό των </w:t>
      </w:r>
      <w:r>
        <w:rPr>
          <w:rFonts w:ascii="Segoe UI" w:hAnsi="Segoe UI" w:cs="Segoe UI"/>
          <w:lang w:val="el-GR"/>
        </w:rPr>
        <w:t>16.429,00</w:t>
      </w:r>
      <w:r w:rsidRPr="00A9795C">
        <w:rPr>
          <w:rFonts w:ascii="Segoe UI" w:hAnsi="Segoe UI" w:cs="Segoe UI"/>
          <w:lang w:val="el-GR"/>
        </w:rPr>
        <w:t xml:space="preserve">€ συμπεριλαμβανομένου </w:t>
      </w:r>
      <w:r w:rsidRPr="004E082E">
        <w:rPr>
          <w:rFonts w:ascii="Segoe UI" w:hAnsi="Segoe UI" w:cs="Segoe UI"/>
          <w:lang w:val="el-GR"/>
        </w:rPr>
        <w:t>ΦΠΑ 24% (προϋπολογισμός</w:t>
      </w:r>
      <w:r w:rsidRPr="00A9795C">
        <w:rPr>
          <w:rFonts w:ascii="Segoe UI" w:hAnsi="Segoe UI" w:cs="Segoe UI"/>
          <w:lang w:val="el-GR"/>
        </w:rPr>
        <w:t xml:space="preserve"> χωρίς ΦΠΑ: </w:t>
      </w:r>
      <w:r>
        <w:rPr>
          <w:rFonts w:ascii="Segoe UI" w:hAnsi="Segoe UI" w:cs="Segoe UI"/>
          <w:lang w:val="el-GR"/>
        </w:rPr>
        <w:t>13.249,20</w:t>
      </w:r>
      <w:r w:rsidRPr="00A9795C">
        <w:rPr>
          <w:rFonts w:ascii="Segoe UI" w:hAnsi="Segoe UI" w:cs="Segoe UI"/>
          <w:lang w:val="el-GR"/>
        </w:rPr>
        <w:t xml:space="preserve">€, ΦΠΑ: </w:t>
      </w:r>
      <w:r w:rsidRPr="004E082E">
        <w:rPr>
          <w:rFonts w:ascii="Segoe UI" w:hAnsi="Segoe UI" w:cs="Segoe UI"/>
          <w:lang w:val="el-GR"/>
        </w:rPr>
        <w:t>3.179,80</w:t>
      </w:r>
      <w:r w:rsidRPr="00A9795C">
        <w:rPr>
          <w:rFonts w:ascii="Segoe UI" w:hAnsi="Segoe UI" w:cs="Segoe UI"/>
          <w:lang w:val="el-GR"/>
        </w:rPr>
        <w:t>€).</w:t>
      </w:r>
    </w:p>
    <w:p w14:paraId="4ADF1D4D" w14:textId="77777777" w:rsidR="009354A7" w:rsidRDefault="009354A7" w:rsidP="009354A7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6C73DEF3" w14:textId="77777777" w:rsidR="009354A7" w:rsidRDefault="009354A7" w:rsidP="009354A7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  <w:r w:rsidRPr="00E510D1">
        <w:rPr>
          <w:rFonts w:ascii="Segoe UI" w:hAnsi="Segoe UI" w:cs="Segoe UI"/>
          <w:b/>
          <w:lang w:val="el-GR"/>
        </w:rPr>
        <w:t>Αναλυτικότερα</w:t>
      </w:r>
      <w:r>
        <w:rPr>
          <w:rFonts w:ascii="Segoe UI" w:hAnsi="Segoe UI" w:cs="Segoe UI"/>
          <w:lang w:val="el-GR"/>
        </w:rPr>
        <w:t>:</w:t>
      </w:r>
    </w:p>
    <w:p w14:paraId="343CF129" w14:textId="77777777" w:rsidR="009354A7" w:rsidRDefault="009354A7" w:rsidP="009354A7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tbl>
      <w:tblPr>
        <w:tblW w:w="10240" w:type="dxa"/>
        <w:tblInd w:w="113" w:type="dxa"/>
        <w:tblLook w:val="04A0" w:firstRow="1" w:lastRow="0" w:firstColumn="1" w:lastColumn="0" w:noHBand="0" w:noVBand="1"/>
      </w:tblPr>
      <w:tblGrid>
        <w:gridCol w:w="1300"/>
        <w:gridCol w:w="3940"/>
        <w:gridCol w:w="1820"/>
        <w:gridCol w:w="2080"/>
        <w:gridCol w:w="1100"/>
      </w:tblGrid>
      <w:tr w:rsidR="009354A7" w:rsidRPr="00D45ECC" w14:paraId="479ED658" w14:textId="77777777" w:rsidTr="00384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FC867E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Α/Α Τμήματος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C04606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Τίτλος Τμήματος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54B1B22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Π/Υ Τμήματος με ΦΠΑ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5CE814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eastAsia="Calibr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Π/Υ Τμήματος χωρίς ΦΠΑ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402380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D45EC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ΦΠΑ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(24%)</w:t>
            </w:r>
          </w:p>
        </w:tc>
      </w:tr>
      <w:tr w:rsidR="009354A7" w:rsidRPr="00D45ECC" w14:paraId="6A2920EB" w14:textId="77777777" w:rsidTr="0038420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693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F9D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E082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>ΨΥΧΟΜΕΝΗ ΕΠΙΤΡΑΠΕΖΙΑ ΦΥΓΟΚΕΝΤΡΟΣ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E8C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4E082E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9.548,00€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C15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7.700,00€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8C5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1.848,00€</w:t>
            </w:r>
          </w:p>
        </w:tc>
      </w:tr>
      <w:tr w:rsidR="009354A7" w:rsidRPr="00D45ECC" w14:paraId="052E2519" w14:textId="77777777" w:rsidTr="0038420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207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DA5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4E082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ΣΥΣΤΗΜΑ ΑΝΑΓΝΩΣΗΣ ΠΗΚΤΩΝ ΗΛΕΚΤΡΟΦΟΡΗΣΗΣ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A62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4E082E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5.467,00€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A77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4.408,90€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3168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1.058,10€</w:t>
            </w:r>
          </w:p>
        </w:tc>
      </w:tr>
      <w:tr w:rsidR="009354A7" w:rsidRPr="00D45ECC" w14:paraId="79C25324" w14:textId="77777777" w:rsidTr="0038420A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A0A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A70C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ΣΥΣΤΗΜΑ ΜΕΤΑΦΟΡΑΣ ΑΝΟΣΟΣΤΥΠΩΜΑΤΩΝ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309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1.414,00€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9BA5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1.140,30€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C7A8" w14:textId="77777777" w:rsidR="009354A7" w:rsidRPr="00D45ECC" w:rsidRDefault="009354A7" w:rsidP="0038420A">
            <w:pPr>
              <w:suppressAutoHyphens w:val="0"/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D45EC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273,70€</w:t>
            </w:r>
          </w:p>
        </w:tc>
      </w:tr>
    </w:tbl>
    <w:p w14:paraId="2EFC877D" w14:textId="77777777" w:rsidR="009354A7" w:rsidRDefault="009354A7" w:rsidP="009354A7">
      <w:pPr>
        <w:suppressAutoHyphens w:val="0"/>
        <w:autoSpaceDE w:val="0"/>
        <w:spacing w:before="57" w:after="57"/>
        <w:rPr>
          <w:rFonts w:ascii="Segoe UI" w:hAnsi="Segoe UI" w:cs="Segoe UI"/>
          <w:lang w:val="el-GR"/>
        </w:rPr>
      </w:pPr>
    </w:p>
    <w:p w14:paraId="28E6802E" w14:textId="77777777" w:rsidR="009354A7" w:rsidRDefault="009354A7" w:rsidP="009354A7">
      <w:pPr>
        <w:rPr>
          <w:rFonts w:ascii="Segoe UI" w:hAnsi="Segoe UI" w:cs="Segoe UI"/>
          <w:szCs w:val="22"/>
          <w:lang w:val="el-GR"/>
        </w:rPr>
      </w:pPr>
    </w:p>
    <w:p w14:paraId="2DD04046" w14:textId="77777777" w:rsidR="009354A7" w:rsidRPr="000F4B99" w:rsidRDefault="009354A7" w:rsidP="009354A7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Συντ</w:t>
      </w:r>
      <w:r w:rsidRPr="000F4B99">
        <w:rPr>
          <w:rFonts w:ascii="Segoe UI" w:hAnsi="Segoe UI" w:cs="Segoe UI"/>
        </w:rPr>
        <w:t>άξας των Τεχνικών Προδιαγραφών</w:t>
      </w:r>
    </w:p>
    <w:p w14:paraId="293E95EC" w14:textId="77777777" w:rsidR="009354A7" w:rsidRPr="00CA1516" w:rsidRDefault="009354A7" w:rsidP="009354A7">
      <w:pPr>
        <w:pStyle w:val="normalwithoutspacing"/>
        <w:rPr>
          <w:rFonts w:ascii="Segoe UI" w:hAnsi="Segoe UI" w:cs="Segoe UI"/>
        </w:rPr>
      </w:pPr>
    </w:p>
    <w:p w14:paraId="610A4610" w14:textId="77777777" w:rsidR="009354A7" w:rsidRDefault="009354A7" w:rsidP="009354A7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622ED104" w14:textId="77777777" w:rsidR="009354A7" w:rsidRPr="00201C2E" w:rsidRDefault="009354A7" w:rsidP="009354A7">
      <w:pPr>
        <w:pStyle w:val="a0"/>
        <w:rPr>
          <w:rFonts w:ascii="Segoe UI" w:hAnsi="Segoe UI" w:cs="Segoe UI"/>
          <w:szCs w:val="22"/>
          <w:lang w:val="el-GR"/>
        </w:rPr>
      </w:pPr>
      <w:r w:rsidRPr="00201C2E">
        <w:rPr>
          <w:rFonts w:ascii="Segoe UI" w:hAnsi="Segoe UI" w:cs="Segoe UI"/>
          <w:szCs w:val="22"/>
          <w:lang w:val="el-GR"/>
        </w:rPr>
        <w:t>Καθηγήτρια Αναστασία Πολίτου</w:t>
      </w:r>
    </w:p>
    <w:p w14:paraId="3915744C" w14:textId="77777777" w:rsidR="009354A7" w:rsidRPr="00A9795C" w:rsidRDefault="009354A7" w:rsidP="009354A7">
      <w:pPr>
        <w:pStyle w:val="a0"/>
        <w:rPr>
          <w:rFonts w:ascii="Segoe UI" w:hAnsi="Segoe UI" w:cs="Segoe UI"/>
          <w:sz w:val="24"/>
          <w:lang w:val="el-GR"/>
        </w:rPr>
      </w:pPr>
      <w:r w:rsidRPr="00201C2E">
        <w:rPr>
          <w:rFonts w:ascii="Segoe UI" w:hAnsi="Segoe UI" w:cs="Segoe UI"/>
          <w:szCs w:val="22"/>
          <w:lang w:val="el-GR"/>
        </w:rPr>
        <w:t>Τμήμα Ιατρικής</w:t>
      </w:r>
    </w:p>
    <w:p w14:paraId="071B6C64" w14:textId="77777777" w:rsidR="009354A7" w:rsidRDefault="009354A7" w:rsidP="009354A7">
      <w:pPr>
        <w:pStyle w:val="a0"/>
        <w:rPr>
          <w:rFonts w:ascii="Segoe UI" w:hAnsi="Segoe UI" w:cs="Segoe UI"/>
          <w:szCs w:val="22"/>
          <w:lang w:val="el-GR"/>
        </w:rPr>
      </w:pPr>
      <w:r w:rsidRPr="00A9795C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5662A400" w14:textId="1C7512EF" w:rsidR="0093457C" w:rsidRPr="009354A7" w:rsidRDefault="0093457C" w:rsidP="009354A7"/>
    <w:sectPr w:rsidR="0093457C" w:rsidRPr="009354A7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7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6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73972">
    <w:abstractNumId w:val="25"/>
  </w:num>
  <w:num w:numId="2" w16cid:durableId="1330906004">
    <w:abstractNumId w:val="0"/>
  </w:num>
  <w:num w:numId="3" w16cid:durableId="1733500685">
    <w:abstractNumId w:val="2"/>
  </w:num>
  <w:num w:numId="4" w16cid:durableId="1374034881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96D6F"/>
    <w:rsid w:val="001A477E"/>
    <w:rsid w:val="001E029E"/>
    <w:rsid w:val="00297CE1"/>
    <w:rsid w:val="0048262E"/>
    <w:rsid w:val="005948E3"/>
    <w:rsid w:val="006E5344"/>
    <w:rsid w:val="008274E1"/>
    <w:rsid w:val="0093457C"/>
    <w:rsid w:val="009354A7"/>
    <w:rsid w:val="009719DA"/>
    <w:rsid w:val="00A04759"/>
    <w:rsid w:val="00B772BD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uiPriority w:val="20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0">
    <w:name w:val="Κείμενο πλαισίου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1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2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3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3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4"/>
    <w:rsid w:val="0048262E"/>
    <w:rPr>
      <w:rFonts w:cs="Times New Roman"/>
    </w:rPr>
  </w:style>
  <w:style w:type="character" w:customStyle="1" w:styleId="Char4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5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6"/>
    <w:rsid w:val="0048262E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7"/>
    <w:rsid w:val="0048262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5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  <w:style w:type="paragraph" w:styleId="Web">
    <w:name w:val="Normal (Web)"/>
    <w:basedOn w:val="a"/>
    <w:uiPriority w:val="99"/>
    <w:rsid w:val="00935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1642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2020-02-20T08:02:00Z</dcterms:created>
  <dcterms:modified xsi:type="dcterms:W3CDTF">2022-05-12T10:23:00Z</dcterms:modified>
</cp:coreProperties>
</file>