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0F13" w14:textId="77777777" w:rsidR="007278AD" w:rsidRPr="00D75DE2" w:rsidRDefault="007278AD" w:rsidP="007278AD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15173156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</w:p>
    <w:p w14:paraId="70BF128F" w14:textId="77777777" w:rsidR="007278AD" w:rsidRDefault="007278AD" w:rsidP="007278AD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327"/>
        <w:gridCol w:w="1586"/>
        <w:gridCol w:w="1559"/>
        <w:gridCol w:w="1843"/>
        <w:gridCol w:w="3402"/>
      </w:tblGrid>
      <w:tr w:rsidR="007278AD" w:rsidRPr="00E77076" w14:paraId="20D1C7F7" w14:textId="77777777" w:rsidTr="00806076">
        <w:trPr>
          <w:cantSplit/>
          <w:trHeight w:val="969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D37DCCD" w14:textId="77777777" w:rsidR="007278AD" w:rsidRPr="00E77076" w:rsidRDefault="007278AD" w:rsidP="0080607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Δράσης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1E9132" w14:textId="77777777" w:rsidR="007278AD" w:rsidRPr="007110ED" w:rsidRDefault="007278AD" w:rsidP="0080607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Περιγραφή Δράσης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6B4F439" w14:textId="77777777" w:rsidR="007278AD" w:rsidRPr="00E77076" w:rsidRDefault="007278AD" w:rsidP="0080607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09E601" w14:textId="77777777" w:rsidR="007278AD" w:rsidRPr="00E77076" w:rsidRDefault="007278AD" w:rsidP="0080607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1C99027" w14:textId="77777777" w:rsidR="007278AD" w:rsidRPr="00E77076" w:rsidRDefault="007278AD" w:rsidP="0080607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ΣΥΝΟΛΙΚΗ ΑΞΙΑ ΑΝΑ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ΔΡΑΣΗ</w:t>
            </w:r>
          </w:p>
          <w:p w14:paraId="7CABEF32" w14:textId="77777777" w:rsidR="007278AD" w:rsidRPr="00E77076" w:rsidRDefault="007278AD" w:rsidP="0080607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B0458DB" w14:textId="77777777" w:rsidR="007278AD" w:rsidRPr="00E77076" w:rsidRDefault="007278AD" w:rsidP="0080607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7278AD" w:rsidRPr="00E77076" w14:paraId="374AB540" w14:textId="77777777" w:rsidTr="00806076">
        <w:trPr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12B1" w14:textId="77777777" w:rsidR="007278AD" w:rsidRPr="00E77076" w:rsidRDefault="007278AD" w:rsidP="0080607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E078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96E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9B52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6418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78AD" w:rsidRPr="00E77076" w14:paraId="60063887" w14:textId="77777777" w:rsidTr="00806076">
        <w:trPr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2B7F" w14:textId="77777777" w:rsidR="007278AD" w:rsidRPr="00E77076" w:rsidRDefault="007278AD" w:rsidP="0080607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7968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758E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9C34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6C00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78AD" w:rsidRPr="00E77076" w14:paraId="456478C2" w14:textId="77777777" w:rsidTr="00806076">
        <w:trPr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8EE6" w14:textId="77777777" w:rsidR="007278AD" w:rsidRPr="00A30918" w:rsidRDefault="007278AD" w:rsidP="0080607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F110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AEAF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2812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12BC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78AD" w:rsidRPr="00E77076" w14:paraId="2D96A506" w14:textId="77777777" w:rsidTr="00806076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7988BD" w14:textId="77777777" w:rsidR="007278AD" w:rsidRPr="00E77076" w:rsidRDefault="007278AD" w:rsidP="0080607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8177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278AD" w:rsidRPr="00E77076" w14:paraId="6CA65B78" w14:textId="77777777" w:rsidTr="00806076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459526" w14:textId="77777777" w:rsidR="007278AD" w:rsidRPr="00E77076" w:rsidRDefault="007278AD" w:rsidP="0080607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8E9A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278AD" w:rsidRPr="00E77076" w14:paraId="28AD4970" w14:textId="77777777" w:rsidTr="00806076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100D45" w14:textId="77777777" w:rsidR="007278AD" w:rsidRPr="00E77076" w:rsidRDefault="007278AD" w:rsidP="0080607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E184" w14:textId="77777777" w:rsidR="007278AD" w:rsidRPr="00E77076" w:rsidRDefault="007278AD" w:rsidP="0080607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AE72847" w14:textId="77777777" w:rsidR="007278AD" w:rsidRDefault="007278AD" w:rsidP="007278AD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p w14:paraId="3100F66C" w14:textId="77777777" w:rsidR="007278AD" w:rsidRPr="0001127D" w:rsidRDefault="007278AD" w:rsidP="007278AD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</w:t>
      </w:r>
      <w:r w:rsidRPr="00F55FFC">
        <w:rPr>
          <w:rFonts w:ascii="Segoe UI" w:hAnsi="Segoe UI" w:cs="Segoe UI"/>
          <w:b/>
          <w:color w:val="000000"/>
          <w:sz w:val="18"/>
          <w:szCs w:val="18"/>
          <w:lang w:val="el-GR"/>
        </w:rPr>
        <w:t>για διάστημα εξήντα (60) ημερών από την επόμενη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της καταληκτικής ημερομηνίας υποβολής προσφορών.</w:t>
      </w:r>
    </w:p>
    <w:p w14:paraId="73DB4188" w14:textId="7810569F" w:rsidR="00FD7FB8" w:rsidRPr="007278AD" w:rsidRDefault="00FD7FB8" w:rsidP="007278AD">
      <w:pPr>
        <w:rPr>
          <w:lang w:val="el-GR"/>
        </w:rPr>
      </w:pPr>
    </w:p>
    <w:sectPr w:rsidR="00FD7FB8" w:rsidRPr="007278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0E7F44"/>
    <w:rsid w:val="0012417C"/>
    <w:rsid w:val="00202FDB"/>
    <w:rsid w:val="0028136D"/>
    <w:rsid w:val="002922DC"/>
    <w:rsid w:val="005F0EBD"/>
    <w:rsid w:val="007278AD"/>
    <w:rsid w:val="008F0347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12</cp:revision>
  <dcterms:created xsi:type="dcterms:W3CDTF">2020-02-20T07:58:00Z</dcterms:created>
  <dcterms:modified xsi:type="dcterms:W3CDTF">2022-10-05T10:54:00Z</dcterms:modified>
</cp:coreProperties>
</file>