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DF130" w14:textId="5AD284B8" w:rsidR="005673A7" w:rsidRDefault="005673A7" w:rsidP="005673A7">
      <w:pPr>
        <w:rPr>
          <w:rFonts w:ascii="Segoe UI" w:hAnsi="Segoe UI" w:cs="Segoe UI"/>
          <w:b/>
          <w:szCs w:val="22"/>
          <w:lang w:val="el-GR"/>
        </w:rPr>
      </w:pPr>
      <w:r w:rsidRPr="002F486D">
        <w:rPr>
          <w:rFonts w:ascii="Segoe UI" w:hAnsi="Segoe UI" w:cs="Segoe UI"/>
          <w:b/>
          <w:szCs w:val="22"/>
          <w:lang w:val="el-GR"/>
        </w:rPr>
        <w:t>ΠΙΝΑΚΑΣ ΤΕΧΝΙΚΩΝ ΠΡΟΔΙΑΓΡΑΦΩΝ</w:t>
      </w:r>
    </w:p>
    <w:p w14:paraId="593A7FED" w14:textId="77777777" w:rsidR="005673A7" w:rsidRDefault="005673A7" w:rsidP="005673A7">
      <w:pPr>
        <w:rPr>
          <w:lang w:val="el-GR"/>
        </w:rPr>
      </w:pPr>
      <w:bookmarkStart w:id="0" w:name="_GoBack"/>
      <w:bookmarkEnd w:id="0"/>
    </w:p>
    <w:tbl>
      <w:tblPr>
        <w:tblW w:w="9899" w:type="dxa"/>
        <w:jc w:val="center"/>
        <w:tblLayout w:type="fixed"/>
        <w:tblLook w:val="0000" w:firstRow="0" w:lastRow="0" w:firstColumn="0" w:lastColumn="0" w:noHBand="0" w:noVBand="0"/>
      </w:tblPr>
      <w:tblGrid>
        <w:gridCol w:w="1573"/>
        <w:gridCol w:w="3260"/>
        <w:gridCol w:w="3402"/>
        <w:gridCol w:w="709"/>
        <w:gridCol w:w="955"/>
      </w:tblGrid>
      <w:tr w:rsidR="005673A7" w:rsidRPr="00B60C30" w14:paraId="050DC8DD" w14:textId="77777777" w:rsidTr="00B52C37">
        <w:trPr>
          <w:trHeight w:val="60"/>
          <w:jc w:val="center"/>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14:paraId="172A8180"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ΜΙΚΡΟΣΚΟΠΙΟ ΑΤΟΜΙΚΗΣ ΔΥΝΑΜΗΣ ΓΙΑ ΑΠΕΙΚΟΝΙΣΗ ΜΟΡΦΟΛΟΓΙΑΣ ΚΑΙ ΗΛΕΚΤΡΙΚΗΣ ΣΥΜΠΕΡΙΦΟΡΑΣ ΘΕΡΜ</w:t>
            </w: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ΟΗΛΕΚΤΡΙΚΩΝ ΥΛΙΚΩΝ</w:t>
            </w:r>
          </w:p>
          <w:p w14:paraId="54B6D4C7"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p>
        </w:tc>
      </w:tr>
      <w:tr w:rsidR="005673A7" w14:paraId="3395A580" w14:textId="77777777" w:rsidTr="00B52C37">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14:paraId="7CDF6F58"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ΑΑ Είδους</w:t>
            </w:r>
          </w:p>
        </w:tc>
        <w:tc>
          <w:tcPr>
            <w:tcW w:w="6662" w:type="dxa"/>
            <w:gridSpan w:val="2"/>
            <w:tcBorders>
              <w:top w:val="single" w:sz="4" w:space="0" w:color="000000"/>
              <w:left w:val="single" w:sz="4" w:space="0" w:color="000000"/>
              <w:bottom w:val="single" w:sz="4" w:space="0" w:color="000000"/>
            </w:tcBorders>
            <w:shd w:val="clear" w:color="auto" w:fill="FFFF99"/>
            <w:vAlign w:val="center"/>
          </w:tcPr>
          <w:p w14:paraId="22BF717D"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14:paraId="25719F41"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proofErr w:type="spellStart"/>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Μον</w:t>
            </w:r>
            <w:proofErr w:type="spellEnd"/>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2F74819"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Πλήθος</w:t>
            </w:r>
          </w:p>
        </w:tc>
      </w:tr>
      <w:tr w:rsidR="005673A7" w14:paraId="22E137BC" w14:textId="77777777" w:rsidTr="00B52C37">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14:paraId="0EFADEBE"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1</w:t>
            </w:r>
          </w:p>
        </w:tc>
        <w:tc>
          <w:tcPr>
            <w:tcW w:w="6662" w:type="dxa"/>
            <w:gridSpan w:val="2"/>
            <w:tcBorders>
              <w:top w:val="single" w:sz="4" w:space="0" w:color="000000"/>
              <w:left w:val="single" w:sz="4" w:space="0" w:color="000000"/>
              <w:bottom w:val="single" w:sz="4" w:space="0" w:color="000000"/>
            </w:tcBorders>
            <w:shd w:val="clear" w:color="auto" w:fill="auto"/>
            <w:vAlign w:val="center"/>
          </w:tcPr>
          <w:p w14:paraId="493FDE30"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 xml:space="preserve">Εργαστηριακός Εξοπλισμός </w:t>
            </w:r>
          </w:p>
        </w:tc>
        <w:tc>
          <w:tcPr>
            <w:tcW w:w="709" w:type="dxa"/>
            <w:tcBorders>
              <w:top w:val="single" w:sz="4" w:space="0" w:color="000000"/>
              <w:left w:val="single" w:sz="4" w:space="0" w:color="000000"/>
              <w:bottom w:val="single" w:sz="4" w:space="0" w:color="000000"/>
            </w:tcBorders>
            <w:shd w:val="clear" w:color="auto" w:fill="auto"/>
            <w:vAlign w:val="center"/>
          </w:tcPr>
          <w:p w14:paraId="323BB600"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1DA51"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1</w:t>
            </w:r>
          </w:p>
        </w:tc>
      </w:tr>
      <w:tr w:rsidR="005673A7" w14:paraId="0BAF51EA" w14:textId="77777777" w:rsidTr="00B52C37">
        <w:trPr>
          <w:trHeight w:val="60"/>
          <w:jc w:val="center"/>
        </w:trPr>
        <w:tc>
          <w:tcPr>
            <w:tcW w:w="8235" w:type="dxa"/>
            <w:gridSpan w:val="3"/>
            <w:tcBorders>
              <w:top w:val="single" w:sz="4" w:space="0" w:color="000000"/>
              <w:left w:val="single" w:sz="4" w:space="0" w:color="000000"/>
              <w:bottom w:val="single" w:sz="4" w:space="0" w:color="000000"/>
            </w:tcBorders>
            <w:shd w:val="clear" w:color="auto" w:fill="FFFF99"/>
            <w:vAlign w:val="center"/>
          </w:tcPr>
          <w:p w14:paraId="3523E6C3"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Αναλυτικές Τεχνικές Πρ</w:t>
            </w: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14:paraId="3D589AE9"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proofErr w:type="spellStart"/>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Απαί-τηση</w:t>
            </w:r>
            <w:proofErr w:type="spellEnd"/>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B3BAED8" w14:textId="77777777" w:rsidR="005673A7" w:rsidRPr="005673A7" w:rsidRDefault="005673A7" w:rsidP="00B52C37">
            <w:pPr>
              <w:spacing w:after="0"/>
              <w:jc w:val="center"/>
              <w:rPr>
                <w:rFonts w:ascii="Arial" w:hAnsi="Arial" w:cs="Arial"/>
                <w:sz w:val="16"/>
                <w:szCs w:val="16"/>
                <w:lang w:val="el-GR" w:eastAsia="el-GR"/>
                <w14:shadow w14:blurRad="50800" w14:dist="38100" w14:dir="2700000" w14:sx="100000" w14:sy="100000" w14:kx="0" w14:ky="0" w14:algn="tl">
                  <w14:srgbClr w14:val="000000">
                    <w14:alpha w14:val="60000"/>
                  </w14:srgbClr>
                </w14:shadow>
              </w:rPr>
            </w:pPr>
            <w:r w:rsidRPr="005673A7">
              <w:rPr>
                <w:rFonts w:ascii="Arial" w:hAnsi="Arial" w:cs="Arial"/>
                <w:sz w:val="16"/>
                <w:szCs w:val="16"/>
                <w:lang w:val="el-GR" w:eastAsia="el-GR"/>
                <w14:shadow w14:blurRad="50800" w14:dist="38100" w14:dir="2700000" w14:sx="100000" w14:sy="100000" w14:kx="0" w14:ky="0" w14:algn="tl">
                  <w14:srgbClr w14:val="000000">
                    <w14:alpha w14:val="60000"/>
                  </w14:srgbClr>
                </w14:shadow>
              </w:rPr>
              <w:t>Απάντηση</w:t>
            </w:r>
          </w:p>
        </w:tc>
      </w:tr>
      <w:tr w:rsidR="005673A7" w14:paraId="748DC0D5" w14:textId="77777777" w:rsidTr="00B52C37">
        <w:trPr>
          <w:trHeight w:val="1474"/>
          <w:jc w:val="center"/>
        </w:trPr>
        <w:tc>
          <w:tcPr>
            <w:tcW w:w="8235" w:type="dxa"/>
            <w:gridSpan w:val="3"/>
            <w:tcBorders>
              <w:top w:val="single" w:sz="4" w:space="0" w:color="000000"/>
              <w:left w:val="single" w:sz="4" w:space="0" w:color="000000"/>
              <w:bottom w:val="single" w:sz="4" w:space="0" w:color="000000"/>
            </w:tcBorders>
            <w:shd w:val="clear" w:color="auto" w:fill="auto"/>
          </w:tcPr>
          <w:p w14:paraId="5FE62F62" w14:textId="77777777" w:rsidR="005673A7" w:rsidRPr="005673A7" w:rsidRDefault="005673A7" w:rsidP="005673A7">
            <w:pPr>
              <w:numPr>
                <w:ilvl w:val="0"/>
                <w:numId w:val="4"/>
              </w:numPr>
              <w:suppressAutoHyphens w:val="0"/>
              <w:spacing w:after="0"/>
              <w:ind w:left="0" w:firstLine="0"/>
              <w:rPr>
                <w:rFonts w:ascii="Segoe UI" w:hAnsi="Segoe UI" w:cs="Segoe UI"/>
                <w:b/>
                <w:sz w:val="20"/>
                <w:szCs w:val="20"/>
                <w:lang w:val="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l-GR"/>
                <w14:shadow w14:blurRad="50800" w14:dist="38100" w14:dir="2700000" w14:sx="100000" w14:sy="100000" w14:kx="0" w14:ky="0" w14:algn="tl">
                  <w14:srgbClr w14:val="000000">
                    <w14:alpha w14:val="60000"/>
                  </w14:srgbClr>
                </w14:shadow>
              </w:rPr>
              <w:t>Να προσφερθεί πλήρες, αυτόματο σύστημα μικροσκοπίου ακίδος / ατομικής δύναμης (</w:t>
            </w:r>
            <w:r w:rsidRPr="005673A7">
              <w:rPr>
                <w:rFonts w:ascii="Segoe UI" w:hAnsi="Segoe UI" w:cs="Segoe UI"/>
                <w:b/>
                <w:sz w:val="20"/>
                <w:szCs w:val="20"/>
                <w14:shadow w14:blurRad="50800" w14:dist="38100" w14:dir="2700000" w14:sx="100000" w14:sy="100000" w14:kx="0" w14:ky="0" w14:algn="tl">
                  <w14:srgbClr w14:val="000000">
                    <w14:alpha w14:val="60000"/>
                  </w14:srgbClr>
                </w14:shadow>
              </w:rPr>
              <w:t>AFM</w:t>
            </w:r>
            <w:r w:rsidRPr="005673A7">
              <w:rPr>
                <w:rFonts w:ascii="Segoe UI" w:hAnsi="Segoe UI" w:cs="Segoe UI"/>
                <w:b/>
                <w:sz w:val="20"/>
                <w:szCs w:val="20"/>
                <w:lang w:val="el-GR"/>
                <w14:shadow w14:blurRad="50800" w14:dist="38100" w14:dir="2700000" w14:sx="100000" w14:sy="100000" w14:kx="0" w14:ky="0" w14:algn="tl">
                  <w14:srgbClr w14:val="000000">
                    <w14:alpha w14:val="60000"/>
                  </w14:srgbClr>
                </w14:shadow>
              </w:rPr>
              <w:t>),</w:t>
            </w:r>
            <w:r w:rsidRPr="005673A7">
              <w:rPr>
                <w:rFonts w:ascii="Segoe UI" w:hAnsi="Segoe UI" w:cs="Segoe UI"/>
                <w:sz w:val="20"/>
                <w:szCs w:val="20"/>
                <w:lang w:val="el-GR"/>
                <w14:shadow w14:blurRad="50800" w14:dist="38100" w14:dir="2700000" w14:sx="100000" w14:sy="100000" w14:kx="0" w14:ky="0" w14:algn="tl">
                  <w14:srgbClr w14:val="000000">
                    <w14:alpha w14:val="60000"/>
                  </w14:srgbClr>
                </w14:shadow>
              </w:rPr>
              <w:t xml:space="preserve"> κατάλληλο για τον ηλεκτρικό χαρακτηρισμό θερμοηλεκτρικών υλικών και </w:t>
            </w:r>
            <w:proofErr w:type="spellStart"/>
            <w:r w:rsidRPr="005673A7">
              <w:rPr>
                <w:rFonts w:ascii="Segoe UI" w:hAnsi="Segoe UI" w:cs="Segoe UI"/>
                <w:sz w:val="20"/>
                <w:szCs w:val="20"/>
                <w:lang w:val="el-GR"/>
                <w14:shadow w14:blurRad="50800" w14:dist="38100" w14:dir="2700000" w14:sx="100000" w14:sy="100000" w14:kx="0" w14:ky="0" w14:algn="tl">
                  <w14:srgbClr w14:val="000000">
                    <w14:alpha w14:val="60000"/>
                  </w14:srgbClr>
                </w14:shadow>
              </w:rPr>
              <w:t>υμενίων</w:t>
            </w:r>
            <w:proofErr w:type="spellEnd"/>
            <w:r w:rsidRPr="005673A7">
              <w:rPr>
                <w:rFonts w:ascii="Segoe UI" w:hAnsi="Segoe UI" w:cs="Segoe UI"/>
                <w:sz w:val="20"/>
                <w:szCs w:val="20"/>
                <w:lang w:val="el-GR"/>
                <w14:shadow w14:blurRad="50800" w14:dist="38100" w14:dir="2700000" w14:sx="100000" w14:sy="100000" w14:kx="0" w14:ky="0" w14:algn="tl">
                  <w14:srgbClr w14:val="000000">
                    <w14:alpha w14:val="60000"/>
                  </w14:srgbClr>
                </w14:shadow>
              </w:rPr>
              <w:t xml:space="preserve"> σε ατομικό και </w:t>
            </w:r>
            <w:proofErr w:type="spellStart"/>
            <w:r w:rsidRPr="005673A7">
              <w:rPr>
                <w:rFonts w:ascii="Segoe UI" w:hAnsi="Segoe UI" w:cs="Segoe UI"/>
                <w:sz w:val="20"/>
                <w:szCs w:val="20"/>
                <w:lang w:val="el-GR"/>
                <w14:shadow w14:blurRad="50800" w14:dist="38100" w14:dir="2700000" w14:sx="100000" w14:sy="100000" w14:kx="0" w14:ky="0" w14:algn="tl">
                  <w14:srgbClr w14:val="000000">
                    <w14:alpha w14:val="60000"/>
                  </w14:srgbClr>
                </w14:shadow>
              </w:rPr>
              <w:t>νανο</w:t>
            </w:r>
            <w:proofErr w:type="spellEnd"/>
            <w:r w:rsidRPr="005673A7">
              <w:rPr>
                <w:rFonts w:ascii="Segoe UI" w:hAnsi="Segoe UI" w:cs="Segoe UI"/>
                <w:sz w:val="20"/>
                <w:szCs w:val="20"/>
                <w:lang w:val="el-GR"/>
                <w14:shadow w14:blurRad="50800" w14:dist="38100" w14:dir="2700000" w14:sx="100000" w14:sy="100000" w14:kx="0" w14:ky="0" w14:algn="tl">
                  <w14:srgbClr w14:val="000000">
                    <w14:alpha w14:val="60000"/>
                  </w14:srgbClr>
                </w14:shadow>
              </w:rPr>
              <w:t xml:space="preserve"> - επίπεδο, ελεγχόμενο από ηλεκτρονικό υπολογιστή.</w:t>
            </w:r>
          </w:p>
          <w:p w14:paraId="1CB4B758" w14:textId="77777777" w:rsidR="005673A7" w:rsidRPr="005673A7" w:rsidRDefault="005673A7" w:rsidP="00B52C37">
            <w:pPr>
              <w:pStyle w:val="a4"/>
              <w:rPr>
                <w:rFonts w:ascii="Segoe UI" w:hAnsi="Segoe UI" w:cs="Segoe UI"/>
                <w:b/>
                <w:sz w:val="20"/>
                <w:szCs w:val="20"/>
                <w14:shadow w14:blurRad="50800" w14:dist="38100" w14:dir="2700000" w14:sx="100000" w14:sy="100000" w14:kx="0" w14:ky="0" w14:algn="tl">
                  <w14:srgbClr w14:val="000000">
                    <w14:alpha w14:val="60000"/>
                  </w14:srgbClr>
                </w14:shadow>
              </w:rPr>
            </w:pPr>
          </w:p>
          <w:p w14:paraId="5BEA5E4B" w14:textId="77777777" w:rsidR="005673A7" w:rsidRPr="005673A7" w:rsidRDefault="005673A7" w:rsidP="005673A7">
            <w:pPr>
              <w:pStyle w:val="a3"/>
              <w:numPr>
                <w:ilvl w:val="0"/>
                <w:numId w:val="4"/>
              </w:numPr>
              <w:suppressAutoHyphens w:val="0"/>
              <w:spacing w:after="0"/>
              <w:ind w:left="0" w:firstLine="0"/>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Να διαθέτει εύκολο τρόπο αλλαγής ακίδων και δειγμάτων</w:t>
            </w: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w:t>
            </w:r>
          </w:p>
          <w:p w14:paraId="49304D58" w14:textId="77777777" w:rsidR="005673A7" w:rsidRPr="005673A7" w:rsidRDefault="005673A7" w:rsidP="00B52C37">
            <w:pPr>
              <w:pStyle w:val="a4"/>
              <w:rPr>
                <w:rFonts w:ascii="Segoe UI" w:hAnsi="Segoe UI" w:cs="Segoe UI"/>
                <w:b/>
                <w:sz w:val="20"/>
                <w:szCs w:val="20"/>
                <w:lang w:eastAsia="el-GR"/>
                <w14:shadow w14:blurRad="50800" w14:dist="38100" w14:dir="2700000" w14:sx="100000" w14:sy="100000" w14:kx="0" w14:ky="0" w14:algn="tl">
                  <w14:srgbClr w14:val="000000">
                    <w14:alpha w14:val="60000"/>
                  </w14:srgbClr>
                </w14:shadow>
              </w:rPr>
            </w:pPr>
          </w:p>
          <w:p w14:paraId="5D140A99" w14:textId="77777777" w:rsidR="005673A7" w:rsidRPr="005673A7" w:rsidRDefault="005673A7" w:rsidP="005673A7">
            <w:pPr>
              <w:numPr>
                <w:ilvl w:val="0"/>
                <w:numId w:val="4"/>
              </w:numPr>
              <w:suppressAutoHyphens w:val="0"/>
              <w:spacing w:after="0"/>
              <w:ind w:left="0" w:firstLine="0"/>
              <w:rPr>
                <w:rFonts w:ascii="Segoe UI" w:hAnsi="Segoe UI" w:cs="Segoe UI"/>
                <w:sz w:val="20"/>
                <w:szCs w:val="20"/>
                <w:lang w:val="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l-GR"/>
                <w14:shadow w14:blurRad="50800" w14:dist="38100" w14:dir="2700000" w14:sx="100000" w14:sy="100000" w14:kx="0" w14:ky="0" w14:algn="tl">
                  <w14:srgbClr w14:val="000000">
                    <w14:alpha w14:val="60000"/>
                  </w14:srgbClr>
                </w14:shadow>
              </w:rPr>
              <w:t>Να διαθέτει ενσωματωμένα έγχρωμα οπτικά μέσα</w:t>
            </w:r>
            <w:r w:rsidRPr="005673A7">
              <w:rPr>
                <w:rFonts w:ascii="Segoe UI" w:hAnsi="Segoe UI" w:cs="Segoe UI"/>
                <w:sz w:val="20"/>
                <w:szCs w:val="20"/>
                <w:lang w:val="el-GR"/>
                <w14:shadow w14:blurRad="50800" w14:dist="38100" w14:dir="2700000" w14:sx="100000" w14:sy="100000" w14:kx="0" w14:ky="0" w14:algn="tl">
                  <w14:srgbClr w14:val="000000">
                    <w14:alpha w14:val="60000"/>
                  </w14:srgbClr>
                </w14:shadow>
              </w:rPr>
              <w:t>.</w:t>
            </w:r>
          </w:p>
          <w:p w14:paraId="64E7836B" w14:textId="77777777" w:rsidR="005673A7" w:rsidRPr="005673A7" w:rsidRDefault="005673A7" w:rsidP="00B52C37">
            <w:pPr>
              <w:pStyle w:val="a4"/>
              <w:rPr>
                <w:rFonts w:ascii="Segoe UI" w:hAnsi="Segoe UI" w:cs="Segoe UI"/>
                <w:sz w:val="20"/>
                <w:szCs w:val="20"/>
                <w14:shadow w14:blurRad="50800" w14:dist="38100" w14:dir="2700000" w14:sx="100000" w14:sy="100000" w14:kx="0" w14:ky="0" w14:algn="tl">
                  <w14:srgbClr w14:val="000000">
                    <w14:alpha w14:val="60000"/>
                  </w14:srgbClr>
                </w14:shadow>
              </w:rPr>
            </w:pPr>
          </w:p>
          <w:p w14:paraId="20A99908" w14:textId="77777777" w:rsidR="005673A7" w:rsidRPr="005673A7" w:rsidRDefault="005673A7" w:rsidP="005673A7">
            <w:pPr>
              <w:numPr>
                <w:ilvl w:val="0"/>
                <w:numId w:val="4"/>
              </w:numPr>
              <w:suppressAutoHyphens w:val="0"/>
              <w:spacing w:after="0"/>
              <w:ind w:left="0" w:firstLine="0"/>
              <w:rPr>
                <w:rFonts w:ascii="Segoe UI" w:hAnsi="Segoe UI" w:cs="Segoe UI"/>
                <w:sz w:val="20"/>
                <w:szCs w:val="20"/>
                <w:lang w:val="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l-GR"/>
                <w14:shadow w14:blurRad="50800" w14:dist="38100" w14:dir="2700000" w14:sx="100000" w14:sy="100000" w14:kx="0" w14:ky="0" w14:algn="tl">
                  <w14:srgbClr w14:val="000000">
                    <w14:alpha w14:val="60000"/>
                  </w14:srgbClr>
                </w14:shadow>
              </w:rPr>
              <w:t>Να είναι τύπου σάρωσης δείγματος</w:t>
            </w:r>
            <w:r w:rsidRPr="005673A7">
              <w:rPr>
                <w:rFonts w:ascii="Segoe UI" w:hAnsi="Segoe UI" w:cs="Segoe UI"/>
                <w:sz w:val="20"/>
                <w:szCs w:val="20"/>
                <w:lang w:val="el-GR"/>
                <w14:shadow w14:blurRad="50800" w14:dist="38100" w14:dir="2700000" w14:sx="100000" w14:sy="100000" w14:kx="0" w14:ky="0" w14:algn="tl">
                  <w14:srgbClr w14:val="000000">
                    <w14:alpha w14:val="60000"/>
                  </w14:srgbClr>
                </w14:shadow>
              </w:rPr>
              <w:t>.</w:t>
            </w:r>
          </w:p>
          <w:p w14:paraId="256096BC" w14:textId="77777777" w:rsidR="005673A7" w:rsidRPr="005673A7" w:rsidRDefault="005673A7" w:rsidP="00B52C37">
            <w:pPr>
              <w:pStyle w:val="a4"/>
              <w:rPr>
                <w:rFonts w:ascii="Segoe UI" w:hAnsi="Segoe UI" w:cs="Segoe UI"/>
                <w:sz w:val="20"/>
                <w:szCs w:val="20"/>
                <w14:shadow w14:blurRad="50800" w14:dist="38100" w14:dir="2700000" w14:sx="100000" w14:sy="100000" w14:kx="0" w14:ky="0" w14:algn="tl">
                  <w14:srgbClr w14:val="000000">
                    <w14:alpha w14:val="60000"/>
                  </w14:srgbClr>
                </w14:shadow>
              </w:rPr>
            </w:pPr>
          </w:p>
          <w:p w14:paraId="05836113"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Να διαθέτει ενσωματωμένες 6 μεθόδους λειτουργίας για τη μελέτη των ιδιοτήτων των υλικών και δυνατότητα π</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ροσθήκης επιπλέον.</w:t>
            </w:r>
          </w:p>
          <w:p w14:paraId="1C2FC0EA" w14:textId="77777777" w:rsidR="005673A7" w:rsidRPr="005673A7" w:rsidRDefault="005673A7" w:rsidP="00B52C37">
            <w:pPr>
              <w:pStyle w:val="a4"/>
              <w:rPr>
                <w:rFonts w:ascii="Segoe UI" w:hAnsi="Segoe UI" w:cs="Segoe UI"/>
                <w:sz w:val="20"/>
                <w:szCs w:val="20"/>
                <w14:shadow w14:blurRad="50800" w14:dist="38100" w14:dir="2700000" w14:sx="100000" w14:sy="100000" w14:kx="0" w14:ky="0" w14:algn="tl">
                  <w14:srgbClr w14:val="000000">
                    <w14:alpha w14:val="60000"/>
                  </w14:srgbClr>
                </w14:shadow>
              </w:rPr>
            </w:pPr>
          </w:p>
          <w:p w14:paraId="6F088E85"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Να είναι συμβατό με μεθόδους λειτουργίας εξωτερικά προσαρμοζόμενων συμβατών διατάξεων</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1. Ρεύμα-Τάση απεικόνιση από εξωτερικό σύστημα που είναι κατάλληλο για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conductive</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AFM</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για μετρήσεις αγωγιμότητας και θερμοηλεκτρικής ισχύος, 2.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Magnetic</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Force</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Microscopy</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MFM</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ώστε να μετρούνται οι ηλεκτρικές ιδιότητες των θερμοηλεκτρικών υλικών και υπό μαγνητικό πεδίο, 3.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force</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modulation</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για μέτρηση μηχανικών ιδιοτήτων θερμοηλεκτρικών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υμενίων</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που θα χρησιμοποιούνται σε σύνθετα υλικά ως επικαλύψεις</w:t>
            </w:r>
          </w:p>
          <w:p w14:paraId="36508964" w14:textId="77777777" w:rsidR="005673A7" w:rsidRPr="005673A7" w:rsidRDefault="005673A7" w:rsidP="00B52C37">
            <w:pPr>
              <w:pStyle w:val="a4"/>
              <w:ind w:left="0"/>
              <w:rPr>
                <w:rFonts w:ascii="Segoe UI" w:hAnsi="Segoe UI" w:cs="Segoe UI"/>
                <w:sz w:val="20"/>
                <w:szCs w:val="20"/>
                <w14:shadow w14:blurRad="50800" w14:dist="38100" w14:dir="2700000" w14:sx="100000" w14:sy="100000" w14:kx="0" w14:ky="0" w14:algn="tl">
                  <w14:srgbClr w14:val="000000">
                    <w14:alpha w14:val="60000"/>
                  </w14:srgbClr>
                </w14:shadow>
              </w:rPr>
            </w:pPr>
          </w:p>
          <w:p w14:paraId="4AB38B95"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Τα τεχνικά χαρακτηριστικά του ανωτέρω συστήματος να είναι τα εξής</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w:t>
            </w:r>
          </w:p>
          <w:p w14:paraId="64FEAD31" w14:textId="77777777" w:rsidR="005673A7" w:rsidRPr="005673A7" w:rsidRDefault="005673A7" w:rsidP="005673A7">
            <w:pPr>
              <w:pStyle w:val="2"/>
              <w:numPr>
                <w:ilvl w:val="0"/>
                <w:numId w:val="5"/>
              </w:numPr>
              <w:suppressAutoHyphens w:val="0"/>
              <w:spacing w:after="0" w:line="240" w:lineRule="auto"/>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Ενσωμ</w:t>
            </w:r>
            <w:proofErr w:type="spellEnd"/>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ατωμένες </w:t>
            </w: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Τεχνικές</w:t>
            </w:r>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Ανάλυσης</w:t>
            </w:r>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w:t>
            </w:r>
          </w:p>
          <w:p w14:paraId="19471761" w14:textId="77777777" w:rsidR="005673A7" w:rsidRPr="005673A7" w:rsidRDefault="005673A7" w:rsidP="005673A7">
            <w:pPr>
              <w:pStyle w:val="2"/>
              <w:numPr>
                <w:ilvl w:val="0"/>
                <w:numId w:val="2"/>
              </w:numPr>
              <w:suppressAutoHyphens w:val="0"/>
              <w:spacing w:after="0" w:line="240" w:lineRule="auto"/>
              <w:ind w:left="720" w:firstLine="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Contact Atomic Force Microscopy (C-AFM)</w:t>
            </w:r>
          </w:p>
          <w:p w14:paraId="5758B143" w14:textId="77777777" w:rsidR="005673A7" w:rsidRPr="005673A7" w:rsidRDefault="005673A7" w:rsidP="005673A7">
            <w:pPr>
              <w:pStyle w:val="2"/>
              <w:numPr>
                <w:ilvl w:val="0"/>
                <w:numId w:val="2"/>
              </w:numPr>
              <w:suppressAutoHyphens w:val="0"/>
              <w:spacing w:after="0" w:line="240" w:lineRule="auto"/>
              <w:ind w:left="720" w:firstLine="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Non-Contact Atomic Force Microscopy (NC-AFM)</w:t>
            </w:r>
          </w:p>
          <w:p w14:paraId="00954D0E" w14:textId="77777777" w:rsidR="005673A7" w:rsidRPr="005673A7" w:rsidRDefault="005673A7" w:rsidP="005673A7">
            <w:pPr>
              <w:pStyle w:val="2"/>
              <w:numPr>
                <w:ilvl w:val="0"/>
                <w:numId w:val="2"/>
              </w:numPr>
              <w:suppressAutoHyphens w:val="0"/>
              <w:spacing w:after="0" w:line="240" w:lineRule="auto"/>
              <w:ind w:left="720" w:firstLine="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Tapping - Atomic Force Microscopy</w:t>
            </w:r>
          </w:p>
          <w:p w14:paraId="7AB9D345" w14:textId="77777777" w:rsidR="005673A7" w:rsidRPr="005673A7" w:rsidRDefault="005673A7" w:rsidP="005673A7">
            <w:pPr>
              <w:pStyle w:val="2"/>
              <w:numPr>
                <w:ilvl w:val="0"/>
                <w:numId w:val="2"/>
              </w:numPr>
              <w:suppressAutoHyphens w:val="0"/>
              <w:spacing w:after="0" w:line="240" w:lineRule="auto"/>
              <w:ind w:left="720" w:firstLine="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Lateral Force Microscopy (LFM)</w:t>
            </w:r>
          </w:p>
          <w:p w14:paraId="45EAFF52" w14:textId="77777777" w:rsidR="005673A7" w:rsidRPr="005673A7" w:rsidRDefault="005673A7" w:rsidP="005673A7">
            <w:pPr>
              <w:pStyle w:val="2"/>
              <w:numPr>
                <w:ilvl w:val="0"/>
                <w:numId w:val="2"/>
              </w:numPr>
              <w:suppressAutoHyphens w:val="0"/>
              <w:spacing w:after="0" w:line="240" w:lineRule="auto"/>
              <w:ind w:left="720" w:firstLine="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 xml:space="preserve">Phase Imaging </w:t>
            </w:r>
          </w:p>
          <w:p w14:paraId="6351B88A" w14:textId="77777777" w:rsidR="005673A7" w:rsidRPr="005673A7" w:rsidRDefault="005673A7" w:rsidP="00B52C37">
            <w:pPr>
              <w:pStyle w:val="a4"/>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p>
          <w:p w14:paraId="51217879" w14:textId="77777777" w:rsidR="005673A7" w:rsidRPr="005673A7" w:rsidRDefault="005673A7" w:rsidP="005673A7">
            <w:pPr>
              <w:pStyle w:val="2"/>
              <w:numPr>
                <w:ilvl w:val="0"/>
                <w:numId w:val="5"/>
              </w:numPr>
              <w:suppressAutoHyphens w:val="0"/>
              <w:spacing w:after="0" w:line="240" w:lineRule="auto"/>
              <w:ind w:left="284" w:firstLine="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 xml:space="preserve">Ενσωματωμένες Φασματοσκοπικές Μετρήσεις για </w:t>
            </w:r>
            <w:proofErr w:type="spellStart"/>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μετρήσες</w:t>
            </w:r>
            <w:proofErr w:type="spellEnd"/>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 xml:space="preserve"> ηλεκτρικών ιδιοτήτων θερμοηλεκτρικών υλικών (καμπύλες ρεύματος-τάσης, αγωγιμότητα, τύπο φορέων, αριθμό-πυκνότητα φορέων, ευκινησία φορέων, έργο εξόδου, ποσοτικό ηλεκτρικό δυναμικό υλικών)</w:t>
            </w:r>
          </w:p>
          <w:p w14:paraId="0C179AD8" w14:textId="77777777" w:rsidR="005673A7" w:rsidRPr="005673A7" w:rsidRDefault="005673A7" w:rsidP="005673A7">
            <w:pPr>
              <w:pStyle w:val="2"/>
              <w:numPr>
                <w:ilvl w:val="0"/>
                <w:numId w:val="2"/>
              </w:numPr>
              <w:suppressAutoHyphens w:val="0"/>
              <w:spacing w:after="0" w:line="240" w:lineRule="auto"/>
              <w:ind w:left="720" w:firstLine="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Amplitude vs Distance</w:t>
            </w:r>
          </w:p>
          <w:p w14:paraId="009BFEA1" w14:textId="77777777" w:rsidR="005673A7" w:rsidRPr="005673A7" w:rsidRDefault="005673A7" w:rsidP="005673A7">
            <w:pPr>
              <w:pStyle w:val="2"/>
              <w:numPr>
                <w:ilvl w:val="0"/>
                <w:numId w:val="2"/>
              </w:numPr>
              <w:suppressAutoHyphens w:val="0"/>
              <w:spacing w:after="0" w:line="240" w:lineRule="auto"/>
              <w:ind w:left="720" w:firstLine="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Automatic averaging</w:t>
            </w:r>
          </w:p>
          <w:p w14:paraId="7B8415C4" w14:textId="77777777" w:rsidR="005673A7" w:rsidRPr="005673A7" w:rsidRDefault="005673A7" w:rsidP="005673A7">
            <w:pPr>
              <w:pStyle w:val="2"/>
              <w:numPr>
                <w:ilvl w:val="0"/>
                <w:numId w:val="2"/>
              </w:numPr>
              <w:suppressAutoHyphens w:val="0"/>
              <w:spacing w:after="0" w:line="240" w:lineRule="auto"/>
              <w:ind w:left="720" w:firstLine="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lastRenderedPageBreak/>
              <w:t>Electrostatic Force Microscope (EFM)</w:t>
            </w:r>
          </w:p>
          <w:p w14:paraId="1543F1A6" w14:textId="77777777" w:rsidR="005673A7" w:rsidRPr="005673A7" w:rsidRDefault="005673A7" w:rsidP="005673A7">
            <w:pPr>
              <w:pStyle w:val="2"/>
              <w:numPr>
                <w:ilvl w:val="0"/>
                <w:numId w:val="2"/>
              </w:numPr>
              <w:suppressAutoHyphens w:val="0"/>
              <w:spacing w:after="0" w:line="240" w:lineRule="auto"/>
              <w:ind w:left="720" w:firstLine="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Scanning Capacitance Microscope (SCM)</w:t>
            </w:r>
          </w:p>
          <w:p w14:paraId="6A9A2C78" w14:textId="77777777" w:rsidR="005673A7" w:rsidRPr="005673A7" w:rsidRDefault="005673A7" w:rsidP="005673A7">
            <w:pPr>
              <w:pStyle w:val="2"/>
              <w:numPr>
                <w:ilvl w:val="0"/>
                <w:numId w:val="2"/>
              </w:numPr>
              <w:suppressAutoHyphens w:val="0"/>
              <w:spacing w:after="0" w:line="240" w:lineRule="auto"/>
              <w:ind w:left="720" w:firstLine="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Surface Potential Microscopy</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proofErr w:type="spellStart"/>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SPoM</w:t>
            </w:r>
            <w:proofErr w:type="spellEnd"/>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w:t>
            </w:r>
          </w:p>
          <w:p w14:paraId="37A8D627" w14:textId="77777777" w:rsidR="005673A7" w:rsidRPr="005673A7" w:rsidRDefault="005673A7" w:rsidP="00B52C37">
            <w:pPr>
              <w:pStyle w:val="a4"/>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p>
          <w:p w14:paraId="632C78D9"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Να υπάρχουν οι κατάλληλες ακίδες για τις παραπάνω Φασματοσκοπικές Μετρήσεις</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(10 ακίδες για ηλεκτρικές μετρήσεις / 10 ακίδες για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SCM</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και δέκα ακίδες για </w:t>
            </w:r>
            <w:proofErr w:type="spellStart"/>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SPoM</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w:t>
            </w:r>
          </w:p>
          <w:p w14:paraId="3C24FF23" w14:textId="77777777" w:rsidR="005673A7" w:rsidRPr="005673A7" w:rsidRDefault="005673A7" w:rsidP="00B52C37">
            <w:pPr>
              <w:pStyle w:val="a4"/>
              <w:rPr>
                <w:rFonts w:ascii="Segoe UI" w:hAnsi="Segoe UI" w:cs="Segoe UI"/>
                <w:sz w:val="20"/>
                <w:szCs w:val="20"/>
                <w:lang w:eastAsia="el-GR"/>
                <w14:shadow w14:blurRad="50800" w14:dist="38100" w14:dir="2700000" w14:sx="100000" w14:sy="100000" w14:kx="0" w14:ky="0" w14:algn="tl">
                  <w14:srgbClr w14:val="000000">
                    <w14:alpha w14:val="60000"/>
                  </w14:srgbClr>
                </w14:shadow>
              </w:rPr>
            </w:pPr>
          </w:p>
          <w:p w14:paraId="725CC78A"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Λειτουργία της διάταξης (</w:t>
            </w:r>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modules</w:t>
            </w: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 xml:space="preserve">) για τις παραπάνω μετρήσεις σε περιβάλλον </w:t>
            </w:r>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Windows</w:t>
            </w:r>
          </w:p>
          <w:p w14:paraId="6C5FF390" w14:textId="77777777" w:rsidR="005673A7" w:rsidRPr="005673A7" w:rsidRDefault="005673A7" w:rsidP="00B52C37">
            <w:pPr>
              <w:pStyle w:val="a4"/>
              <w:rPr>
                <w:rFonts w:ascii="Segoe UI" w:hAnsi="Segoe UI" w:cs="Segoe UI"/>
                <w:sz w:val="20"/>
                <w:szCs w:val="20"/>
                <w14:shadow w14:blurRad="50800" w14:dist="38100" w14:dir="2700000" w14:sx="100000" w14:sy="100000" w14:kx="0" w14:ky="0" w14:algn="tl">
                  <w14:srgbClr w14:val="000000">
                    <w14:alpha w14:val="60000"/>
                  </w14:srgbClr>
                </w14:shadow>
              </w:rPr>
            </w:pPr>
          </w:p>
          <w:p w14:paraId="380FD406"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pP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Προ</w:t>
            </w:r>
            <w:proofErr w:type="spellEnd"/>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αιρετικές </w:t>
            </w: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Τεχνικές</w:t>
            </w:r>
            <w:proofErr w:type="spellEnd"/>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 </w:t>
            </w: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Ανάλυσης</w:t>
            </w:r>
            <w:proofErr w:type="spellEnd"/>
          </w:p>
          <w:p w14:paraId="5245B5A2"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Liquid imaging</w:t>
            </w:r>
          </w:p>
          <w:p w14:paraId="5755DE51"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Scanning Thermal Microscope (</w:t>
            </w:r>
            <w:proofErr w:type="spellStart"/>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SThM</w:t>
            </w:r>
            <w:proofErr w:type="spellEnd"/>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w:t>
            </w:r>
          </w:p>
          <w:p w14:paraId="143EBACC"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Nanomanipulation</w:t>
            </w:r>
          </w:p>
          <w:p w14:paraId="4590D0C4"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 xml:space="preserve">Nanolithography </w:t>
            </w:r>
          </w:p>
          <w:p w14:paraId="5FA5D2EE" w14:textId="77777777" w:rsidR="005673A7" w:rsidRPr="005673A7" w:rsidRDefault="005673A7" w:rsidP="00B52C37">
            <w:pPr>
              <w:pStyle w:val="2"/>
              <w:suppressAutoHyphens w:val="0"/>
              <w:spacing w:after="0" w:line="240" w:lineRule="auto"/>
              <w:ind w:left="72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p>
          <w:p w14:paraId="7799EB98"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Scanner</w:t>
            </w:r>
          </w:p>
          <w:p w14:paraId="66F01F13"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proofErr w:type="spellStart"/>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Περιοχή</w:t>
            </w:r>
            <w:proofErr w:type="spellEnd"/>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 xml:space="preserve"> </w:t>
            </w:r>
            <w:proofErr w:type="spellStart"/>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σάρωσης</w:t>
            </w:r>
            <w:proofErr w:type="spellEnd"/>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 xml:space="preserve"> X, Y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sym w:font="Symbol" w:char="F0B3"/>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 xml:space="preserve"> 90 </w:t>
            </w:r>
            <w:proofErr w:type="spellStart"/>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μm</w:t>
            </w:r>
            <w:proofErr w:type="spellEnd"/>
          </w:p>
          <w:p w14:paraId="24E51BA8"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Κάθετη περιοχή σάρωσης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 xml:space="preserve">Z </w:t>
            </w:r>
            <w:r w:rsidRPr="005673A7">
              <w:rPr>
                <w:rFonts w:ascii="Segoe UI" w:hAnsi="Segoe UI" w:cs="Segoe UI"/>
                <w:sz w:val="20"/>
                <w:szCs w:val="20"/>
                <w:u w:val="single"/>
                <w:lang w:val="en-US" w:eastAsia="el-GR"/>
                <w14:shadow w14:blurRad="50800" w14:dist="38100" w14:dir="2700000" w14:sx="100000" w14:sy="100000" w14:kx="0" w14:ky="0" w14:algn="tl">
                  <w14:srgbClr w14:val="000000">
                    <w14:alpha w14:val="60000"/>
                  </w14:srgbClr>
                </w14:shadow>
              </w:rPr>
              <w:t>&gt;</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7.5 μ</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m</w:t>
            </w:r>
          </w:p>
          <w:p w14:paraId="0462CA43"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To</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scanner</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100μ</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m</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πρέπει να έχει ευθυγράμμιση σάρωσης κλειστού κυκλώματος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Closed</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Loop</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Scan</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Linearization</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για να αντισταθμίζει την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πιεζο</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-υστέρηση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c</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reep</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και τη μη γραμμικότητα. Η διόρθωση ευθυγράμμισης μέσω λογισμικού δεν είναι αποδεκτή.</w:t>
            </w:r>
          </w:p>
          <w:p w14:paraId="5CF611BA" w14:textId="77777777" w:rsidR="005673A7" w:rsidRPr="005673A7" w:rsidRDefault="005673A7" w:rsidP="00B52C37">
            <w:pPr>
              <w:pStyle w:val="a4"/>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pPr>
          </w:p>
          <w:p w14:paraId="6712FEE9"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Οπ</w:t>
            </w: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τικό</w:t>
            </w:r>
            <w:proofErr w:type="spellEnd"/>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 </w:t>
            </w: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Μικροσκό</w:t>
            </w:r>
            <w:proofErr w:type="spellEnd"/>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πιο</w:t>
            </w: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 xml:space="preserve"> / Οπτικά</w:t>
            </w:r>
          </w:p>
          <w:p w14:paraId="5ECA1186"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eastAsia="el-GR"/>
                <w14:shadow w14:blurRad="50800" w14:dist="38100" w14:dir="2700000" w14:sx="100000" w14:sy="100000" w14:kx="0" w14:ky="0" w14:algn="tl">
                  <w14:srgbClr w14:val="000000">
                    <w14:alpha w14:val="60000"/>
                  </w14:srgbClr>
                </w14:shadow>
              </w:rPr>
            </w:pPr>
            <w:proofErr w:type="spellStart"/>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Δι</w:t>
            </w:r>
            <w:proofErr w:type="spell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αθέτει α</w:t>
            </w:r>
            <w:proofErr w:type="spellStart"/>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ντικειμενικό</w:t>
            </w:r>
            <w:proofErr w:type="spell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φα</w:t>
            </w:r>
            <w:proofErr w:type="spellStart"/>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κό</w:t>
            </w:r>
            <w:proofErr w:type="spell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10x.</w:t>
            </w:r>
          </w:p>
          <w:p w14:paraId="090F3C91"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Δέχεται και άλλο αντικειμενικό φακό 50</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x</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μελλοντικά. </w:t>
            </w:r>
          </w:p>
          <w:p w14:paraId="289335F5"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Διαθέτει διακριτική ικανότητα 2.0μ</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m</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με τον 10</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x</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αντικειμενικό φακό με αριθμητικό άνοιγμα 0.28, 3, 3:1 </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zoom</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p>
          <w:p w14:paraId="3289C315"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eastAsia="el-GR"/>
                <w14:shadow w14:blurRad="50800" w14:dist="38100" w14:dir="2700000" w14:sx="100000" w14:sy="100000" w14:kx="0" w14:ky="0" w14:algn="tl">
                  <w14:srgbClr w14:val="000000">
                    <w14:alpha w14:val="60000"/>
                  </w14:srgbClr>
                </w14:shadow>
              </w:rPr>
            </w:pPr>
            <w:proofErr w:type="spellStart"/>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Δι</w:t>
            </w:r>
            <w:proofErr w:type="spell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αθέτει </w:t>
            </w:r>
            <w:proofErr w:type="spellStart"/>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γωνί</w:t>
            </w:r>
            <w:proofErr w:type="spell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α </w:t>
            </w:r>
            <w:proofErr w:type="spellStart"/>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θέ</w:t>
            </w:r>
            <w:proofErr w:type="spell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ασης 90ο. </w:t>
            </w:r>
          </w:p>
          <w:p w14:paraId="6A0DD69E"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eastAsia="el-GR"/>
                <w14:shadow w14:blurRad="50800" w14:dist="38100" w14:dir="2700000" w14:sx="100000" w14:sy="100000" w14:kx="0" w14:ky="0" w14:algn="tl">
                  <w14:srgbClr w14:val="000000">
                    <w14:alpha w14:val="60000"/>
                  </w14:srgbClr>
                </w14:shadow>
              </w:rPr>
            </w:pPr>
            <w:proofErr w:type="spellStart"/>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Δι</w:t>
            </w:r>
            <w:proofErr w:type="spell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αθέτει </w:t>
            </w:r>
            <w:proofErr w:type="spellStart"/>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έγχρωμη</w:t>
            </w:r>
            <w:proofErr w:type="spell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proofErr w:type="spellStart"/>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κάμερ</w:t>
            </w:r>
            <w:proofErr w:type="spell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α CCD. </w:t>
            </w:r>
          </w:p>
          <w:p w14:paraId="2FEF4B02"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eastAsia="el-GR"/>
                <w14:shadow w14:blurRad="50800" w14:dist="38100" w14:dir="2700000" w14:sx="100000" w14:sy="100000" w14:kx="0" w14:ky="0" w14:algn="tl">
                  <w14:srgbClr w14:val="000000">
                    <w14:alpha w14:val="60000"/>
                  </w14:srgbClr>
                </w14:shadow>
              </w:rPr>
            </w:pPr>
            <w:proofErr w:type="spellStart"/>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Συνεχόμενο</w:t>
            </w:r>
            <w:proofErr w:type="spell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zoom 3.3:1. </w:t>
            </w:r>
          </w:p>
          <w:p w14:paraId="0A1D5CE1"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Μεγέθυνση 650</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x</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(για τον 10</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x</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αντικειμενικό φακό) </w:t>
            </w:r>
          </w:p>
          <w:p w14:paraId="2380CC5A"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Διακριτική ικανότητα 0,7μ</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m</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με τον 50</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x</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αντικειμενικό φακό ενώ με τον 10</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x</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2.0μ</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m</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p>
          <w:p w14:paraId="1F2C5D68" w14:textId="77777777" w:rsidR="005673A7" w:rsidRPr="005673A7" w:rsidRDefault="005673A7" w:rsidP="00B52C37">
            <w:pPr>
              <w:pStyle w:val="a4"/>
              <w:rPr>
                <w:rFonts w:ascii="Segoe UI" w:hAnsi="Segoe UI" w:cs="Segoe UI"/>
                <w:sz w:val="20"/>
                <w:szCs w:val="20"/>
                <w:lang w:eastAsia="el-GR"/>
                <w14:shadow w14:blurRad="50800" w14:dist="38100" w14:dir="2700000" w14:sx="100000" w14:sy="100000" w14:kx="0" w14:ky="0" w14:algn="tl">
                  <w14:srgbClr w14:val="000000">
                    <w14:alpha w14:val="60000"/>
                  </w14:srgbClr>
                </w14:shadow>
              </w:rPr>
            </w:pPr>
          </w:p>
          <w:p w14:paraId="040827EA"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pP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Δι</w:t>
            </w:r>
            <w:proofErr w:type="spellEnd"/>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αστάσεις </w:t>
            </w: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Δείγμ</w:t>
            </w:r>
            <w:proofErr w:type="spellEnd"/>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ατος</w:t>
            </w:r>
          </w:p>
          <w:p w14:paraId="47EFFA46"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Μέγιστες διαστάσεις δείγματος 50x50x22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mm</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w:t>
            </w:r>
          </w:p>
          <w:p w14:paraId="5C612718" w14:textId="77777777" w:rsidR="005673A7" w:rsidRPr="005673A7" w:rsidRDefault="005673A7" w:rsidP="00B52C37">
            <w:pPr>
              <w:pStyle w:val="a4"/>
              <w:rPr>
                <w:rFonts w:ascii="Segoe UI" w:hAnsi="Segoe UI" w:cs="Segoe UI"/>
                <w:sz w:val="20"/>
                <w:szCs w:val="20"/>
                <w:lang w:eastAsia="el-GR"/>
                <w14:shadow w14:blurRad="50800" w14:dist="38100" w14:dir="2700000" w14:sx="100000" w14:sy="100000" w14:kx="0" w14:ky="0" w14:algn="tl">
                  <w14:srgbClr w14:val="000000">
                    <w14:alpha w14:val="60000"/>
                  </w14:srgbClr>
                </w14:shadow>
              </w:rPr>
            </w:pPr>
          </w:p>
          <w:p w14:paraId="1625B17E"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pP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Βάση</w:t>
            </w:r>
            <w:proofErr w:type="spellEnd"/>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 </w:t>
            </w: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Δείγμ</w:t>
            </w:r>
            <w:proofErr w:type="spellEnd"/>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ατος / </w:t>
            </w: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Τρ</w:t>
            </w: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άπεζα</w:t>
            </w:r>
            <w:proofErr w:type="spellEnd"/>
          </w:p>
          <w:p w14:paraId="3F16E639"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Να είναι αυτόματη και ελεγχόμενη μηχανικά (προγραμματιζόμενη) κατά τον άξονα Ζ.</w:t>
            </w:r>
          </w:p>
          <w:p w14:paraId="6C8ADC11"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Εμπρόσθια κλίση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pitch</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sym w:font="Symbol" w:char="F0B1"/>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18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degrees</w:t>
            </w:r>
            <w:proofErr w:type="spellEnd"/>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w:t>
            </w:r>
          </w:p>
          <w:p w14:paraId="26295D55"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proofErr w:type="spellStart"/>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Πλ</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άγια κλίση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tilt</w:t>
            </w:r>
            <w:proofErr w:type="spellEnd"/>
            <w:proofErr w:type="gram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w:t>
            </w:r>
            <w:proofErr w:type="gram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sym w:font="Symbol" w:char="F0B1"/>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 xml:space="preserve"> 20 degrees</w:t>
            </w:r>
          </w:p>
          <w:p w14:paraId="1BEE41C0"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lastRenderedPageBreak/>
              <w:t>Να είναι ανοικτής σχεδίασης για να μπορεί να χρησιμοποιηθεί σε ειδικά πειράματα SPM.</w:t>
            </w:r>
          </w:p>
          <w:p w14:paraId="1E5D1B40"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Μετακίνηση στις διευθύνσεις X &amp; Y 8x8mm.</w:t>
            </w:r>
          </w:p>
          <w:p w14:paraId="74EB1813" w14:textId="77777777" w:rsidR="005673A7" w:rsidRPr="005673A7" w:rsidRDefault="005673A7" w:rsidP="00B52C37">
            <w:pPr>
              <w:pStyle w:val="a4"/>
              <w:rPr>
                <w:rFonts w:ascii="Segoe UI" w:hAnsi="Segoe UI" w:cs="Segoe UI"/>
                <w:sz w:val="20"/>
                <w:szCs w:val="20"/>
                <w:lang w:eastAsia="el-GR"/>
                <w14:shadow w14:blurRad="50800" w14:dist="38100" w14:dir="2700000" w14:sx="100000" w14:sy="100000" w14:kx="0" w14:ky="0" w14:algn="tl">
                  <w14:srgbClr w14:val="000000">
                    <w14:alpha w14:val="60000"/>
                  </w14:srgbClr>
                </w14:shadow>
              </w:rPr>
            </w:pPr>
          </w:p>
          <w:p w14:paraId="7A078916"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pPr>
            <w:proofErr w:type="spellStart"/>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Ηλεκτρονικά</w:t>
            </w:r>
            <w:proofErr w:type="spellEnd"/>
          </w:p>
          <w:p w14:paraId="0E22F852"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Να φέρει τα κατάλληλα ηλεκτρονικά που να εξασφαλίζουν αξιόπιστη καταγραφή της απόκρισης του βραχίονα και να τον τροφοδοτούν καταλλήλως κατά τη διάρκεια της μέτρησης. Αναλυτικότερα :</w:t>
            </w:r>
          </w:p>
          <w:p w14:paraId="6E9D27D8" w14:textId="77777777" w:rsidR="005673A7" w:rsidRPr="005673A7" w:rsidRDefault="005673A7" w:rsidP="005673A7">
            <w:pPr>
              <w:pStyle w:val="2"/>
              <w:numPr>
                <w:ilvl w:val="0"/>
                <w:numId w:val="3"/>
              </w:numPr>
              <w:suppressAutoHyphens w:val="0"/>
              <w:spacing w:after="0"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20 </w:t>
            </w:r>
            <w:proofErr w:type="gramStart"/>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bit</w:t>
            </w:r>
            <w:proofErr w:type="gram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digital</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to</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analog</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converters</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για</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τον</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έλεγχο</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του</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scanner</w:t>
            </w:r>
          </w:p>
          <w:p w14:paraId="1E0E834E" w14:textId="77777777" w:rsidR="005673A7" w:rsidRPr="005673A7" w:rsidRDefault="005673A7" w:rsidP="005673A7">
            <w:pPr>
              <w:pStyle w:val="2"/>
              <w:numPr>
                <w:ilvl w:val="0"/>
                <w:numId w:val="3"/>
              </w:numPr>
              <w:suppressAutoHyphens w:val="0"/>
              <w:spacing w:after="0"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proofErr w:type="gramStart"/>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16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bit</w:t>
            </w:r>
            <w:proofErr w:type="gramEnd"/>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analog</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to</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digital</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converter</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μετατροπέας</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αναλογικός</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σε</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ψηφιακός</w:t>
            </w: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w:t>
            </w:r>
          </w:p>
          <w:p w14:paraId="2DD0084D"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Να διαθέτει πολύ χαμηλό θόρυβο του μετασχηματιστή υψηλής τάσης (0.4</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mV</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για 400V σάρωση)</w:t>
            </w:r>
          </w:p>
          <w:p w14:paraId="20DB37F5" w14:textId="77777777" w:rsidR="005673A7" w:rsidRPr="005673A7" w:rsidRDefault="005673A7" w:rsidP="005673A7">
            <w:pPr>
              <w:pStyle w:val="2"/>
              <w:numPr>
                <w:ilvl w:val="0"/>
                <w:numId w:val="2"/>
              </w:numPr>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Να επιλέγεται μεταξύ ενός RMS ανιχνευτή και ενός μετασχηματιστή μίας φάσης για μέτρηση του πλάτους με την τεχνική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Tapping</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AFM.</w:t>
            </w:r>
          </w:p>
          <w:p w14:paraId="14FE7E82" w14:textId="77777777" w:rsidR="005673A7" w:rsidRPr="005673A7" w:rsidRDefault="005673A7" w:rsidP="00B52C37">
            <w:pPr>
              <w:pStyle w:val="a4"/>
              <w:rPr>
                <w:rFonts w:ascii="Segoe UI" w:hAnsi="Segoe UI" w:cs="Segoe UI"/>
                <w:sz w:val="20"/>
                <w:szCs w:val="20"/>
                <w:lang w:eastAsia="el-GR"/>
                <w14:shadow w14:blurRad="50800" w14:dist="38100" w14:dir="2700000" w14:sx="100000" w14:sy="100000" w14:kx="0" w14:ky="0" w14:algn="tl">
                  <w14:srgbClr w14:val="000000">
                    <w14:alpha w14:val="60000"/>
                  </w14:srgbClr>
                </w14:shadow>
              </w:rPr>
            </w:pPr>
          </w:p>
          <w:p w14:paraId="0248062A"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 xml:space="preserve">Συνοδεύεται από ανεξάρτητο Η/Υ </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με λειτουργικό Windows και με τα παρακάτω χαρακτηριστικά ή ισοδύναμο</w:t>
            </w:r>
          </w:p>
          <w:tbl>
            <w:tblPr>
              <w:tblW w:w="8348" w:type="dxa"/>
              <w:tblLayout w:type="fixed"/>
              <w:tblCellMar>
                <w:left w:w="0" w:type="dxa"/>
                <w:right w:w="0" w:type="dxa"/>
              </w:tblCellMar>
              <w:tblLook w:val="04A0" w:firstRow="1" w:lastRow="0" w:firstColumn="1" w:lastColumn="0" w:noHBand="0" w:noVBand="1"/>
            </w:tblPr>
            <w:tblGrid>
              <w:gridCol w:w="2059"/>
              <w:gridCol w:w="6289"/>
            </w:tblGrid>
            <w:tr w:rsidR="005673A7" w:rsidRPr="005673A7" w14:paraId="3992B95D" w14:textId="77777777" w:rsidTr="00B52C37">
              <w:trPr>
                <w:trHeight w:val="310"/>
              </w:trPr>
              <w:tc>
                <w:tcPr>
                  <w:tcW w:w="2059" w:type="dxa"/>
                  <w:noWrap/>
                  <w:tcMar>
                    <w:top w:w="0" w:type="dxa"/>
                    <w:left w:w="108" w:type="dxa"/>
                    <w:bottom w:w="0" w:type="dxa"/>
                    <w:right w:w="108" w:type="dxa"/>
                  </w:tcMar>
                  <w:vAlign w:val="bottom"/>
                  <w:hideMark/>
                </w:tcPr>
                <w:p w14:paraId="202130EF" w14:textId="77777777" w:rsidR="005673A7" w:rsidRPr="005673A7" w:rsidRDefault="005673A7" w:rsidP="00B52C37">
                  <w:pPr>
                    <w:pStyle w:val="2"/>
                    <w:spacing w:line="240" w:lineRule="auto"/>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bCs/>
                      <w:sz w:val="20"/>
                      <w:szCs w:val="20"/>
                      <w:lang w:eastAsia="el-GR"/>
                      <w14:shadow w14:blurRad="50800" w14:dist="38100" w14:dir="2700000" w14:sx="100000" w14:sy="100000" w14:kx="0" w14:ky="0" w14:algn="tl">
                        <w14:srgbClr w14:val="000000">
                          <w14:alpha w14:val="60000"/>
                        </w14:srgbClr>
                      </w14:shadow>
                    </w:rPr>
                    <w:t>Processor</w:t>
                  </w:r>
                </w:p>
              </w:tc>
              <w:tc>
                <w:tcPr>
                  <w:tcW w:w="6289" w:type="dxa"/>
                  <w:noWrap/>
                  <w:tcMar>
                    <w:top w:w="0" w:type="dxa"/>
                    <w:left w:w="108" w:type="dxa"/>
                    <w:bottom w:w="0" w:type="dxa"/>
                    <w:right w:w="108" w:type="dxa"/>
                  </w:tcMar>
                  <w:vAlign w:val="bottom"/>
                  <w:hideMark/>
                </w:tcPr>
                <w:p w14:paraId="345EF2BB" w14:textId="77777777" w:rsidR="005673A7" w:rsidRPr="005673A7" w:rsidRDefault="005673A7" w:rsidP="00B52C37">
                  <w:pPr>
                    <w:pStyle w:val="2"/>
                    <w:spacing w:line="240" w:lineRule="auto"/>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 xml:space="preserve">Intel i3-4330 4M Cache 3.5 GHz + </w:t>
                  </w:r>
                  <w:proofErr w:type="gramStart"/>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Heatsink  Intel</w:t>
                  </w:r>
                  <w:proofErr w:type="gramEnd"/>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 xml:space="preserve"> MPN: i3-4330</w:t>
                  </w:r>
                </w:p>
              </w:tc>
            </w:tr>
            <w:tr w:rsidR="005673A7" w:rsidRPr="005673A7" w14:paraId="6797400F" w14:textId="77777777" w:rsidTr="00B52C37">
              <w:trPr>
                <w:trHeight w:val="310"/>
              </w:trPr>
              <w:tc>
                <w:tcPr>
                  <w:tcW w:w="2059" w:type="dxa"/>
                  <w:noWrap/>
                  <w:tcMar>
                    <w:top w:w="0" w:type="dxa"/>
                    <w:left w:w="108" w:type="dxa"/>
                    <w:bottom w:w="0" w:type="dxa"/>
                    <w:right w:w="108" w:type="dxa"/>
                  </w:tcMar>
                  <w:vAlign w:val="bottom"/>
                  <w:hideMark/>
                </w:tcPr>
                <w:p w14:paraId="4CDDFEEC"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bCs/>
                      <w:sz w:val="20"/>
                      <w:szCs w:val="20"/>
                      <w:lang w:eastAsia="el-GR"/>
                      <w14:shadow w14:blurRad="50800" w14:dist="38100" w14:dir="2700000" w14:sx="100000" w14:sy="100000" w14:kx="0" w14:ky="0" w14:algn="tl">
                        <w14:srgbClr w14:val="000000">
                          <w14:alpha w14:val="60000"/>
                        </w14:srgbClr>
                      </w14:shadow>
                    </w:rPr>
                    <w:t>Hard Disk Drive</w:t>
                  </w:r>
                </w:p>
              </w:tc>
              <w:tc>
                <w:tcPr>
                  <w:tcW w:w="6289" w:type="dxa"/>
                  <w:noWrap/>
                  <w:tcMar>
                    <w:top w:w="0" w:type="dxa"/>
                    <w:left w:w="108" w:type="dxa"/>
                    <w:bottom w:w="0" w:type="dxa"/>
                    <w:right w:w="108" w:type="dxa"/>
                  </w:tcMar>
                  <w:vAlign w:val="bottom"/>
                  <w:hideMark/>
                </w:tcPr>
                <w:p w14:paraId="7B899147"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1TB 7200 RPM SATA 6 Gb/s 3.5</w:t>
                  </w:r>
                </w:p>
              </w:tc>
            </w:tr>
            <w:tr w:rsidR="005673A7" w:rsidRPr="005673A7" w14:paraId="4E7DA4A5" w14:textId="77777777" w:rsidTr="00B52C37">
              <w:trPr>
                <w:trHeight w:val="310"/>
              </w:trPr>
              <w:tc>
                <w:tcPr>
                  <w:tcW w:w="2059" w:type="dxa"/>
                  <w:noWrap/>
                  <w:tcMar>
                    <w:top w:w="0" w:type="dxa"/>
                    <w:left w:w="108" w:type="dxa"/>
                    <w:bottom w:w="0" w:type="dxa"/>
                    <w:right w:w="108" w:type="dxa"/>
                  </w:tcMar>
                  <w:vAlign w:val="bottom"/>
                  <w:hideMark/>
                </w:tcPr>
                <w:p w14:paraId="3081759D"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bCs/>
                      <w:sz w:val="20"/>
                      <w:szCs w:val="20"/>
                      <w:lang w:eastAsia="el-GR"/>
                      <w14:shadow w14:blurRad="50800" w14:dist="38100" w14:dir="2700000" w14:sx="100000" w14:sy="100000" w14:kx="0" w14:ky="0" w14:algn="tl">
                        <w14:srgbClr w14:val="000000">
                          <w14:alpha w14:val="60000"/>
                        </w14:srgbClr>
                      </w14:shadow>
                    </w:rPr>
                    <w:t>Memory</w:t>
                  </w:r>
                </w:p>
              </w:tc>
              <w:tc>
                <w:tcPr>
                  <w:tcW w:w="6289" w:type="dxa"/>
                  <w:noWrap/>
                  <w:tcMar>
                    <w:top w:w="0" w:type="dxa"/>
                    <w:left w:w="108" w:type="dxa"/>
                    <w:bottom w:w="0" w:type="dxa"/>
                    <w:right w:w="108" w:type="dxa"/>
                  </w:tcMar>
                  <w:vAlign w:val="bottom"/>
                  <w:hideMark/>
                </w:tcPr>
                <w:p w14:paraId="7189CCAB"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4GB DDR3 PC3-10600 1333MHz (x4) Kingston MPN KVR13N9S8/4</w:t>
                  </w:r>
                </w:p>
              </w:tc>
            </w:tr>
            <w:tr w:rsidR="005673A7" w:rsidRPr="005673A7" w14:paraId="123F2B0A" w14:textId="77777777" w:rsidTr="00B52C37">
              <w:trPr>
                <w:trHeight w:val="310"/>
              </w:trPr>
              <w:tc>
                <w:tcPr>
                  <w:tcW w:w="2059" w:type="dxa"/>
                  <w:noWrap/>
                  <w:tcMar>
                    <w:top w:w="0" w:type="dxa"/>
                    <w:left w:w="108" w:type="dxa"/>
                    <w:bottom w:w="0" w:type="dxa"/>
                    <w:right w:w="108" w:type="dxa"/>
                  </w:tcMar>
                  <w:vAlign w:val="bottom"/>
                  <w:hideMark/>
                </w:tcPr>
                <w:p w14:paraId="452236C4"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bCs/>
                      <w:sz w:val="20"/>
                      <w:szCs w:val="20"/>
                      <w:lang w:eastAsia="el-GR"/>
                      <w14:shadow w14:blurRad="50800" w14:dist="38100" w14:dir="2700000" w14:sx="100000" w14:sy="100000" w14:kx="0" w14:ky="0" w14:algn="tl">
                        <w14:srgbClr w14:val="000000">
                          <w14:alpha w14:val="60000"/>
                        </w14:srgbClr>
                      </w14:shadow>
                    </w:rPr>
                    <w:t>Graphics</w:t>
                  </w:r>
                </w:p>
              </w:tc>
              <w:tc>
                <w:tcPr>
                  <w:tcW w:w="6289" w:type="dxa"/>
                  <w:noWrap/>
                  <w:tcMar>
                    <w:top w:w="0" w:type="dxa"/>
                    <w:left w:w="108" w:type="dxa"/>
                    <w:bottom w:w="0" w:type="dxa"/>
                    <w:right w:w="108" w:type="dxa"/>
                  </w:tcMar>
                  <w:vAlign w:val="bottom"/>
                  <w:hideMark/>
                </w:tcPr>
                <w:p w14:paraId="4C9BDB76"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On board</w:t>
                  </w:r>
                </w:p>
              </w:tc>
            </w:tr>
            <w:tr w:rsidR="005673A7" w:rsidRPr="005673A7" w14:paraId="5505EE73" w14:textId="77777777" w:rsidTr="00B52C37">
              <w:trPr>
                <w:trHeight w:val="310"/>
              </w:trPr>
              <w:tc>
                <w:tcPr>
                  <w:tcW w:w="2059" w:type="dxa"/>
                  <w:noWrap/>
                  <w:tcMar>
                    <w:top w:w="0" w:type="dxa"/>
                    <w:left w:w="108" w:type="dxa"/>
                    <w:bottom w:w="0" w:type="dxa"/>
                    <w:right w:w="108" w:type="dxa"/>
                  </w:tcMar>
                  <w:vAlign w:val="bottom"/>
                  <w:hideMark/>
                </w:tcPr>
                <w:p w14:paraId="1C62EB10"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bCs/>
                      <w:sz w:val="20"/>
                      <w:szCs w:val="20"/>
                      <w:lang w:eastAsia="el-GR"/>
                      <w14:shadow w14:blurRad="50800" w14:dist="38100" w14:dir="2700000" w14:sx="100000" w14:sy="100000" w14:kx="0" w14:ky="0" w14:algn="tl">
                        <w14:srgbClr w14:val="000000">
                          <w14:alpha w14:val="60000"/>
                        </w14:srgbClr>
                      </w14:shadow>
                    </w:rPr>
                    <w:t>Media</w:t>
                  </w:r>
                </w:p>
              </w:tc>
              <w:tc>
                <w:tcPr>
                  <w:tcW w:w="6289" w:type="dxa"/>
                  <w:noWrap/>
                  <w:tcMar>
                    <w:top w:w="0" w:type="dxa"/>
                    <w:left w:w="108" w:type="dxa"/>
                    <w:bottom w:w="0" w:type="dxa"/>
                    <w:right w:w="108" w:type="dxa"/>
                  </w:tcMar>
                  <w:vAlign w:val="bottom"/>
                  <w:hideMark/>
                </w:tcPr>
                <w:p w14:paraId="19E082C8"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DVD±RW (±R DL) / DVD-RAM drive</w:t>
                  </w:r>
                </w:p>
              </w:tc>
            </w:tr>
            <w:tr w:rsidR="005673A7" w:rsidRPr="005673A7" w14:paraId="4F3210C5" w14:textId="77777777" w:rsidTr="00B52C37">
              <w:trPr>
                <w:trHeight w:val="310"/>
              </w:trPr>
              <w:tc>
                <w:tcPr>
                  <w:tcW w:w="2059" w:type="dxa"/>
                  <w:noWrap/>
                  <w:tcMar>
                    <w:top w:w="0" w:type="dxa"/>
                    <w:left w:w="108" w:type="dxa"/>
                    <w:bottom w:w="0" w:type="dxa"/>
                    <w:right w:w="108" w:type="dxa"/>
                  </w:tcMar>
                  <w:vAlign w:val="bottom"/>
                  <w:hideMark/>
                </w:tcPr>
                <w:p w14:paraId="5F9989AB"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bCs/>
                      <w:sz w:val="20"/>
                      <w:szCs w:val="20"/>
                      <w:lang w:eastAsia="el-GR"/>
                      <w14:shadow w14:blurRad="50800" w14:dist="38100" w14:dir="2700000" w14:sx="100000" w14:sy="100000" w14:kx="0" w14:ky="0" w14:algn="tl">
                        <w14:srgbClr w14:val="000000">
                          <w14:alpha w14:val="60000"/>
                        </w14:srgbClr>
                      </w14:shadow>
                    </w:rPr>
                    <w:t>OS</w:t>
                  </w:r>
                </w:p>
              </w:tc>
              <w:tc>
                <w:tcPr>
                  <w:tcW w:w="6289" w:type="dxa"/>
                  <w:noWrap/>
                  <w:tcMar>
                    <w:top w:w="0" w:type="dxa"/>
                    <w:left w:w="108" w:type="dxa"/>
                    <w:bottom w:w="0" w:type="dxa"/>
                    <w:right w:w="108" w:type="dxa"/>
                  </w:tcMar>
                  <w:vAlign w:val="bottom"/>
                  <w:hideMark/>
                </w:tcPr>
                <w:p w14:paraId="2043416F"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WINDOWS 7 PROFESSIONAL 64 BIT</w:t>
                  </w:r>
                </w:p>
              </w:tc>
            </w:tr>
            <w:tr w:rsidR="005673A7" w:rsidRPr="005673A7" w14:paraId="4A0B72B6" w14:textId="77777777" w:rsidTr="00B52C37">
              <w:trPr>
                <w:trHeight w:val="310"/>
              </w:trPr>
              <w:tc>
                <w:tcPr>
                  <w:tcW w:w="2059" w:type="dxa"/>
                  <w:noWrap/>
                  <w:tcMar>
                    <w:top w:w="0" w:type="dxa"/>
                    <w:left w:w="108" w:type="dxa"/>
                    <w:bottom w:w="0" w:type="dxa"/>
                    <w:right w:w="108" w:type="dxa"/>
                  </w:tcMar>
                  <w:vAlign w:val="bottom"/>
                  <w:hideMark/>
                </w:tcPr>
                <w:p w14:paraId="4EBA406A"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bCs/>
                      <w:sz w:val="20"/>
                      <w:szCs w:val="20"/>
                      <w:lang w:eastAsia="el-GR"/>
                      <w14:shadow w14:blurRad="50800" w14:dist="38100" w14:dir="2700000" w14:sx="100000" w14:sy="100000" w14:kx="0" w14:ky="0" w14:algn="tl">
                        <w14:srgbClr w14:val="000000">
                          <w14:alpha w14:val="60000"/>
                        </w14:srgbClr>
                      </w14:shadow>
                    </w:rPr>
                    <w:t>Antivirus</w:t>
                  </w:r>
                </w:p>
              </w:tc>
              <w:tc>
                <w:tcPr>
                  <w:tcW w:w="6289" w:type="dxa"/>
                  <w:noWrap/>
                  <w:tcMar>
                    <w:top w:w="0" w:type="dxa"/>
                    <w:left w:w="108" w:type="dxa"/>
                    <w:bottom w:w="0" w:type="dxa"/>
                    <w:right w:w="108" w:type="dxa"/>
                  </w:tcMar>
                  <w:vAlign w:val="bottom"/>
                  <w:hideMark/>
                </w:tcPr>
                <w:p w14:paraId="5A45FD18" w14:textId="77777777" w:rsidR="005673A7" w:rsidRPr="005673A7" w:rsidRDefault="005673A7" w:rsidP="00B52C37">
                  <w:pPr>
                    <w:pStyle w:val="2"/>
                    <w:spacing w:line="240" w:lineRule="auto"/>
                    <w:rPr>
                      <w:rFonts w:ascii="Segoe UI" w:hAnsi="Segoe UI" w:cs="Segoe UI"/>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eastAsia="el-GR"/>
                      <w14:shadow w14:blurRad="50800" w14:dist="38100" w14:dir="2700000" w14:sx="100000" w14:sy="100000" w14:kx="0" w14:ky="0" w14:algn="tl">
                        <w14:srgbClr w14:val="000000">
                          <w14:alpha w14:val="60000"/>
                        </w14:srgbClr>
                      </w14:shadow>
                    </w:rPr>
                    <w:t>Microsoft Security Essentials</w:t>
                  </w:r>
                </w:p>
              </w:tc>
            </w:tr>
          </w:tbl>
          <w:p w14:paraId="343C86A9" w14:textId="77777777" w:rsidR="005673A7" w:rsidRPr="005673A7" w:rsidRDefault="005673A7" w:rsidP="00B52C37">
            <w:pPr>
              <w:pStyle w:val="2"/>
              <w:spacing w:line="240" w:lineRule="auto"/>
              <w:ind w:left="35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και</w:t>
            </w:r>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με</w:t>
            </w:r>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 </w:t>
            </w: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δύο</w:t>
            </w:r>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 (2) </w:t>
            </w: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οθόνες</w:t>
            </w:r>
            <w:r w:rsidRPr="005673A7">
              <w:rPr>
                <w:rFonts w:ascii="Segoe UI" w:hAnsi="Segoe UI" w:cs="Segoe UI"/>
                <w:b/>
                <w:sz w:val="20"/>
                <w:szCs w:val="20"/>
                <w:lang w:val="en-US" w:eastAsia="el-GR"/>
                <w14:shadow w14:blurRad="50800" w14:dist="38100" w14:dir="2700000" w14:sx="100000" w14:sy="100000" w14:kx="0" w14:ky="0" w14:algn="tl">
                  <w14:srgbClr w14:val="000000">
                    <w14:alpha w14:val="60000"/>
                  </w14:srgbClr>
                </w14:shadow>
              </w:rPr>
              <w:t xml:space="preserve"> 24’’ TFT Windows</w:t>
            </w:r>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w:t>
            </w:r>
          </w:p>
          <w:p w14:paraId="1106D35F" w14:textId="77777777" w:rsidR="005673A7" w:rsidRPr="005673A7" w:rsidRDefault="005673A7" w:rsidP="00B52C37">
            <w:pPr>
              <w:pStyle w:val="a4"/>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pPr>
          </w:p>
          <w:p w14:paraId="4DE78C0C"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Να μπορεί να επιτευχθεί ατομική διακριτική ικανότητα με το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Scanner</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των 100μm σε γραφίτη ή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Mica</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w:t>
            </w:r>
          </w:p>
          <w:p w14:paraId="46F48C77" w14:textId="77777777" w:rsidR="005673A7" w:rsidRPr="005673A7" w:rsidRDefault="005673A7" w:rsidP="00B52C37">
            <w:pPr>
              <w:pStyle w:val="a4"/>
              <w:rPr>
                <w:rFonts w:ascii="Segoe UI" w:hAnsi="Segoe UI" w:cs="Segoe UI"/>
                <w:sz w:val="20"/>
                <w:szCs w:val="20"/>
                <w14:shadow w14:blurRad="50800" w14:dist="38100" w14:dir="2700000" w14:sx="100000" w14:sy="100000" w14:kx="0" w14:ky="0" w14:algn="tl">
                  <w14:srgbClr w14:val="000000">
                    <w14:alpha w14:val="60000"/>
                  </w14:srgbClr>
                </w14:shadow>
              </w:rPr>
            </w:pPr>
          </w:p>
          <w:p w14:paraId="2EBD7E7C"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Να διαθέτει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προσυναρμολογημένες</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και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προευθυγραμμισμένες</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ακίδες δείγματος για εύκολη και γρήγορη</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αλλαγή.</w:t>
            </w:r>
          </w:p>
          <w:p w14:paraId="36AA18F0" w14:textId="77777777" w:rsidR="005673A7" w:rsidRPr="005673A7" w:rsidRDefault="005673A7" w:rsidP="00B52C37">
            <w:pPr>
              <w:pStyle w:val="a4"/>
              <w:rPr>
                <w:rFonts w:ascii="Segoe UI" w:hAnsi="Segoe UI" w:cs="Segoe UI"/>
                <w:sz w:val="20"/>
                <w:szCs w:val="20"/>
                <w:lang w:eastAsia="el-GR"/>
                <w14:shadow w14:blurRad="50800" w14:dist="38100" w14:dir="2700000" w14:sx="100000" w14:sy="100000" w14:kx="0" w14:ky="0" w14:algn="tl">
                  <w14:srgbClr w14:val="000000">
                    <w14:alpha w14:val="60000"/>
                  </w14:srgbClr>
                </w14:shadow>
              </w:rPr>
            </w:pPr>
          </w:p>
          <w:p w14:paraId="368B8A60"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Να μπορούν να αλλάζουν ακίδες δειγμάτων και δείγματα χωρίς την απομάκρυνση της κεφαλής</w:t>
            </w:r>
          </w:p>
          <w:p w14:paraId="224860E4" w14:textId="77777777" w:rsidR="005673A7" w:rsidRPr="005673A7" w:rsidRDefault="005673A7" w:rsidP="00B52C37">
            <w:pPr>
              <w:pStyle w:val="a4"/>
              <w:rPr>
                <w:rFonts w:ascii="Segoe UI" w:hAnsi="Segoe UI" w:cs="Segoe UI"/>
                <w:sz w:val="20"/>
                <w:szCs w:val="20"/>
                <w:lang w:eastAsia="el-GR"/>
                <w14:shadow w14:blurRad="50800" w14:dist="38100" w14:dir="2700000" w14:sx="100000" w14:sy="100000" w14:kx="0" w14:ky="0" w14:algn="tl">
                  <w14:srgbClr w14:val="000000">
                    <w14:alpha w14:val="60000"/>
                  </w14:srgbClr>
                </w14:shadow>
              </w:rPr>
            </w:pPr>
          </w:p>
          <w:p w14:paraId="4DB9C067"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Το λογισμικό συλλογής αποτελεσμάτων να μπορεί να :</w:t>
            </w:r>
          </w:p>
          <w:p w14:paraId="6A170462" w14:textId="77777777" w:rsidR="005673A7" w:rsidRPr="005673A7" w:rsidRDefault="005673A7" w:rsidP="005673A7">
            <w:pPr>
              <w:pStyle w:val="2"/>
              <w:numPr>
                <w:ilvl w:val="0"/>
                <w:numId w:val="2"/>
              </w:numPr>
              <w:tabs>
                <w:tab w:val="clear" w:pos="360"/>
                <w:tab w:val="num" w:pos="720"/>
              </w:tabs>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συλλέγει αποτελέσματα έως οκτώ (8) κανάλια ταυτόχρονα στην μία ή και στις δύο κατευθύνσεις.</w:t>
            </w:r>
          </w:p>
          <w:p w14:paraId="1010230F" w14:textId="77777777" w:rsidR="005673A7" w:rsidRPr="005673A7" w:rsidRDefault="005673A7" w:rsidP="005673A7">
            <w:pPr>
              <w:pStyle w:val="2"/>
              <w:numPr>
                <w:ilvl w:val="0"/>
                <w:numId w:val="2"/>
              </w:numPr>
              <w:tabs>
                <w:tab w:val="clear" w:pos="360"/>
                <w:tab w:val="num" w:pos="720"/>
              </w:tabs>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Έχει γενικευμένη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πολυκαναλική</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ικανότητα φασματοσκοπίας</w:t>
            </w:r>
          </w:p>
          <w:p w14:paraId="561DA8CD" w14:textId="77777777" w:rsidR="005673A7" w:rsidRPr="005673A7" w:rsidRDefault="005673A7" w:rsidP="005673A7">
            <w:pPr>
              <w:pStyle w:val="2"/>
              <w:numPr>
                <w:ilvl w:val="0"/>
                <w:numId w:val="2"/>
              </w:numPr>
              <w:tabs>
                <w:tab w:val="clear" w:pos="360"/>
                <w:tab w:val="num" w:pos="720"/>
              </w:tabs>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Έχει γενικευμένη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πολυμετρική</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ικανότητα εμφάνισης σήματος.</w:t>
            </w:r>
          </w:p>
          <w:p w14:paraId="4AE19CB6" w14:textId="77777777" w:rsidR="005673A7" w:rsidRPr="005673A7" w:rsidRDefault="005673A7" w:rsidP="005673A7">
            <w:pPr>
              <w:pStyle w:val="2"/>
              <w:numPr>
                <w:ilvl w:val="0"/>
                <w:numId w:val="2"/>
              </w:numPr>
              <w:tabs>
                <w:tab w:val="clear" w:pos="360"/>
                <w:tab w:val="num" w:pos="720"/>
              </w:tabs>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Έχει ικανότητα ορισμού διπλού σημείου για σάρωση την ίδια γραμμή και στη λειτουργία STM &amp; AFM.</w:t>
            </w:r>
          </w:p>
          <w:p w14:paraId="4C45BC98" w14:textId="77777777" w:rsidR="005673A7" w:rsidRPr="005673A7" w:rsidRDefault="005673A7" w:rsidP="005673A7">
            <w:pPr>
              <w:pStyle w:val="2"/>
              <w:numPr>
                <w:ilvl w:val="0"/>
                <w:numId w:val="2"/>
              </w:numPr>
              <w:tabs>
                <w:tab w:val="clear" w:pos="360"/>
                <w:tab w:val="num" w:pos="720"/>
              </w:tabs>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lastRenderedPageBreak/>
              <w:t>Έχει ειδικό αλγόριθμο για αυτόματο έλεγχο της ταχύτητας σάρωσης βασισμένη στην τοπογραφική ταχύτητα.</w:t>
            </w:r>
          </w:p>
          <w:p w14:paraId="2A610230" w14:textId="77777777" w:rsidR="005673A7" w:rsidRPr="005673A7" w:rsidRDefault="005673A7" w:rsidP="005673A7">
            <w:pPr>
              <w:pStyle w:val="2"/>
              <w:numPr>
                <w:ilvl w:val="0"/>
                <w:numId w:val="2"/>
              </w:numPr>
              <w:tabs>
                <w:tab w:val="clear" w:pos="360"/>
                <w:tab w:val="num" w:pos="720"/>
              </w:tabs>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Έχει ειδικό αλγόριθμο για να εγγυηθεί της ακρίβειας της απόστασης μεταξύ των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pixe</w:t>
            </w:r>
            <w:proofErr w:type="spellEnd"/>
            <w:r w:rsidRPr="005673A7">
              <w:rPr>
                <w:rFonts w:ascii="Segoe UI" w:hAnsi="Segoe UI" w:cs="Segoe UI"/>
                <w:sz w:val="20"/>
                <w:szCs w:val="20"/>
                <w:lang w:val="en-US" w:eastAsia="el-GR"/>
                <w14:shadow w14:blurRad="50800" w14:dist="38100" w14:dir="2700000" w14:sx="100000" w14:sy="100000" w14:kx="0" w14:ky="0" w14:algn="tl">
                  <w14:srgbClr w14:val="000000">
                    <w14:alpha w14:val="60000"/>
                  </w14:srgbClr>
                </w14:shadow>
              </w:rPr>
              <w:t>ls</w:t>
            </w: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w:t>
            </w:r>
          </w:p>
          <w:p w14:paraId="669DC5A6" w14:textId="77777777" w:rsidR="005673A7" w:rsidRPr="005673A7" w:rsidRDefault="005673A7" w:rsidP="005673A7">
            <w:pPr>
              <w:pStyle w:val="2"/>
              <w:numPr>
                <w:ilvl w:val="0"/>
                <w:numId w:val="2"/>
              </w:numPr>
              <w:tabs>
                <w:tab w:val="clear" w:pos="360"/>
                <w:tab w:val="num" w:pos="720"/>
              </w:tabs>
              <w:suppressAutoHyphens w:val="0"/>
              <w:spacing w:after="0" w:line="240" w:lineRule="auto"/>
              <w:ind w:left="72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Έχει ειδικό αλγόριθμο ώστε να συνδεθεί μία εικόνα με γραμμές σάρωσης</w:t>
            </w:r>
          </w:p>
          <w:p w14:paraId="4DB465D1" w14:textId="77777777" w:rsidR="005673A7" w:rsidRPr="005673A7" w:rsidRDefault="005673A7" w:rsidP="00B52C37">
            <w:pPr>
              <w:pStyle w:val="Default"/>
              <w:rPr>
                <w:rFonts w:ascii="Segoe UI" w:hAnsi="Segoe UI" w:cs="Segoe UI"/>
                <w:sz w:val="20"/>
                <w:szCs w:val="20"/>
                <w:lang w:eastAsia="el-GR"/>
                <w14:shadow w14:blurRad="50800" w14:dist="38100" w14:dir="2700000" w14:sx="100000" w14:sy="100000" w14:kx="0" w14:ky="0" w14:algn="tl">
                  <w14:srgbClr w14:val="000000">
                    <w14:alpha w14:val="60000"/>
                  </w14:srgbClr>
                </w14:shadow>
              </w:rPr>
            </w:pPr>
          </w:p>
          <w:p w14:paraId="1CB2EE13" w14:textId="77777777" w:rsidR="005673A7" w:rsidRPr="005673A7" w:rsidRDefault="005673A7" w:rsidP="00B52C37">
            <w:pPr>
              <w:pStyle w:val="2"/>
              <w:spacing w:line="240" w:lineRule="auto"/>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Επίσης το λογισμικό παρέχει τις εξής δυνατότητες :</w:t>
            </w:r>
          </w:p>
          <w:p w14:paraId="17641F01" w14:textId="77777777" w:rsidR="005673A7" w:rsidRPr="005673A7" w:rsidRDefault="005673A7" w:rsidP="00B52C37">
            <w:pPr>
              <w:pStyle w:val="2"/>
              <w:spacing w:line="240" w:lineRule="auto"/>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λήψης διατομών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cross</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sections</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w:t>
            </w:r>
          </w:p>
          <w:p w14:paraId="77062381" w14:textId="77777777" w:rsidR="005673A7" w:rsidRPr="005673A7" w:rsidRDefault="005673A7" w:rsidP="00B52C37">
            <w:pPr>
              <w:pStyle w:val="2"/>
              <w:spacing w:line="240" w:lineRule="auto"/>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αποθήκευσης των σημείων της επιφάνειας σε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φορμάτ</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ASCII</w:t>
            </w:r>
          </w:p>
          <w:p w14:paraId="418D0A44" w14:textId="77777777" w:rsidR="005673A7" w:rsidRPr="005673A7" w:rsidRDefault="005673A7" w:rsidP="00B52C37">
            <w:pPr>
              <w:pStyle w:val="2"/>
              <w:spacing w:line="240" w:lineRule="auto"/>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υπολογισμού της γωνίας μεταξύ δύο σημείων της επιφάνειας</w:t>
            </w:r>
          </w:p>
          <w:p w14:paraId="5ACFBD06" w14:textId="77777777" w:rsidR="005673A7" w:rsidRPr="005673A7" w:rsidRDefault="005673A7" w:rsidP="00B52C37">
            <w:pPr>
              <w:pStyle w:val="2"/>
              <w:spacing w:line="240" w:lineRule="auto"/>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μέτρησης της επιφανειακής ταχύτητας (τιμή RMS)</w:t>
            </w:r>
          </w:p>
          <w:p w14:paraId="6E9385B7" w14:textId="77777777" w:rsidR="005673A7" w:rsidRPr="005673A7" w:rsidRDefault="005673A7" w:rsidP="00B52C37">
            <w:pPr>
              <w:pStyle w:val="2"/>
              <w:spacing w:line="240" w:lineRule="auto"/>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μέτρησης του μεγέθους κόκκων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grain</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size</w:t>
            </w:r>
            <w:proofErr w:type="spellEnd"/>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w:t>
            </w:r>
          </w:p>
          <w:p w14:paraId="2C7DA4F5" w14:textId="77777777" w:rsidR="005673A7" w:rsidRPr="005673A7" w:rsidRDefault="005673A7" w:rsidP="00B52C37">
            <w:pPr>
              <w:pStyle w:val="2"/>
              <w:spacing w:line="240" w:lineRule="auto"/>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 xml:space="preserve">- ανάλυσης κατά </w:t>
            </w:r>
            <w:proofErr w:type="spellStart"/>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fourier</w:t>
            </w:r>
            <w:proofErr w:type="spellEnd"/>
          </w:p>
          <w:p w14:paraId="6B2E1EFF" w14:textId="77777777" w:rsidR="005673A7" w:rsidRPr="005673A7" w:rsidRDefault="005673A7" w:rsidP="00B52C37">
            <w:pPr>
              <w:pStyle w:val="Default"/>
              <w:rPr>
                <w:rFonts w:ascii="Segoe UI" w:hAnsi="Segoe UI" w:cs="Segoe UI"/>
                <w:sz w:val="20"/>
                <w:szCs w:val="20"/>
                <w:lang w:eastAsia="el-GR"/>
                <w14:shadow w14:blurRad="50800" w14:dist="38100" w14:dir="2700000" w14:sx="100000" w14:sy="100000" w14:kx="0" w14:ky="0" w14:algn="tl">
                  <w14:srgbClr w14:val="000000">
                    <w14:alpha w14:val="60000"/>
                  </w14:srgbClr>
                </w14:shadow>
              </w:rPr>
            </w:pPr>
          </w:p>
          <w:p w14:paraId="63680E3A"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5673A7">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t>Να συνοδεύεται από πρότυπα για βαθμονόμηση.</w:t>
            </w:r>
          </w:p>
          <w:p w14:paraId="29F6AEFF" w14:textId="77777777" w:rsidR="005673A7" w:rsidRPr="005673A7" w:rsidRDefault="005673A7" w:rsidP="00B52C37">
            <w:pPr>
              <w:pStyle w:val="Default"/>
              <w:rPr>
                <w:rFonts w:ascii="Segoe UI" w:hAnsi="Segoe UI" w:cs="Segoe UI"/>
                <w:sz w:val="20"/>
                <w:szCs w:val="20"/>
                <w:lang w:eastAsia="el-GR"/>
                <w14:shadow w14:blurRad="50800" w14:dist="38100" w14:dir="2700000" w14:sx="100000" w14:sy="100000" w14:kx="0" w14:ky="0" w14:algn="tl">
                  <w14:srgbClr w14:val="000000">
                    <w14:alpha w14:val="60000"/>
                  </w14:srgbClr>
                </w14:shadow>
              </w:rPr>
            </w:pPr>
          </w:p>
          <w:p w14:paraId="77A44400" w14:textId="77777777" w:rsidR="005673A7" w:rsidRP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eastAsia="el-GR"/>
                <w14:shadow w14:blurRad="50800" w14:dist="38100" w14:dir="2700000" w14:sx="100000" w14:sy="100000" w14:kx="0" w14:ky="0" w14:algn="tl">
                  <w14:srgbClr w14:val="000000">
                    <w14:alpha w14:val="60000"/>
                  </w14:srgbClr>
                </w14:shadow>
              </w:rPr>
            </w:pPr>
            <w:r w:rsidRPr="00876964">
              <w:rPr>
                <w:rFonts w:ascii="Segoe UI" w:hAnsi="Segoe UI" w:cs="Segoe UI"/>
                <w:sz w:val="20"/>
                <w:szCs w:val="20"/>
                <w:lang w:val="el-GR" w:eastAsia="el-GR"/>
              </w:rPr>
              <w:t>Να Συνοδεύεται από τις ακόλουθες ακίδες :</w:t>
            </w:r>
          </w:p>
          <w:p w14:paraId="73D1AC42" w14:textId="77777777" w:rsidR="005673A7" w:rsidRPr="00876964" w:rsidRDefault="005673A7" w:rsidP="00B52C37">
            <w:pPr>
              <w:pStyle w:val="Default"/>
              <w:rPr>
                <w:rStyle w:val="tlid-translation"/>
                <w:rFonts w:ascii="Segoe UI" w:hAnsi="Segoe UI" w:cs="Segoe UI"/>
                <w:sz w:val="20"/>
                <w:szCs w:val="20"/>
              </w:rPr>
            </w:pPr>
            <w:r w:rsidRPr="00876964">
              <w:rPr>
                <w:rStyle w:val="tlid-translation"/>
                <w:rFonts w:ascii="Segoe UI" w:hAnsi="Segoe UI" w:cs="Segoe UI"/>
                <w:sz w:val="20"/>
                <w:szCs w:val="20"/>
              </w:rPr>
              <w:t>-Τρία πακέτα ακίδων για AFM επαφής και μη επαφής λειτουργία (</w:t>
            </w:r>
            <w:r w:rsidRPr="00876964">
              <w:rPr>
                <w:rStyle w:val="tlid-translation"/>
                <w:rFonts w:ascii="Segoe UI" w:hAnsi="Segoe UI" w:cs="Segoe UI"/>
                <w:sz w:val="20"/>
                <w:szCs w:val="20"/>
                <w:lang w:val="en-US"/>
              </w:rPr>
              <w:t>contact</w:t>
            </w:r>
            <w:r w:rsidRPr="00876964">
              <w:rPr>
                <w:rStyle w:val="tlid-translation"/>
                <w:rFonts w:ascii="Segoe UI" w:hAnsi="Segoe UI" w:cs="Segoe UI"/>
                <w:sz w:val="20"/>
                <w:szCs w:val="20"/>
              </w:rPr>
              <w:t xml:space="preserve"> </w:t>
            </w:r>
            <w:r w:rsidRPr="00876964">
              <w:rPr>
                <w:rStyle w:val="tlid-translation"/>
                <w:rFonts w:ascii="Segoe UI" w:hAnsi="Segoe UI" w:cs="Segoe UI"/>
                <w:sz w:val="20"/>
                <w:szCs w:val="20"/>
                <w:lang w:val="en-US"/>
              </w:rPr>
              <w:t>mode</w:t>
            </w:r>
            <w:r w:rsidRPr="00876964">
              <w:rPr>
                <w:rStyle w:val="tlid-translation"/>
                <w:rFonts w:ascii="Segoe UI" w:hAnsi="Segoe UI" w:cs="Segoe UI"/>
                <w:sz w:val="20"/>
                <w:szCs w:val="20"/>
              </w:rPr>
              <w:t xml:space="preserve"> </w:t>
            </w:r>
            <w:r w:rsidRPr="00876964">
              <w:rPr>
                <w:rStyle w:val="tlid-translation"/>
                <w:rFonts w:ascii="Segoe UI" w:hAnsi="Segoe UI" w:cs="Segoe UI"/>
                <w:sz w:val="20"/>
                <w:szCs w:val="20"/>
                <w:lang w:val="en-US"/>
              </w:rPr>
              <w:t>and</w:t>
            </w:r>
            <w:r w:rsidRPr="00876964">
              <w:rPr>
                <w:rStyle w:val="tlid-translation"/>
                <w:rFonts w:ascii="Segoe UI" w:hAnsi="Segoe UI" w:cs="Segoe UI"/>
                <w:sz w:val="20"/>
                <w:szCs w:val="20"/>
              </w:rPr>
              <w:t xml:space="preserve"> </w:t>
            </w:r>
            <w:r w:rsidRPr="00876964">
              <w:rPr>
                <w:rStyle w:val="tlid-translation"/>
                <w:rFonts w:ascii="Segoe UI" w:hAnsi="Segoe UI" w:cs="Segoe UI"/>
                <w:sz w:val="20"/>
                <w:szCs w:val="20"/>
                <w:lang w:val="en-US"/>
              </w:rPr>
              <w:t>non</w:t>
            </w:r>
            <w:r w:rsidRPr="00876964">
              <w:rPr>
                <w:rStyle w:val="tlid-translation"/>
                <w:rFonts w:ascii="Segoe UI" w:hAnsi="Segoe UI" w:cs="Segoe UI"/>
                <w:sz w:val="20"/>
                <w:szCs w:val="20"/>
              </w:rPr>
              <w:t>-</w:t>
            </w:r>
            <w:r w:rsidRPr="00876964">
              <w:rPr>
                <w:rStyle w:val="tlid-translation"/>
                <w:rFonts w:ascii="Segoe UI" w:hAnsi="Segoe UI" w:cs="Segoe UI"/>
                <w:sz w:val="20"/>
                <w:szCs w:val="20"/>
                <w:lang w:val="en-US"/>
              </w:rPr>
              <w:t>contact</w:t>
            </w:r>
            <w:r w:rsidRPr="00876964">
              <w:rPr>
                <w:rStyle w:val="tlid-translation"/>
                <w:rFonts w:ascii="Segoe UI" w:hAnsi="Segoe UI" w:cs="Segoe UI"/>
                <w:sz w:val="20"/>
                <w:szCs w:val="20"/>
              </w:rPr>
              <w:t xml:space="preserve"> </w:t>
            </w:r>
            <w:r w:rsidRPr="00876964">
              <w:rPr>
                <w:rStyle w:val="tlid-translation"/>
                <w:rFonts w:ascii="Segoe UI" w:hAnsi="Segoe UI" w:cs="Segoe UI"/>
                <w:sz w:val="20"/>
                <w:szCs w:val="20"/>
                <w:lang w:val="en-US"/>
              </w:rPr>
              <w:t>tapping</w:t>
            </w:r>
            <w:r w:rsidRPr="00876964">
              <w:rPr>
                <w:rStyle w:val="tlid-translation"/>
                <w:rFonts w:ascii="Segoe UI" w:hAnsi="Segoe UI" w:cs="Segoe UI"/>
                <w:sz w:val="20"/>
                <w:szCs w:val="20"/>
              </w:rPr>
              <w:t xml:space="preserve"> </w:t>
            </w:r>
            <w:r w:rsidRPr="00876964">
              <w:rPr>
                <w:rStyle w:val="tlid-translation"/>
                <w:rFonts w:ascii="Segoe UI" w:hAnsi="Segoe UI" w:cs="Segoe UI"/>
                <w:sz w:val="20"/>
                <w:szCs w:val="20"/>
                <w:lang w:val="en-US"/>
              </w:rPr>
              <w:t>mode</w:t>
            </w:r>
            <w:r w:rsidRPr="00876964">
              <w:rPr>
                <w:rStyle w:val="tlid-translation"/>
                <w:rFonts w:ascii="Segoe UI" w:hAnsi="Segoe UI" w:cs="Segoe UI"/>
                <w:sz w:val="20"/>
                <w:szCs w:val="20"/>
              </w:rPr>
              <w:t xml:space="preserve">) και </w:t>
            </w:r>
            <w:proofErr w:type="spellStart"/>
            <w:r w:rsidRPr="00876964">
              <w:rPr>
                <w:rStyle w:val="tlid-translation"/>
                <w:rFonts w:ascii="Segoe UI" w:hAnsi="Segoe UI" w:cs="Segoe UI"/>
                <w:sz w:val="20"/>
                <w:szCs w:val="20"/>
              </w:rPr>
              <w:t>TappingMode</w:t>
            </w:r>
            <w:proofErr w:type="spellEnd"/>
            <w:r w:rsidRPr="00876964">
              <w:rPr>
                <w:rStyle w:val="tlid-translation"/>
                <w:rFonts w:ascii="Segoe UI" w:hAnsi="Segoe UI" w:cs="Segoe UI"/>
                <w:sz w:val="20"/>
                <w:szCs w:val="20"/>
              </w:rPr>
              <w:t xml:space="preserve"> AFM)</w:t>
            </w:r>
          </w:p>
          <w:p w14:paraId="4DCA4E58" w14:textId="77777777" w:rsidR="005673A7" w:rsidRPr="00876964" w:rsidRDefault="005673A7" w:rsidP="00B52C37">
            <w:pPr>
              <w:pStyle w:val="Default"/>
              <w:rPr>
                <w:rStyle w:val="tlid-translation"/>
                <w:rFonts w:ascii="Segoe UI" w:hAnsi="Segoe UI" w:cs="Segoe UI"/>
                <w:strike/>
                <w:color w:val="FF0000"/>
                <w:sz w:val="20"/>
                <w:szCs w:val="20"/>
              </w:rPr>
            </w:pPr>
            <w:r w:rsidRPr="00876964">
              <w:rPr>
                <w:rStyle w:val="tlid-translation"/>
                <w:rFonts w:ascii="Segoe UI" w:hAnsi="Segoe UI" w:cs="Segoe UI"/>
                <w:sz w:val="20"/>
                <w:szCs w:val="20"/>
              </w:rPr>
              <w:t xml:space="preserve">- 10  ακίδες  επαφής AFM - 10 συναρμολογημένοι  ακίδες AFM χωρίς επαφή </w:t>
            </w:r>
          </w:p>
          <w:p w14:paraId="652C753C" w14:textId="77777777" w:rsidR="005673A7" w:rsidRPr="00876964" w:rsidRDefault="005673A7" w:rsidP="00B52C37">
            <w:pPr>
              <w:pStyle w:val="Default"/>
              <w:rPr>
                <w:rStyle w:val="tlid-translation"/>
                <w:rFonts w:ascii="Segoe UI" w:hAnsi="Segoe UI" w:cs="Segoe UI"/>
                <w:sz w:val="20"/>
                <w:szCs w:val="20"/>
              </w:rPr>
            </w:pPr>
            <w:r w:rsidRPr="00876964">
              <w:rPr>
                <w:rStyle w:val="tlid-translation"/>
                <w:rFonts w:ascii="Segoe UI" w:hAnsi="Segoe UI" w:cs="Segoe UI"/>
                <w:sz w:val="20"/>
                <w:szCs w:val="20"/>
              </w:rPr>
              <w:t xml:space="preserve">- 10 μη επικαλυμμένες ακίδες  AFM με επικάλυψη χρυσού </w:t>
            </w:r>
            <w:r w:rsidRPr="00876964">
              <w:rPr>
                <w:rFonts w:ascii="Segoe UI" w:hAnsi="Segoe UI" w:cs="Segoe UI"/>
                <w:strike/>
                <w:color w:val="FF0000"/>
                <w:sz w:val="20"/>
                <w:szCs w:val="20"/>
              </w:rPr>
              <w:br/>
            </w:r>
            <w:r w:rsidRPr="00876964">
              <w:rPr>
                <w:rStyle w:val="tlid-translation"/>
                <w:rFonts w:ascii="Segoe UI" w:hAnsi="Segoe UI" w:cs="Segoe UI"/>
                <w:sz w:val="20"/>
                <w:szCs w:val="20"/>
              </w:rPr>
              <w:t xml:space="preserve">- 10 μη επικαλυμμένους  ακίδες AFM με επαφή με χρυσή επικάλυψη </w:t>
            </w:r>
          </w:p>
          <w:p w14:paraId="759A74E2" w14:textId="77777777" w:rsidR="005673A7" w:rsidRPr="00876964" w:rsidRDefault="005673A7" w:rsidP="00B52C37">
            <w:pPr>
              <w:pStyle w:val="Default"/>
              <w:rPr>
                <w:rFonts w:ascii="Segoe UI" w:hAnsi="Segoe UI" w:cs="Segoe UI"/>
                <w:sz w:val="20"/>
                <w:szCs w:val="20"/>
              </w:rPr>
            </w:pPr>
            <w:r w:rsidRPr="00876964">
              <w:rPr>
                <w:rStyle w:val="tlid-translation"/>
                <w:rFonts w:ascii="Segoe UI" w:hAnsi="Segoe UI" w:cs="Segoe UI"/>
                <w:sz w:val="20"/>
                <w:szCs w:val="20"/>
              </w:rPr>
              <w:t xml:space="preserve">- </w:t>
            </w:r>
            <w:proofErr w:type="spellStart"/>
            <w:r w:rsidRPr="00876964">
              <w:rPr>
                <w:rStyle w:val="tlid-translation"/>
                <w:rFonts w:ascii="Segoe UI" w:hAnsi="Segoe UI" w:cs="Segoe UI"/>
                <w:sz w:val="20"/>
                <w:szCs w:val="20"/>
              </w:rPr>
              <w:t>Αφαιρούμενος</w:t>
            </w:r>
            <w:proofErr w:type="spellEnd"/>
            <w:r w:rsidRPr="00876964">
              <w:rPr>
                <w:rStyle w:val="tlid-translation"/>
                <w:rFonts w:ascii="Segoe UI" w:hAnsi="Segoe UI" w:cs="Segoe UI"/>
                <w:sz w:val="20"/>
                <w:szCs w:val="20"/>
              </w:rPr>
              <w:t xml:space="preserve"> μεταφορέας </w:t>
            </w:r>
            <w:proofErr w:type="spellStart"/>
            <w:r w:rsidRPr="00876964">
              <w:rPr>
                <w:rStyle w:val="tlid-translation"/>
                <w:rFonts w:ascii="Segoe UI" w:hAnsi="Segoe UI" w:cs="Segoe UI"/>
                <w:sz w:val="20"/>
                <w:szCs w:val="20"/>
              </w:rPr>
              <w:t>Probe</w:t>
            </w:r>
            <w:proofErr w:type="spellEnd"/>
            <w:r w:rsidRPr="00876964">
              <w:rPr>
                <w:rStyle w:val="tlid-translation"/>
                <w:rFonts w:ascii="Segoe UI" w:hAnsi="Segoe UI" w:cs="Segoe UI"/>
                <w:sz w:val="20"/>
                <w:szCs w:val="20"/>
              </w:rPr>
              <w:t xml:space="preserve"> και </w:t>
            </w:r>
            <w:proofErr w:type="spellStart"/>
            <w:r w:rsidRPr="00876964">
              <w:rPr>
                <w:rStyle w:val="tlid-translation"/>
                <w:rFonts w:ascii="Segoe UI" w:hAnsi="Segoe UI" w:cs="Segoe UI"/>
                <w:sz w:val="20"/>
                <w:szCs w:val="20"/>
              </w:rPr>
              <w:t>Toolkit</w:t>
            </w:r>
            <w:proofErr w:type="spellEnd"/>
            <w:r w:rsidRPr="00876964">
              <w:rPr>
                <w:rStyle w:val="tlid-translation"/>
                <w:rFonts w:ascii="Segoe UI" w:hAnsi="Segoe UI" w:cs="Segoe UI"/>
                <w:sz w:val="20"/>
                <w:szCs w:val="20"/>
              </w:rPr>
              <w:t xml:space="preserve"> </w:t>
            </w:r>
            <w:r w:rsidRPr="00876964">
              <w:rPr>
                <w:rFonts w:ascii="Segoe UI" w:hAnsi="Segoe UI" w:cs="Segoe UI"/>
                <w:strike/>
                <w:color w:val="FF0000"/>
                <w:sz w:val="20"/>
                <w:szCs w:val="20"/>
              </w:rPr>
              <w:br/>
            </w:r>
          </w:p>
          <w:p w14:paraId="4182E622" w14:textId="77777777" w:rsidR="005673A7" w:rsidRDefault="005673A7" w:rsidP="005673A7">
            <w:pPr>
              <w:pStyle w:val="2"/>
              <w:numPr>
                <w:ilvl w:val="0"/>
                <w:numId w:val="4"/>
              </w:numPr>
              <w:suppressAutoHyphens w:val="0"/>
              <w:spacing w:after="0" w:line="240" w:lineRule="auto"/>
              <w:ind w:left="0" w:firstLine="0"/>
              <w:rPr>
                <w:rFonts w:ascii="Segoe UI" w:hAnsi="Segoe UI" w:cs="Segoe UI"/>
                <w:sz w:val="20"/>
                <w:szCs w:val="20"/>
                <w:lang w:val="el-GR" w:eastAsia="el-GR"/>
              </w:rPr>
            </w:pPr>
            <w:r w:rsidRPr="00876964">
              <w:rPr>
                <w:rFonts w:ascii="Segoe UI" w:hAnsi="Segoe UI" w:cs="Segoe UI"/>
                <w:sz w:val="20"/>
                <w:szCs w:val="20"/>
                <w:lang w:val="el-GR" w:eastAsia="el-GR"/>
              </w:rPr>
              <w:t xml:space="preserve">Να Συνοδεύεται από πλήρες - </w:t>
            </w:r>
            <w:r w:rsidRPr="00876964">
              <w:rPr>
                <w:rFonts w:ascii="Segoe UI" w:hAnsi="Segoe UI" w:cs="Segoe UI"/>
                <w:sz w:val="20"/>
                <w:szCs w:val="20"/>
                <w:lang w:eastAsia="el-GR"/>
              </w:rPr>
              <w:t>Operation</w:t>
            </w:r>
            <w:r w:rsidRPr="00876964">
              <w:rPr>
                <w:rFonts w:ascii="Segoe UI" w:hAnsi="Segoe UI" w:cs="Segoe UI"/>
                <w:sz w:val="20"/>
                <w:szCs w:val="20"/>
                <w:lang w:val="el-GR" w:eastAsia="el-GR"/>
              </w:rPr>
              <w:t xml:space="preserve"> </w:t>
            </w:r>
            <w:r w:rsidRPr="00876964">
              <w:rPr>
                <w:rFonts w:ascii="Segoe UI" w:hAnsi="Segoe UI" w:cs="Segoe UI"/>
                <w:sz w:val="20"/>
                <w:szCs w:val="20"/>
                <w:lang w:eastAsia="el-GR"/>
              </w:rPr>
              <w:t>Manuals</w:t>
            </w:r>
            <w:r w:rsidRPr="00876964">
              <w:rPr>
                <w:rFonts w:ascii="Segoe UI" w:hAnsi="Segoe UI" w:cs="Segoe UI"/>
                <w:sz w:val="20"/>
                <w:szCs w:val="20"/>
                <w:lang w:val="el-GR" w:eastAsia="el-GR"/>
              </w:rPr>
              <w:t xml:space="preserve"> / Εγχειρίδια</w:t>
            </w:r>
          </w:p>
          <w:p w14:paraId="55C36CB5" w14:textId="77777777" w:rsidR="005673A7" w:rsidRPr="00876964" w:rsidRDefault="005673A7" w:rsidP="00B52C37">
            <w:pPr>
              <w:pStyle w:val="2"/>
              <w:suppressAutoHyphens w:val="0"/>
              <w:spacing w:after="0" w:line="240" w:lineRule="auto"/>
              <w:rPr>
                <w:rFonts w:ascii="Segoe UI" w:hAnsi="Segoe UI" w:cs="Segoe UI"/>
                <w:sz w:val="20"/>
                <w:szCs w:val="20"/>
                <w:lang w:val="el-GR" w:eastAsia="el-GR"/>
              </w:rPr>
            </w:pPr>
          </w:p>
          <w:p w14:paraId="452E4B19" w14:textId="77777777" w:rsidR="005673A7" w:rsidRPr="005673A7" w:rsidRDefault="005673A7" w:rsidP="00B52C37">
            <w:pPr>
              <w:pStyle w:val="2"/>
              <w:spacing w:before="120" w:line="240" w:lineRule="auto"/>
              <w:rPr>
                <w:rFonts w:ascii="Segoe UI" w:hAnsi="Segoe UI" w:cs="Segoe UI"/>
                <w:b/>
                <w:sz w:val="20"/>
                <w:szCs w:val="20"/>
                <w:lang w:eastAsia="el-GR"/>
                <w14:shadow w14:blurRad="50800" w14:dist="38100" w14:dir="2700000" w14:sx="100000" w14:sy="100000" w14:kx="0" w14:ky="0" w14:algn="tl">
                  <w14:srgbClr w14:val="000000">
                    <w14:alpha w14:val="60000"/>
                  </w14:srgbClr>
                </w14:shadow>
              </w:rPr>
            </w:pPr>
            <w:r w:rsidRPr="005673A7">
              <w:rPr>
                <w:rFonts w:ascii="Segoe UI" w:hAnsi="Segoe UI" w:cs="Segoe UI"/>
                <w:b/>
                <w:sz w:val="20"/>
                <w:szCs w:val="20"/>
                <w:lang w:val="el-GR" w:eastAsia="el-GR"/>
                <w14:shadow w14:blurRad="50800" w14:dist="38100" w14:dir="2700000" w14:sx="100000" w14:sy="100000" w14:kx="0" w14:ky="0" w14:algn="tl">
                  <w14:srgbClr w14:val="000000">
                    <w14:alpha w14:val="60000"/>
                  </w14:srgbClr>
                </w14:shadow>
              </w:rPr>
              <w:t>ΓΕΝΙΚΑ</w:t>
            </w:r>
          </w:p>
          <w:p w14:paraId="1C03D4C7" w14:textId="77777777" w:rsidR="005673A7" w:rsidRPr="00876964" w:rsidRDefault="005673A7" w:rsidP="005673A7">
            <w:pPr>
              <w:numPr>
                <w:ilvl w:val="1"/>
                <w:numId w:val="1"/>
              </w:numPr>
              <w:suppressAutoHyphens w:val="0"/>
              <w:spacing w:after="0"/>
              <w:ind w:left="426" w:hanging="426"/>
              <w:rPr>
                <w:rFonts w:ascii="Segoe UI" w:hAnsi="Segoe UI" w:cs="Segoe UI"/>
                <w:sz w:val="20"/>
                <w:szCs w:val="20"/>
                <w:lang w:val="el-GR"/>
              </w:rPr>
            </w:pPr>
            <w:r w:rsidRPr="00876964">
              <w:rPr>
                <w:rFonts w:ascii="Segoe UI" w:hAnsi="Segoe UI" w:cs="Segoe UI"/>
                <w:sz w:val="20"/>
                <w:szCs w:val="20"/>
                <w:lang w:val="el-GR"/>
              </w:rPr>
              <w:t xml:space="preserve">Ο προμηθευτής υποχρεούται να εγκαταστήσει και να παραδώσει το όλο σύστημα  σε πλήρη λειτουργία, το οποίο να είναι καινούργιο και να συνοδεύεται από </w:t>
            </w:r>
            <w:r w:rsidRPr="00876964">
              <w:rPr>
                <w:rFonts w:ascii="Segoe UI" w:hAnsi="Segoe UI" w:cs="Segoe UI"/>
                <w:sz w:val="20"/>
                <w:szCs w:val="20"/>
                <w:lang w:val="en-US"/>
              </w:rPr>
              <w:t>CE</w:t>
            </w:r>
            <w:r w:rsidRPr="00876964">
              <w:rPr>
                <w:rFonts w:ascii="Segoe UI" w:hAnsi="Segoe UI" w:cs="Segoe UI"/>
                <w:sz w:val="20"/>
                <w:szCs w:val="20"/>
                <w:lang w:val="el-GR"/>
              </w:rPr>
              <w:t xml:space="preserve"> </w:t>
            </w:r>
            <w:r w:rsidRPr="00876964">
              <w:rPr>
                <w:rFonts w:ascii="Segoe UI" w:hAnsi="Segoe UI" w:cs="Segoe UI"/>
                <w:sz w:val="20"/>
                <w:szCs w:val="20"/>
                <w:lang w:val="en-US"/>
              </w:rPr>
              <w:t>Mark</w:t>
            </w:r>
            <w:r w:rsidRPr="00876964">
              <w:rPr>
                <w:rFonts w:ascii="Segoe UI" w:hAnsi="Segoe UI" w:cs="Segoe UI"/>
                <w:sz w:val="20"/>
                <w:szCs w:val="20"/>
                <w:lang w:val="el-GR"/>
              </w:rPr>
              <w:t>.</w:t>
            </w:r>
          </w:p>
          <w:p w14:paraId="5A068FD6" w14:textId="77777777" w:rsidR="005673A7" w:rsidRPr="00876964" w:rsidRDefault="005673A7" w:rsidP="005673A7">
            <w:pPr>
              <w:numPr>
                <w:ilvl w:val="1"/>
                <w:numId w:val="1"/>
              </w:numPr>
              <w:suppressAutoHyphens w:val="0"/>
              <w:spacing w:after="0"/>
              <w:ind w:left="426" w:hanging="426"/>
              <w:rPr>
                <w:rFonts w:ascii="Segoe UI" w:hAnsi="Segoe UI" w:cs="Segoe UI"/>
                <w:sz w:val="20"/>
                <w:szCs w:val="20"/>
                <w:lang w:val="el-GR"/>
              </w:rPr>
            </w:pPr>
            <w:r w:rsidRPr="00876964">
              <w:rPr>
                <w:rFonts w:ascii="Segoe UI" w:hAnsi="Segoe UI" w:cs="Segoe UI"/>
                <w:sz w:val="20"/>
                <w:szCs w:val="20"/>
                <w:lang w:val="el-GR"/>
              </w:rPr>
              <w:t>Ο προμηθευτής υποχρεούται να παρέχει τουλάχιστον 7 έτη κάλυψη σε γνήσια ανταλλακτικά, εγκεκριμένα από τον κατασκευαστή, συντήρηση, επισκευές και παροχή πληροφοριακού υλικού.</w:t>
            </w:r>
          </w:p>
          <w:p w14:paraId="48C8F1C3" w14:textId="77777777" w:rsidR="005673A7" w:rsidRPr="00876964" w:rsidRDefault="005673A7" w:rsidP="005673A7">
            <w:pPr>
              <w:numPr>
                <w:ilvl w:val="1"/>
                <w:numId w:val="1"/>
              </w:numPr>
              <w:suppressAutoHyphens w:val="0"/>
              <w:spacing w:after="0"/>
              <w:ind w:left="426" w:hanging="426"/>
              <w:rPr>
                <w:rFonts w:ascii="Segoe UI" w:hAnsi="Segoe UI" w:cs="Segoe UI"/>
                <w:sz w:val="20"/>
                <w:szCs w:val="20"/>
                <w:lang w:val="el-GR"/>
              </w:rPr>
            </w:pPr>
            <w:r w:rsidRPr="00876964">
              <w:rPr>
                <w:rFonts w:ascii="Segoe UI" w:hAnsi="Segoe UI" w:cs="Segoe UI"/>
                <w:sz w:val="20"/>
                <w:szCs w:val="20"/>
                <w:lang w:val="el-GR"/>
              </w:rPr>
              <w:t>Ο προμηθευτής υποχρεούται να παρέχει γραπτή εγγύηση καλής λειτουργίας συστήματος τουλάχιστον για 1 έτος.</w:t>
            </w:r>
          </w:p>
          <w:p w14:paraId="5FEFAAB1" w14:textId="77777777" w:rsidR="005673A7" w:rsidRPr="00876964" w:rsidRDefault="005673A7" w:rsidP="005673A7">
            <w:pPr>
              <w:numPr>
                <w:ilvl w:val="1"/>
                <w:numId w:val="1"/>
              </w:numPr>
              <w:suppressAutoHyphens w:val="0"/>
              <w:spacing w:after="0"/>
              <w:ind w:left="426" w:hanging="426"/>
              <w:rPr>
                <w:rFonts w:ascii="Segoe UI" w:hAnsi="Segoe UI" w:cs="Segoe UI"/>
                <w:sz w:val="20"/>
                <w:szCs w:val="20"/>
              </w:rPr>
            </w:pPr>
            <w:r w:rsidRPr="00876964">
              <w:rPr>
                <w:rFonts w:ascii="Segoe UI" w:hAnsi="Segoe UI" w:cs="Segoe UI"/>
                <w:sz w:val="20"/>
                <w:szCs w:val="20"/>
                <w:lang w:val="el-GR"/>
              </w:rPr>
              <w:t xml:space="preserve">Ο προμηθευτής υποχρεούται να διαθέτει οργανωμένο τμήμα τεχνικής εξυπηρέτησης με κατάλληλα εκπαιδευμένους και έμπειρους τεχνικούς. Για την εγκατάσταση, εκπαίδευση, συντήρηση και επισκευή του συστήματος το σύστημα να υποστηρίζεται από εκπαιδευμένο στον οίκο ηλεκτρονικό τεχνικό με αποδεδειγμένη εμπειρία στις εγκαταστάσεις </w:t>
            </w:r>
            <w:r w:rsidRPr="00876964">
              <w:rPr>
                <w:rFonts w:ascii="Segoe UI" w:hAnsi="Segoe UI" w:cs="Segoe UI"/>
                <w:sz w:val="20"/>
                <w:szCs w:val="20"/>
                <w:lang w:val="en-US"/>
              </w:rPr>
              <w:t>AFM</w:t>
            </w:r>
            <w:r w:rsidRPr="00876964">
              <w:rPr>
                <w:rFonts w:ascii="Segoe UI" w:hAnsi="Segoe UI" w:cs="Segoe UI"/>
                <w:sz w:val="20"/>
                <w:szCs w:val="20"/>
                <w:lang w:val="el-GR"/>
              </w:rPr>
              <w:t xml:space="preserve"> στην Ελλάδα και με πιστοποίηση παρακολούθησης από τον οίκο κατασκευής. </w:t>
            </w:r>
            <w:r w:rsidRPr="00876964">
              <w:rPr>
                <w:rFonts w:ascii="Segoe UI" w:hAnsi="Segoe UI" w:cs="Segoe UI"/>
                <w:sz w:val="20"/>
                <w:szCs w:val="20"/>
              </w:rPr>
              <w:t xml:space="preserve">Τα </w:t>
            </w:r>
            <w:proofErr w:type="spellStart"/>
            <w:r w:rsidRPr="00876964">
              <w:rPr>
                <w:rFonts w:ascii="Segoe UI" w:hAnsi="Segoe UI" w:cs="Segoe UI"/>
                <w:sz w:val="20"/>
                <w:szCs w:val="20"/>
              </w:rPr>
              <w:t>συγκεκριμέν</w:t>
            </w:r>
            <w:proofErr w:type="spellEnd"/>
            <w:r w:rsidRPr="00876964">
              <w:rPr>
                <w:rFonts w:ascii="Segoe UI" w:hAnsi="Segoe UI" w:cs="Segoe UI"/>
                <w:sz w:val="20"/>
                <w:szCs w:val="20"/>
              </w:rPr>
              <w:t>α π</w:t>
            </w:r>
            <w:proofErr w:type="spellStart"/>
            <w:r w:rsidRPr="00876964">
              <w:rPr>
                <w:rFonts w:ascii="Segoe UI" w:hAnsi="Segoe UI" w:cs="Segoe UI"/>
                <w:sz w:val="20"/>
                <w:szCs w:val="20"/>
              </w:rPr>
              <w:t>ιστο</w:t>
            </w:r>
            <w:proofErr w:type="spellEnd"/>
            <w:r w:rsidRPr="00876964">
              <w:rPr>
                <w:rFonts w:ascii="Segoe UI" w:hAnsi="Segoe UI" w:cs="Segoe UI"/>
                <w:sz w:val="20"/>
                <w:szCs w:val="20"/>
              </w:rPr>
              <w:t>ποιητικά να κατα</w:t>
            </w:r>
            <w:proofErr w:type="spellStart"/>
            <w:r w:rsidRPr="00876964">
              <w:rPr>
                <w:rFonts w:ascii="Segoe UI" w:hAnsi="Segoe UI" w:cs="Segoe UI"/>
                <w:sz w:val="20"/>
                <w:szCs w:val="20"/>
              </w:rPr>
              <w:t>τεθούν</w:t>
            </w:r>
            <w:proofErr w:type="spellEnd"/>
            <w:r w:rsidRPr="00876964">
              <w:rPr>
                <w:rFonts w:ascii="Segoe UI" w:hAnsi="Segoe UI" w:cs="Segoe UI"/>
                <w:sz w:val="20"/>
                <w:szCs w:val="20"/>
              </w:rPr>
              <w:t>.</w:t>
            </w:r>
          </w:p>
          <w:p w14:paraId="087434E0" w14:textId="77777777" w:rsidR="005673A7" w:rsidRPr="00876964" w:rsidRDefault="005673A7" w:rsidP="00B52C37">
            <w:pPr>
              <w:ind w:left="426"/>
              <w:rPr>
                <w:rFonts w:ascii="Segoe UI" w:hAnsi="Segoe UI" w:cs="Segoe UI"/>
                <w:sz w:val="20"/>
                <w:szCs w:val="20"/>
                <w:lang w:val="el-GR"/>
              </w:rPr>
            </w:pPr>
          </w:p>
          <w:p w14:paraId="6D1D306B" w14:textId="77777777" w:rsidR="005673A7" w:rsidRPr="00876964" w:rsidRDefault="005673A7" w:rsidP="00B52C37">
            <w:pPr>
              <w:ind w:left="426"/>
              <w:rPr>
                <w:rFonts w:ascii="Segoe UI" w:hAnsi="Segoe UI" w:cs="Segoe UI"/>
                <w:sz w:val="20"/>
                <w:szCs w:val="20"/>
                <w:lang w:val="el-GR"/>
              </w:rPr>
            </w:pPr>
            <w:r w:rsidRPr="00876964">
              <w:rPr>
                <w:rFonts w:ascii="Segoe UI" w:hAnsi="Segoe UI" w:cs="Segoe UI"/>
                <w:sz w:val="20"/>
                <w:szCs w:val="20"/>
                <w:lang w:val="el-GR"/>
              </w:rPr>
              <w:t>Να δοθεί ο τύπος και το μοντέλο του προσφερόμενου είδους (τεχνικό φυλλάδιο) και η προσφορά να συνοδεύεται από αναλυτικό φύλλο συμμόρφωσης προς τις προδιαγραφές, σημείο προς σημείο.</w:t>
            </w:r>
          </w:p>
          <w:p w14:paraId="13D757CF" w14:textId="77777777" w:rsidR="005673A7" w:rsidRPr="00BE728F" w:rsidRDefault="005673A7" w:rsidP="00B52C37">
            <w:pPr>
              <w:ind w:left="1134"/>
              <w:jc w:val="left"/>
              <w:rPr>
                <w:rFonts w:ascii="Arial" w:hAnsi="Arial" w:cs="Arial"/>
                <w:sz w:val="18"/>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14:paraId="47505912" w14:textId="77777777" w:rsidR="005673A7" w:rsidRPr="00BE728F" w:rsidRDefault="005673A7" w:rsidP="00B52C37">
            <w:pPr>
              <w:spacing w:after="0"/>
              <w:jc w:val="center"/>
              <w:rPr>
                <w:rFonts w:ascii="Arial" w:hAnsi="Arial" w:cs="Arial"/>
                <w:sz w:val="18"/>
                <w:szCs w:val="18"/>
              </w:rPr>
            </w:pPr>
            <w:r w:rsidRPr="005673A7">
              <w:rPr>
                <w:rFonts w:ascii="Arial" w:hAnsi="Arial" w:cs="Arial"/>
                <w:sz w:val="18"/>
                <w:szCs w:val="18"/>
                <w:lang w:val="el-GR" w:eastAsia="el-GR"/>
                <w14:shadow w14:blurRad="50800" w14:dist="38100" w14:dir="2700000" w14:sx="100000" w14:sy="100000" w14:kx="0" w14:ky="0" w14:algn="tl">
                  <w14:srgbClr w14:val="000000">
                    <w14:alpha w14:val="60000"/>
                  </w14:srgbClr>
                </w14:shadow>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5DC35" w14:textId="77777777" w:rsidR="005673A7" w:rsidRPr="00BE728F" w:rsidRDefault="005673A7" w:rsidP="00B52C37">
            <w:pPr>
              <w:snapToGrid w:val="0"/>
              <w:spacing w:after="0"/>
              <w:jc w:val="center"/>
              <w:rPr>
                <w:rFonts w:ascii="Arial" w:hAnsi="Arial" w:cs="Arial"/>
                <w:sz w:val="18"/>
                <w:szCs w:val="18"/>
              </w:rPr>
            </w:pPr>
          </w:p>
        </w:tc>
      </w:tr>
      <w:tr w:rsidR="005673A7" w14:paraId="4AF4693A" w14:textId="77777777" w:rsidTr="00B52C37">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14:paraId="7D2B94A6" w14:textId="77777777" w:rsidR="005673A7" w:rsidRPr="00BE728F" w:rsidRDefault="005673A7" w:rsidP="00B52C37">
            <w:pPr>
              <w:spacing w:after="0"/>
              <w:jc w:val="center"/>
              <w:rPr>
                <w:rFonts w:ascii="Arial" w:hAnsi="Arial" w:cs="Arial"/>
                <w:b/>
                <w:sz w:val="18"/>
                <w:szCs w:val="18"/>
              </w:rPr>
            </w:pPr>
            <w:proofErr w:type="spellStart"/>
            <w:r w:rsidRPr="00BE728F">
              <w:rPr>
                <w:rFonts w:ascii="Arial" w:hAnsi="Arial" w:cs="Arial"/>
                <w:b/>
                <w:sz w:val="18"/>
                <w:szCs w:val="18"/>
              </w:rPr>
              <w:lastRenderedPageBreak/>
              <w:t>Χώρος</w:t>
            </w:r>
            <w:proofErr w:type="spellEnd"/>
            <w:r w:rsidRPr="00BE728F">
              <w:rPr>
                <w:rFonts w:ascii="Arial" w:hAnsi="Arial" w:cs="Arial"/>
                <w:b/>
                <w:sz w:val="18"/>
                <w:szCs w:val="18"/>
              </w:rPr>
              <w:t xml:space="preserve"> Πα</w:t>
            </w:r>
            <w:proofErr w:type="spellStart"/>
            <w:r w:rsidRPr="00BE728F">
              <w:rPr>
                <w:rFonts w:ascii="Arial" w:hAnsi="Arial" w:cs="Arial"/>
                <w:b/>
                <w:sz w:val="18"/>
                <w:szCs w:val="18"/>
              </w:rPr>
              <w:t>ράδοσης</w:t>
            </w:r>
            <w:proofErr w:type="spellEnd"/>
            <w:r w:rsidRPr="00BE728F">
              <w:rPr>
                <w:rFonts w:ascii="Arial" w:hAnsi="Arial" w:cs="Arial"/>
                <w:b/>
                <w:sz w:val="18"/>
                <w:szCs w:val="18"/>
              </w:rPr>
              <w:t xml:space="preserve"> – </w:t>
            </w:r>
            <w:proofErr w:type="spellStart"/>
            <w:r w:rsidRPr="00BE728F">
              <w:rPr>
                <w:rFonts w:ascii="Arial" w:hAnsi="Arial" w:cs="Arial"/>
                <w:b/>
                <w:sz w:val="18"/>
                <w:szCs w:val="18"/>
              </w:rPr>
              <w:t>Εγκ</w:t>
            </w:r>
            <w:proofErr w:type="spellEnd"/>
            <w:r w:rsidRPr="00BE728F">
              <w:rPr>
                <w:rFonts w:ascii="Arial" w:hAnsi="Arial" w:cs="Arial"/>
                <w:b/>
                <w:sz w:val="18"/>
                <w:szCs w:val="18"/>
              </w:rPr>
              <w:t>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14:paraId="0BF2AC74" w14:textId="77777777" w:rsidR="005673A7" w:rsidRPr="00BE728F" w:rsidRDefault="005673A7" w:rsidP="00B52C37">
            <w:pPr>
              <w:spacing w:after="0"/>
              <w:jc w:val="center"/>
              <w:rPr>
                <w:rFonts w:ascii="Arial" w:hAnsi="Arial" w:cs="Arial"/>
                <w:b/>
                <w:sz w:val="18"/>
                <w:szCs w:val="18"/>
                <w:lang w:val="el-GR"/>
              </w:rPr>
            </w:pPr>
            <w:r w:rsidRPr="00BE728F">
              <w:rPr>
                <w:rFonts w:ascii="Arial" w:hAnsi="Arial" w:cs="Arial"/>
                <w:b/>
                <w:sz w:val="18"/>
                <w:szCs w:val="18"/>
              </w:rPr>
              <w:t>Υπ</w:t>
            </w:r>
            <w:proofErr w:type="spellStart"/>
            <w:r w:rsidRPr="00BE728F">
              <w:rPr>
                <w:rFonts w:ascii="Arial" w:hAnsi="Arial" w:cs="Arial"/>
                <w:b/>
                <w:sz w:val="18"/>
                <w:szCs w:val="18"/>
              </w:rPr>
              <w:t>εύθυνος</w:t>
            </w:r>
            <w:proofErr w:type="spellEnd"/>
            <w:r w:rsidRPr="00BE728F">
              <w:rPr>
                <w:rFonts w:ascii="Arial" w:hAnsi="Arial" w:cs="Arial"/>
                <w:b/>
                <w:sz w:val="18"/>
                <w:szCs w:val="18"/>
              </w:rPr>
              <w:t xml:space="preserve"> </w:t>
            </w:r>
            <w:proofErr w:type="spellStart"/>
            <w:r w:rsidRPr="00BE728F">
              <w:rPr>
                <w:rFonts w:ascii="Arial" w:hAnsi="Arial" w:cs="Arial"/>
                <w:b/>
                <w:sz w:val="18"/>
                <w:szCs w:val="18"/>
              </w:rPr>
              <w:t>γι</w:t>
            </w:r>
            <w:proofErr w:type="spellEnd"/>
            <w:r w:rsidRPr="00BE728F">
              <w:rPr>
                <w:rFonts w:ascii="Arial" w:hAnsi="Arial" w:cs="Arial"/>
                <w:b/>
                <w:sz w:val="18"/>
                <w:szCs w:val="18"/>
              </w:rPr>
              <w:t xml:space="preserve">α </w:t>
            </w:r>
            <w:proofErr w:type="spellStart"/>
            <w:r w:rsidRPr="00BE728F">
              <w:rPr>
                <w:rFonts w:ascii="Arial" w:hAnsi="Arial" w:cs="Arial"/>
                <w:b/>
                <w:sz w:val="18"/>
                <w:szCs w:val="18"/>
              </w:rPr>
              <w:t>Πληροφορ</w:t>
            </w:r>
            <w:r w:rsidRPr="00BE728F">
              <w:rPr>
                <w:rFonts w:ascii="Arial" w:hAnsi="Arial" w:cs="Arial"/>
                <w:b/>
                <w:sz w:val="18"/>
                <w:szCs w:val="18"/>
                <w:lang w:val="el-GR"/>
              </w:rPr>
              <w:t>ίες</w:t>
            </w:r>
            <w:proofErr w:type="spellEnd"/>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7CE9343" w14:textId="77777777" w:rsidR="005673A7" w:rsidRPr="00BE728F" w:rsidRDefault="005673A7" w:rsidP="00B52C37">
            <w:pPr>
              <w:spacing w:after="0"/>
              <w:jc w:val="center"/>
              <w:rPr>
                <w:rFonts w:ascii="Arial" w:hAnsi="Arial" w:cs="Arial"/>
                <w:sz w:val="18"/>
                <w:szCs w:val="18"/>
              </w:rPr>
            </w:pPr>
            <w:proofErr w:type="spellStart"/>
            <w:r w:rsidRPr="00BE728F">
              <w:rPr>
                <w:rFonts w:ascii="Arial" w:hAnsi="Arial" w:cs="Arial"/>
                <w:b/>
                <w:sz w:val="18"/>
                <w:szCs w:val="18"/>
              </w:rPr>
              <w:t>Τηλ</w:t>
            </w:r>
            <w:proofErr w:type="spellEnd"/>
            <w:r w:rsidRPr="00BE728F">
              <w:rPr>
                <w:rFonts w:ascii="Arial" w:hAnsi="Arial" w:cs="Arial"/>
                <w:b/>
                <w:sz w:val="18"/>
                <w:szCs w:val="18"/>
              </w:rPr>
              <w:t>. Υπ</w:t>
            </w:r>
            <w:proofErr w:type="spellStart"/>
            <w:r w:rsidRPr="00BE728F">
              <w:rPr>
                <w:rFonts w:ascii="Arial" w:hAnsi="Arial" w:cs="Arial"/>
                <w:b/>
                <w:sz w:val="18"/>
                <w:szCs w:val="18"/>
              </w:rPr>
              <w:t>ευθύνου</w:t>
            </w:r>
            <w:proofErr w:type="spellEnd"/>
          </w:p>
        </w:tc>
      </w:tr>
      <w:tr w:rsidR="005673A7" w14:paraId="4AB68C38" w14:textId="77777777" w:rsidTr="00B52C37">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14:paraId="1D75A187" w14:textId="77777777" w:rsidR="005673A7" w:rsidRPr="00BE728F" w:rsidRDefault="005673A7" w:rsidP="00B52C37">
            <w:pPr>
              <w:spacing w:after="0"/>
              <w:jc w:val="center"/>
              <w:rPr>
                <w:rFonts w:ascii="Arial" w:hAnsi="Arial" w:cs="Arial"/>
                <w:sz w:val="18"/>
                <w:szCs w:val="18"/>
                <w:lang w:val="el-GR"/>
              </w:rPr>
            </w:pPr>
            <w:r w:rsidRPr="00BE728F">
              <w:rPr>
                <w:rFonts w:ascii="Arial" w:hAnsi="Arial" w:cs="Arial"/>
                <w:sz w:val="18"/>
                <w:szCs w:val="18"/>
                <w:lang w:val="el-GR"/>
              </w:rPr>
              <w:t>Εργαστήριο Μηχανικής Σύνθετων και Ευφυών Υλικών  - ΤΜΕΥ - Π.Ι</w:t>
            </w:r>
          </w:p>
        </w:tc>
        <w:tc>
          <w:tcPr>
            <w:tcW w:w="3402" w:type="dxa"/>
            <w:tcBorders>
              <w:top w:val="single" w:sz="4" w:space="0" w:color="000000"/>
              <w:left w:val="single" w:sz="4" w:space="0" w:color="000000"/>
              <w:bottom w:val="single" w:sz="4" w:space="0" w:color="000000"/>
            </w:tcBorders>
            <w:shd w:val="clear" w:color="auto" w:fill="auto"/>
            <w:vAlign w:val="center"/>
          </w:tcPr>
          <w:p w14:paraId="44C26826" w14:textId="77777777" w:rsidR="005673A7" w:rsidRPr="00BE728F" w:rsidRDefault="005673A7" w:rsidP="00B52C37">
            <w:pPr>
              <w:spacing w:after="0"/>
              <w:jc w:val="center"/>
              <w:rPr>
                <w:rFonts w:ascii="Arial" w:hAnsi="Arial" w:cs="Arial"/>
                <w:sz w:val="18"/>
                <w:szCs w:val="18"/>
                <w:lang w:val="el-GR"/>
              </w:rPr>
            </w:pPr>
            <w:r w:rsidRPr="00BE728F">
              <w:rPr>
                <w:rFonts w:ascii="Arial" w:hAnsi="Arial" w:cs="Arial"/>
                <w:sz w:val="18"/>
                <w:szCs w:val="18"/>
                <w:lang w:val="el-GR"/>
              </w:rPr>
              <w:t>ΚΑΘΗΓΗΤΗΣ ΑΛΚΙΒΙΑΔΗΣ ΠΑΪΠΕΤΗΣ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2244CE" w14:textId="77777777" w:rsidR="005673A7" w:rsidRPr="00BE728F" w:rsidRDefault="005673A7" w:rsidP="00B52C37">
            <w:pPr>
              <w:spacing w:after="0"/>
              <w:jc w:val="center"/>
              <w:rPr>
                <w:rFonts w:ascii="Arial" w:hAnsi="Arial" w:cs="Arial"/>
                <w:sz w:val="18"/>
                <w:szCs w:val="18"/>
                <w:lang w:val="el-GR"/>
              </w:rPr>
            </w:pPr>
            <w:r w:rsidRPr="00BE728F">
              <w:rPr>
                <w:rFonts w:ascii="Arial" w:hAnsi="Arial" w:cs="Arial"/>
                <w:sz w:val="18"/>
                <w:szCs w:val="18"/>
                <w:lang w:val="el-GR"/>
              </w:rPr>
              <w:t>2651008001</w:t>
            </w:r>
          </w:p>
        </w:tc>
      </w:tr>
    </w:tbl>
    <w:p w14:paraId="582E2412" w14:textId="77777777" w:rsidR="005673A7" w:rsidRPr="00B64F38" w:rsidRDefault="005673A7" w:rsidP="005673A7">
      <w:pPr>
        <w:jc w:val="left"/>
        <w:rPr>
          <w:rFonts w:ascii="Segoe UI" w:hAnsi="Segoe UI" w:cs="Segoe UI"/>
          <w:b/>
          <w:color w:val="002060"/>
          <w:sz w:val="24"/>
          <w:lang w:val="el-GR"/>
        </w:rPr>
      </w:pPr>
    </w:p>
    <w:sectPr w:rsidR="005673A7" w:rsidRPr="00B64F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3F34"/>
    <w:multiLevelType w:val="hybridMultilevel"/>
    <w:tmpl w:val="5726C016"/>
    <w:lvl w:ilvl="0" w:tplc="D7A2E5E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049A9"/>
    <w:multiLevelType w:val="singleLevel"/>
    <w:tmpl w:val="9B34AF1A"/>
    <w:lvl w:ilvl="0">
      <w:start w:val="6"/>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AB1755D"/>
    <w:multiLevelType w:val="hybridMultilevel"/>
    <w:tmpl w:val="8B0E3DA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9278CF"/>
    <w:multiLevelType w:val="hybridMultilevel"/>
    <w:tmpl w:val="58C4C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192F3B"/>
    <w:multiLevelType w:val="multilevel"/>
    <w:tmpl w:val="6ACEBA4A"/>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5E"/>
    <w:rsid w:val="005673A7"/>
    <w:rsid w:val="005A77D8"/>
    <w:rsid w:val="00E704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D15D"/>
  <w15:chartTrackingRefBased/>
  <w15:docId w15:val="{D0ABFBB5-485D-4C80-9978-633F648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3A7"/>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673A7"/>
    <w:pPr>
      <w:spacing w:after="240"/>
    </w:pPr>
  </w:style>
  <w:style w:type="character" w:customStyle="1" w:styleId="Char">
    <w:name w:val="Σώμα κειμένου Char"/>
    <w:basedOn w:val="a0"/>
    <w:link w:val="a3"/>
    <w:rsid w:val="005673A7"/>
    <w:rPr>
      <w:rFonts w:ascii="Calibri" w:eastAsia="Times New Roman" w:hAnsi="Calibri" w:cs="Calibri"/>
      <w:szCs w:val="24"/>
      <w:lang w:val="en-GB" w:eastAsia="ar-SA"/>
    </w:rPr>
  </w:style>
  <w:style w:type="paragraph" w:customStyle="1" w:styleId="Default">
    <w:name w:val="Default"/>
    <w:rsid w:val="005673A7"/>
    <w:pPr>
      <w:widowControl w:val="0"/>
      <w:suppressAutoHyphens/>
      <w:spacing w:after="0" w:line="240" w:lineRule="auto"/>
    </w:pPr>
    <w:rPr>
      <w:rFonts w:ascii="Cambria" w:eastAsia="SimSun" w:hAnsi="Cambria" w:cs="Mangal"/>
      <w:color w:val="000000"/>
      <w:sz w:val="24"/>
      <w:szCs w:val="24"/>
      <w:lang w:eastAsia="hi-IN" w:bidi="hi-IN"/>
    </w:rPr>
  </w:style>
  <w:style w:type="paragraph" w:styleId="a4">
    <w:name w:val="List Paragraph"/>
    <w:basedOn w:val="a"/>
    <w:uiPriority w:val="34"/>
    <w:qFormat/>
    <w:rsid w:val="005673A7"/>
    <w:pPr>
      <w:suppressAutoHyphens w:val="0"/>
      <w:spacing w:after="0"/>
      <w:ind w:left="720"/>
      <w:jc w:val="left"/>
    </w:pPr>
    <w:rPr>
      <w:rFonts w:ascii="Times New Roman" w:hAnsi="Times New Roman" w:cs="Times New Roman"/>
      <w:sz w:val="24"/>
      <w:lang w:val="el-GR"/>
    </w:rPr>
  </w:style>
  <w:style w:type="paragraph" w:styleId="2">
    <w:name w:val="Body Text 2"/>
    <w:basedOn w:val="a"/>
    <w:link w:val="2Char"/>
    <w:uiPriority w:val="99"/>
    <w:unhideWhenUsed/>
    <w:rsid w:val="005673A7"/>
    <w:pPr>
      <w:spacing w:line="480" w:lineRule="auto"/>
    </w:pPr>
  </w:style>
  <w:style w:type="character" w:customStyle="1" w:styleId="2Char">
    <w:name w:val="Σώμα κείμενου 2 Char"/>
    <w:basedOn w:val="a0"/>
    <w:link w:val="2"/>
    <w:uiPriority w:val="99"/>
    <w:rsid w:val="005673A7"/>
    <w:rPr>
      <w:rFonts w:ascii="Calibri" w:eastAsia="Times New Roman" w:hAnsi="Calibri" w:cs="Calibri"/>
      <w:szCs w:val="24"/>
      <w:lang w:val="en-GB" w:eastAsia="ar-SA"/>
    </w:rPr>
  </w:style>
  <w:style w:type="character" w:customStyle="1" w:styleId="tlid-translation">
    <w:name w:val="tlid-translation"/>
    <w:rsid w:val="0056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6233</Characters>
  <Application>Microsoft Office Word</Application>
  <DocSecurity>0</DocSecurity>
  <Lines>51</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Κωνσταντίνος Καρράς</dc:creator>
  <cp:keywords/>
  <dc:description/>
  <cp:lastModifiedBy>Κωνσταντίνος Καρράς</cp:lastModifiedBy>
  <cp:revision>2</cp:revision>
  <dcterms:created xsi:type="dcterms:W3CDTF">2019-07-17T08:44:00Z</dcterms:created>
  <dcterms:modified xsi:type="dcterms:W3CDTF">2019-07-17T08:45:00Z</dcterms:modified>
</cp:coreProperties>
</file>