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0" w:rsidRPr="00582909" w:rsidRDefault="00615740" w:rsidP="00615740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615740" w:rsidRPr="00582909" w:rsidRDefault="00615740" w:rsidP="00615740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615740" w:rsidRPr="0065366A" w:rsidRDefault="00615740" w:rsidP="00615740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>Διευκρινίζεται ότ</w:t>
      </w:r>
      <w:r>
        <w:rPr>
          <w:rFonts w:ascii="Segoe UI" w:hAnsi="Segoe UI" w:cs="Segoe UI"/>
          <w:b/>
          <w:sz w:val="22"/>
          <w:szCs w:val="22"/>
        </w:rPr>
        <w:t>ι όπου στην περιγραφή των ειδών</w:t>
      </w:r>
      <w:r w:rsidRPr="0065366A">
        <w:rPr>
          <w:rFonts w:ascii="Segoe UI" w:hAnsi="Segoe UI" w:cs="Segoe UI"/>
          <w:b/>
          <w:sz w:val="22"/>
          <w:szCs w:val="22"/>
        </w:rPr>
        <w:t xml:space="preserve">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615740" w:rsidRPr="0065366A" w:rsidRDefault="00615740" w:rsidP="00615740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615740" w:rsidRPr="0065366A" w:rsidRDefault="00615740" w:rsidP="00615740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:rsidR="00615740" w:rsidRPr="0005011A" w:rsidRDefault="00615740" w:rsidP="00615740">
      <w:pPr>
        <w:pStyle w:val="Default"/>
        <w:rPr>
          <w:rFonts w:ascii="Tahoma" w:hAnsi="Tahoma" w:cs="Tahoma"/>
          <w:sz w:val="20"/>
          <w:szCs w:val="20"/>
        </w:rPr>
      </w:pPr>
    </w:p>
    <w:p w:rsidR="00615740" w:rsidRPr="00582909" w:rsidRDefault="00615740" w:rsidP="00615740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</w:p>
    <w:tbl>
      <w:tblPr>
        <w:tblW w:w="9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276"/>
        <w:gridCol w:w="850"/>
        <w:gridCol w:w="1814"/>
      </w:tblGrid>
      <w:tr w:rsidR="00615740" w:rsidRPr="00306B21" w:rsidTr="00111258">
        <w:trPr>
          <w:trHeight w:val="1329"/>
        </w:trPr>
        <w:tc>
          <w:tcPr>
            <w:tcW w:w="567" w:type="dxa"/>
            <w:vAlign w:val="center"/>
          </w:tcPr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  <w:r w:rsidRPr="00306B21">
              <w:rPr>
                <w:sz w:val="20"/>
                <w:szCs w:val="20"/>
              </w:rPr>
              <w:t>Α/Α</w:t>
            </w:r>
          </w:p>
        </w:tc>
        <w:tc>
          <w:tcPr>
            <w:tcW w:w="4820" w:type="dxa"/>
            <w:vAlign w:val="center"/>
          </w:tcPr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  <w:r w:rsidRPr="00306B21">
              <w:rPr>
                <w:sz w:val="20"/>
                <w:szCs w:val="20"/>
              </w:rPr>
              <w:t>Περιγραφή Είδους*</w:t>
            </w:r>
          </w:p>
        </w:tc>
        <w:tc>
          <w:tcPr>
            <w:tcW w:w="1276" w:type="dxa"/>
            <w:vAlign w:val="center"/>
          </w:tcPr>
          <w:p w:rsidR="00615740" w:rsidRPr="00306B21" w:rsidRDefault="00615740" w:rsidP="00111258">
            <w:pPr>
              <w:tabs>
                <w:tab w:val="left" w:pos="421"/>
              </w:tabs>
              <w:jc w:val="center"/>
              <w:rPr>
                <w:sz w:val="20"/>
                <w:szCs w:val="20"/>
              </w:rPr>
            </w:pPr>
            <w:r w:rsidRPr="00306B21">
              <w:rPr>
                <w:sz w:val="20"/>
                <w:szCs w:val="20"/>
              </w:rPr>
              <w:t>Επιθυμητή συσκευασία</w:t>
            </w:r>
          </w:p>
        </w:tc>
        <w:tc>
          <w:tcPr>
            <w:tcW w:w="850" w:type="dxa"/>
            <w:vAlign w:val="center"/>
          </w:tcPr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  <w:r w:rsidRPr="00306B21">
              <w:rPr>
                <w:sz w:val="20"/>
                <w:szCs w:val="20"/>
              </w:rPr>
              <w:t>Ποσό</w:t>
            </w:r>
            <w:r>
              <w:rPr>
                <w:sz w:val="20"/>
                <w:szCs w:val="20"/>
              </w:rPr>
              <w:t>-</w:t>
            </w:r>
            <w:r w:rsidRPr="00306B21">
              <w:rPr>
                <w:sz w:val="20"/>
                <w:szCs w:val="20"/>
              </w:rPr>
              <w:t>τητα</w:t>
            </w:r>
          </w:p>
        </w:tc>
        <w:tc>
          <w:tcPr>
            <w:tcW w:w="1814" w:type="dxa"/>
            <w:vAlign w:val="center"/>
          </w:tcPr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  <w:r w:rsidRPr="00306B21">
              <w:rPr>
                <w:sz w:val="20"/>
                <w:szCs w:val="20"/>
              </w:rPr>
              <w:t xml:space="preserve">ΠΡΟΣΦΕΡΕΤΑΙ </w:t>
            </w:r>
            <w:r w:rsidRPr="00306B21">
              <w:rPr>
                <w:b/>
                <w:color w:val="FF0000"/>
                <w:sz w:val="20"/>
                <w:szCs w:val="20"/>
              </w:rPr>
              <w:t>(συμπληρώνεται από προμηθευτή)</w:t>
            </w:r>
          </w:p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  <w:r w:rsidRPr="00306B21">
              <w:rPr>
                <w:sz w:val="20"/>
                <w:szCs w:val="20"/>
              </w:rPr>
              <w:t>ΝΑΙ/ΟΧΙ</w:t>
            </w:r>
          </w:p>
        </w:tc>
      </w:tr>
      <w:tr w:rsidR="00615740" w:rsidRPr="00306B21" w:rsidTr="00111258">
        <w:tc>
          <w:tcPr>
            <w:tcW w:w="567" w:type="dxa"/>
          </w:tcPr>
          <w:p w:rsidR="00615740" w:rsidRPr="00306B21" w:rsidRDefault="00615740" w:rsidP="00111258">
            <w:pPr>
              <w:rPr>
                <w:sz w:val="20"/>
                <w:szCs w:val="20"/>
                <w:lang w:val="en-US"/>
              </w:rPr>
            </w:pPr>
            <w:r w:rsidRPr="00306B2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</w:tcPr>
          <w:p w:rsidR="00615740" w:rsidRDefault="00615740" w:rsidP="00111258">
            <w:pPr>
              <w:spacing w:after="0"/>
            </w:pPr>
            <w:r w:rsidRPr="00DF7ED5">
              <w:rPr>
                <w:b/>
              </w:rPr>
              <w:t>Πλήρες σύστημα αέριας χρωματογραφίας/ φασματογραφίας μάζας</w:t>
            </w:r>
            <w:r>
              <w:rPr>
                <w:b/>
              </w:rPr>
              <w:t xml:space="preserve"> </w:t>
            </w:r>
            <w:r w:rsidRPr="00DF7ED5">
              <w:rPr>
                <w:b/>
              </w:rPr>
              <w:t xml:space="preserve">(GC/MS), </w:t>
            </w:r>
            <w:r w:rsidRPr="00DF7ED5">
              <w:t>με τις ακόλουθες προδιαγραφές:</w:t>
            </w:r>
          </w:p>
          <w:p w:rsidR="00615740" w:rsidRPr="00DF7ED5" w:rsidRDefault="00615740" w:rsidP="00111258">
            <w:pPr>
              <w:spacing w:after="0"/>
            </w:pP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  <w:u w:val="single"/>
              </w:rPr>
            </w:pPr>
            <w:r w:rsidRPr="00DF7ED5">
              <w:rPr>
                <w:sz w:val="20"/>
                <w:szCs w:val="20"/>
                <w:u w:val="single"/>
              </w:rPr>
              <w:t>ΜΟΝΑΔΑ ΑΕΡΙΟΥ ΧΡΩΜΑΤΟΓΡΑΦΟΥ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 xml:space="preserve">Να διαθέτει </w:t>
            </w:r>
            <w:proofErr w:type="spellStart"/>
            <w:r w:rsidRPr="00DF7ED5">
              <w:rPr>
                <w:bCs/>
                <w:sz w:val="20"/>
                <w:szCs w:val="20"/>
              </w:rPr>
              <w:t>θερμοστατούμενο</w:t>
            </w:r>
            <w:proofErr w:type="spellEnd"/>
            <w:r w:rsidRPr="00DF7ED5">
              <w:rPr>
                <w:bCs/>
                <w:sz w:val="20"/>
                <w:szCs w:val="20"/>
              </w:rPr>
              <w:t xml:space="preserve"> κλίβανο στηλών, ο οποίος να δέχεται τριχοειδείς στήλες.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 xml:space="preserve">Να έχει ικανότητα </w:t>
            </w:r>
            <w:proofErr w:type="spellStart"/>
            <w:r w:rsidRPr="00DF7ED5">
              <w:rPr>
                <w:bCs/>
                <w:sz w:val="20"/>
                <w:szCs w:val="20"/>
              </w:rPr>
              <w:t>πολυγραμμικού</w:t>
            </w:r>
            <w:proofErr w:type="spellEnd"/>
            <w:r w:rsidRPr="00DF7ED5">
              <w:rPr>
                <w:bCs/>
                <w:sz w:val="20"/>
                <w:szCs w:val="20"/>
              </w:rPr>
              <w:t xml:space="preserve"> προγραμματισμού της θερμοκρασίας σε έως τουλάχιστον 20 στάδια.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>Να διαθέτει μέγιστο ρυθμό ανόδου θερμοκρασίας τουλάχιστον 250°</w:t>
            </w:r>
            <w:r w:rsidRPr="00DF7ED5">
              <w:rPr>
                <w:bCs/>
                <w:sz w:val="20"/>
                <w:szCs w:val="20"/>
                <w:lang w:val="en-US"/>
              </w:rPr>
              <w:t>C</w:t>
            </w:r>
            <w:r w:rsidRPr="00DF7ED5">
              <w:rPr>
                <w:bCs/>
                <w:sz w:val="20"/>
                <w:szCs w:val="20"/>
              </w:rPr>
              <w:t>/</w:t>
            </w:r>
            <w:r w:rsidRPr="00DF7ED5">
              <w:rPr>
                <w:bCs/>
                <w:sz w:val="20"/>
                <w:szCs w:val="20"/>
                <w:lang w:val="en-US"/>
              </w:rPr>
              <w:t>min</w:t>
            </w:r>
            <w:r w:rsidRPr="00DF7ED5">
              <w:rPr>
                <w:bCs/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>Ο απαιτούμενος χρόνος ψύξης να είναι μικρότερος των 3.5 λεπτών από τους 450°</w:t>
            </w:r>
            <w:r w:rsidRPr="00DF7ED5">
              <w:rPr>
                <w:bCs/>
                <w:sz w:val="20"/>
                <w:szCs w:val="20"/>
                <w:lang w:val="en-US"/>
              </w:rPr>
              <w:t>C</w:t>
            </w:r>
            <w:r w:rsidRPr="00DF7ED5">
              <w:rPr>
                <w:bCs/>
                <w:sz w:val="20"/>
                <w:szCs w:val="20"/>
              </w:rPr>
              <w:t xml:space="preserve"> έως τους 50°</w:t>
            </w:r>
            <w:r w:rsidRPr="00DF7ED5">
              <w:rPr>
                <w:bCs/>
                <w:sz w:val="20"/>
                <w:szCs w:val="20"/>
                <w:lang w:val="en-US"/>
              </w:rPr>
              <w:t>C</w:t>
            </w:r>
            <w:r w:rsidRPr="00DF7ED5">
              <w:rPr>
                <w:bCs/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 xml:space="preserve">Να διαθέτει ενσωματωμένη μεγάλη οθόνη και μικροϋπολογιστή, με λειτουργίες ελέγχου και αυτοδιαγνωστικών. Στην οθόνη του να απεικονίζεται και το </w:t>
            </w:r>
            <w:proofErr w:type="spellStart"/>
            <w:r w:rsidRPr="00DF7ED5">
              <w:rPr>
                <w:bCs/>
                <w:sz w:val="20"/>
                <w:szCs w:val="20"/>
              </w:rPr>
              <w:t>χρωματογράφημα</w:t>
            </w:r>
            <w:proofErr w:type="spellEnd"/>
            <w:r w:rsidRPr="00DF7ED5">
              <w:rPr>
                <w:bCs/>
                <w:sz w:val="20"/>
                <w:szCs w:val="20"/>
              </w:rPr>
              <w:t xml:space="preserve"> σε πραγματικό χρόνο.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 xml:space="preserve">Να διαθέτει σύγχρονο σύστημα ηλεκτρονικού προγραμματισμού της πίεσης και της ροής του φέροντος αερίου με λειτουργίες σταθερής πίεσης και σταθερής γραμμικής ταχύτητας. Να προγραμματίζονται: η ροή, η γραμμική ταχύτητα, ο λόγος </w:t>
            </w:r>
            <w:r w:rsidRPr="00DF7ED5">
              <w:rPr>
                <w:bCs/>
                <w:sz w:val="20"/>
                <w:szCs w:val="20"/>
                <w:lang w:val="en-US"/>
              </w:rPr>
              <w:t>split</w:t>
            </w:r>
            <w:r w:rsidRPr="00DF7ED5">
              <w:rPr>
                <w:bCs/>
                <w:sz w:val="20"/>
                <w:szCs w:val="20"/>
              </w:rPr>
              <w:t xml:space="preserve"> και η ροή αερίου </w:t>
            </w:r>
            <w:proofErr w:type="spellStart"/>
            <w:r w:rsidRPr="00DF7ED5">
              <w:rPr>
                <w:bCs/>
                <w:sz w:val="20"/>
                <w:szCs w:val="20"/>
              </w:rPr>
              <w:t>έκπλυσης</w:t>
            </w:r>
            <w:proofErr w:type="spellEnd"/>
            <w:r w:rsidRPr="00DF7ED5">
              <w:rPr>
                <w:bCs/>
                <w:sz w:val="20"/>
                <w:szCs w:val="20"/>
              </w:rPr>
              <w:t xml:space="preserve"> του διαφράγματος (</w:t>
            </w:r>
            <w:r w:rsidRPr="00DF7ED5">
              <w:rPr>
                <w:bCs/>
                <w:sz w:val="20"/>
                <w:szCs w:val="20"/>
                <w:lang w:val="en-US"/>
              </w:rPr>
              <w:t>septum</w:t>
            </w:r>
            <w:r w:rsidRPr="00DF7ED5">
              <w:rPr>
                <w:bCs/>
                <w:sz w:val="20"/>
                <w:szCs w:val="20"/>
              </w:rPr>
              <w:t xml:space="preserve"> </w:t>
            </w:r>
            <w:r w:rsidRPr="00DF7ED5">
              <w:rPr>
                <w:bCs/>
                <w:sz w:val="20"/>
                <w:szCs w:val="20"/>
                <w:lang w:val="en-US"/>
              </w:rPr>
              <w:t>purge</w:t>
            </w:r>
            <w:r w:rsidRPr="00DF7ED5">
              <w:rPr>
                <w:bCs/>
                <w:sz w:val="20"/>
                <w:szCs w:val="20"/>
              </w:rPr>
              <w:t xml:space="preserve">). Να είναι κατάλληλο για την τεχνική </w:t>
            </w:r>
            <w:r w:rsidRPr="00DF7ED5">
              <w:rPr>
                <w:bCs/>
                <w:sz w:val="20"/>
                <w:szCs w:val="20"/>
                <w:lang w:val="en-US"/>
              </w:rPr>
              <w:t>FAST</w:t>
            </w:r>
            <w:r w:rsidRPr="00DF7ED5">
              <w:rPr>
                <w:bCs/>
                <w:sz w:val="20"/>
                <w:szCs w:val="20"/>
              </w:rPr>
              <w:t xml:space="preserve"> </w:t>
            </w:r>
            <w:r w:rsidRPr="00DF7ED5">
              <w:rPr>
                <w:bCs/>
                <w:sz w:val="20"/>
                <w:szCs w:val="20"/>
                <w:lang w:val="en-US"/>
              </w:rPr>
              <w:t>GC</w:t>
            </w:r>
            <w:r w:rsidRPr="00DF7ED5">
              <w:rPr>
                <w:bCs/>
                <w:sz w:val="20"/>
                <w:szCs w:val="20"/>
              </w:rPr>
              <w:t xml:space="preserve">, με εύρος πίεσης έως τουλάχιστον 140 </w:t>
            </w:r>
            <w:r w:rsidRPr="00DF7ED5">
              <w:rPr>
                <w:bCs/>
                <w:sz w:val="20"/>
                <w:szCs w:val="20"/>
                <w:lang w:val="en-US"/>
              </w:rPr>
              <w:t>psi</w:t>
            </w:r>
            <w:r w:rsidRPr="00DF7ED5">
              <w:rPr>
                <w:bCs/>
                <w:sz w:val="20"/>
                <w:szCs w:val="20"/>
              </w:rPr>
              <w:t xml:space="preserve"> και εύρος ροής έως τουλάχιστον 1200</w:t>
            </w:r>
            <w:r w:rsidRPr="00DF7ED5">
              <w:rPr>
                <w:bCs/>
                <w:sz w:val="20"/>
                <w:szCs w:val="20"/>
                <w:lang w:val="en-US"/>
              </w:rPr>
              <w:t>ml</w:t>
            </w:r>
            <w:r w:rsidRPr="00DF7ED5">
              <w:rPr>
                <w:bCs/>
                <w:sz w:val="20"/>
                <w:szCs w:val="20"/>
              </w:rPr>
              <w:t>/</w:t>
            </w:r>
            <w:r w:rsidRPr="00DF7ED5">
              <w:rPr>
                <w:bCs/>
                <w:sz w:val="20"/>
                <w:szCs w:val="20"/>
                <w:lang w:val="en-US"/>
              </w:rPr>
              <w:t>min</w:t>
            </w:r>
            <w:r w:rsidRPr="00DF7ED5">
              <w:rPr>
                <w:bCs/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lastRenderedPageBreak/>
              <w:t>Να διαθέτει αυτόματο σύστημα ελέγχου και διαρροών με κατάλληλο διαγνωστικό πρόγραμμα.</w:t>
            </w:r>
          </w:p>
          <w:p w:rsidR="00615740" w:rsidRPr="00DF7ED5" w:rsidRDefault="00615740" w:rsidP="00615740">
            <w:pPr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DF7ED5">
              <w:rPr>
                <w:bCs/>
                <w:sz w:val="20"/>
                <w:szCs w:val="20"/>
              </w:rPr>
              <w:t>Να μπορεί να δεχθεί κατά προτίμηση τρεις εισαγωγείς και τουλάχιστον τρεις ανιχνευτές.</w:t>
            </w:r>
          </w:p>
          <w:p w:rsidR="00615740" w:rsidRPr="00DF7ED5" w:rsidRDefault="00615740" w:rsidP="00111258">
            <w:pPr>
              <w:spacing w:after="0"/>
              <w:rPr>
                <w:bCs/>
                <w:sz w:val="20"/>
                <w:szCs w:val="20"/>
              </w:rPr>
            </w:pP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διαθέτει εισαγωγέα δείγματος  τύπου </w:t>
            </w:r>
            <w:r w:rsidRPr="00DF7ED5">
              <w:rPr>
                <w:sz w:val="20"/>
                <w:szCs w:val="20"/>
                <w:lang w:val="en-US"/>
              </w:rPr>
              <w:t>split</w:t>
            </w:r>
            <w:r w:rsidRPr="00DF7ED5">
              <w:rPr>
                <w:sz w:val="20"/>
                <w:szCs w:val="20"/>
              </w:rPr>
              <w:t>/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splitless</w:t>
            </w:r>
            <w:proofErr w:type="spellEnd"/>
            <w:r w:rsidRPr="00DF7ED5">
              <w:rPr>
                <w:sz w:val="20"/>
                <w:szCs w:val="20"/>
              </w:rPr>
              <w:t xml:space="preserve"> με τα ακόλουθα χαρακτηριστικά:</w:t>
            </w:r>
          </w:p>
          <w:p w:rsidR="00615740" w:rsidRPr="00DF7ED5" w:rsidRDefault="00615740" w:rsidP="00615740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είναι ανεξάρτητα </w:t>
            </w:r>
            <w:proofErr w:type="spellStart"/>
            <w:r w:rsidRPr="00DF7ED5">
              <w:rPr>
                <w:sz w:val="20"/>
                <w:szCs w:val="20"/>
              </w:rPr>
              <w:t>θερμοστατούμενος</w:t>
            </w:r>
            <w:proofErr w:type="spellEnd"/>
            <w:r w:rsidRPr="00DF7ED5">
              <w:rPr>
                <w:sz w:val="20"/>
                <w:szCs w:val="20"/>
              </w:rPr>
              <w:t xml:space="preserve"> έως τουλάχιστον 450º</w:t>
            </w:r>
            <w:r w:rsidRPr="00DF7ED5">
              <w:rPr>
                <w:sz w:val="20"/>
                <w:szCs w:val="20"/>
                <w:lang w:val="en-US"/>
              </w:rPr>
              <w:t>C</w:t>
            </w:r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δέχεται λόγο </w:t>
            </w:r>
            <w:r w:rsidRPr="00DF7ED5">
              <w:rPr>
                <w:sz w:val="20"/>
                <w:szCs w:val="20"/>
                <w:lang w:val="en-US"/>
              </w:rPr>
              <w:t>split</w:t>
            </w:r>
            <w:r w:rsidRPr="00DF7ED5">
              <w:rPr>
                <w:sz w:val="20"/>
                <w:szCs w:val="20"/>
              </w:rPr>
              <w:t xml:space="preserve"> από 0 έως τουλάχιστον 9000.</w:t>
            </w:r>
          </w:p>
          <w:p w:rsidR="00615740" w:rsidRPr="00DF7ED5" w:rsidRDefault="00615740" w:rsidP="00615740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πραγματοποιεί έγχυση υψηλής πίεσης.</w:t>
            </w:r>
          </w:p>
          <w:p w:rsidR="00615740" w:rsidRPr="00DF7ED5" w:rsidRDefault="00615740" w:rsidP="00615740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έχει σύστημα εξοικονόμησης του φέροντος αερίου.</w:t>
            </w: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</w:rPr>
            </w:pP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  <w:u w:val="single"/>
              </w:rPr>
            </w:pPr>
            <w:r w:rsidRPr="00DF7ED5">
              <w:rPr>
                <w:bCs/>
                <w:sz w:val="20"/>
                <w:szCs w:val="20"/>
                <w:u w:val="single"/>
              </w:rPr>
              <w:t>ΦΑΣΜΑΤΟΓΡΑΦΟΣ ΜΑΖΩΝ</w:t>
            </w: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Φασματογράφος μάζας ο οποίος να διαθέτει: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Αναλυτή μάζας πραγματικό </w:t>
            </w:r>
            <w:proofErr w:type="spellStart"/>
            <w:r w:rsidRPr="00DF7ED5">
              <w:rPr>
                <w:sz w:val="20"/>
                <w:szCs w:val="20"/>
              </w:rPr>
              <w:t>τετράπολο</w:t>
            </w:r>
            <w:proofErr w:type="spellEnd"/>
            <w:r w:rsidRPr="00DF7ED5">
              <w:rPr>
                <w:sz w:val="20"/>
                <w:szCs w:val="20"/>
              </w:rPr>
              <w:t xml:space="preserve"> (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Quadropole</w:t>
            </w:r>
            <w:proofErr w:type="spellEnd"/>
            <w:r w:rsidRPr="00DF7ED5">
              <w:rPr>
                <w:sz w:val="20"/>
                <w:szCs w:val="20"/>
              </w:rPr>
              <w:t xml:space="preserve">), με </w:t>
            </w:r>
            <w:proofErr w:type="spellStart"/>
            <w:r w:rsidRPr="00DF7ED5">
              <w:rPr>
                <w:sz w:val="20"/>
                <w:szCs w:val="20"/>
              </w:rPr>
              <w:t>προφίλτρο</w:t>
            </w:r>
            <w:proofErr w:type="spellEnd"/>
            <w:r w:rsidRPr="00DF7ED5">
              <w:rPr>
                <w:sz w:val="20"/>
                <w:szCs w:val="20"/>
              </w:rPr>
              <w:t xml:space="preserve"> αντίστοιχης γεωμετρίας , με ράβδους κατασκευασμένες από μεταλλικό ανθεκτικό υλικό.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Πηγή ιονισμού θερμαινόμενη σε θερμοκρασία έως τουλάχιστον 250</w:t>
            </w:r>
            <w:proofErr w:type="spellStart"/>
            <w:r w:rsidRPr="00DF7ED5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DF7ED5">
              <w:rPr>
                <w:sz w:val="20"/>
                <w:szCs w:val="20"/>
                <w:lang w:val="en-US"/>
              </w:rPr>
              <w:t>C</w:t>
            </w:r>
            <w:proofErr w:type="spellEnd"/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Μέθοδος ιονισμού: με πρόσκρουση ηλεκτρονίων </w:t>
            </w:r>
            <w:r w:rsidRPr="00DF7ED5">
              <w:rPr>
                <w:sz w:val="20"/>
                <w:szCs w:val="20"/>
                <w:lang w:val="en-US"/>
              </w:rPr>
              <w:t>EI</w:t>
            </w:r>
            <w:r w:rsidRPr="00DF7ED5">
              <w:rPr>
                <w:sz w:val="20"/>
                <w:szCs w:val="20"/>
              </w:rPr>
              <w:t xml:space="preserve"> (</w:t>
            </w:r>
            <w:r w:rsidRPr="00DF7ED5">
              <w:rPr>
                <w:sz w:val="20"/>
                <w:szCs w:val="20"/>
                <w:lang w:val="en-US"/>
              </w:rPr>
              <w:t>Electron</w:t>
            </w:r>
            <w:r w:rsidRPr="00DF7ED5">
              <w:rPr>
                <w:sz w:val="20"/>
                <w:szCs w:val="20"/>
              </w:rPr>
              <w:t xml:space="preserve"> </w:t>
            </w:r>
            <w:r w:rsidRPr="00DF7ED5">
              <w:rPr>
                <w:sz w:val="20"/>
                <w:szCs w:val="20"/>
                <w:lang w:val="en-US"/>
              </w:rPr>
              <w:t>Impact</w:t>
            </w:r>
            <w:r w:rsidRPr="00DF7ED5">
              <w:rPr>
                <w:sz w:val="20"/>
                <w:szCs w:val="20"/>
              </w:rPr>
              <w:t xml:space="preserve">). 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Περιοχή μαζών από 2 έως 1000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amu</w:t>
            </w:r>
            <w:proofErr w:type="spellEnd"/>
            <w:r w:rsidRPr="00DF7ED5">
              <w:rPr>
                <w:sz w:val="20"/>
                <w:szCs w:val="20"/>
              </w:rPr>
              <w:t xml:space="preserve"> ή μεγαλύτερη.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Σύστημα κενού αποτελούμενο από περιστροφική και </w:t>
            </w:r>
            <w:proofErr w:type="spellStart"/>
            <w:r w:rsidRPr="00DF7ED5">
              <w:rPr>
                <w:sz w:val="20"/>
                <w:szCs w:val="20"/>
              </w:rPr>
              <w:t>στροβιλομοριακή</w:t>
            </w:r>
            <w:proofErr w:type="spellEnd"/>
            <w:r w:rsidRPr="00DF7ED5">
              <w:rPr>
                <w:sz w:val="20"/>
                <w:szCs w:val="20"/>
              </w:rPr>
              <w:t xml:space="preserve"> αντλία. Η </w:t>
            </w:r>
            <w:proofErr w:type="spellStart"/>
            <w:r w:rsidRPr="00DF7ED5">
              <w:rPr>
                <w:sz w:val="20"/>
                <w:szCs w:val="20"/>
              </w:rPr>
              <w:t>στροβιλομοριακή</w:t>
            </w:r>
            <w:proofErr w:type="spellEnd"/>
            <w:r w:rsidRPr="00DF7ED5">
              <w:rPr>
                <w:sz w:val="20"/>
                <w:szCs w:val="20"/>
              </w:rPr>
              <w:t xml:space="preserve"> αντλία να έχει ικανότητα, τουλάχιστον 55 </w:t>
            </w:r>
            <w:r w:rsidRPr="00DF7ED5">
              <w:rPr>
                <w:sz w:val="20"/>
                <w:szCs w:val="20"/>
                <w:lang w:val="en-US"/>
              </w:rPr>
              <w:t>L</w:t>
            </w:r>
            <w:r w:rsidRPr="00DF7ED5">
              <w:rPr>
                <w:sz w:val="20"/>
                <w:szCs w:val="20"/>
              </w:rPr>
              <w:t>/</w:t>
            </w:r>
            <w:r w:rsidRPr="00DF7ED5">
              <w:rPr>
                <w:sz w:val="20"/>
                <w:szCs w:val="20"/>
                <w:lang w:val="en-US"/>
              </w:rPr>
              <w:t>sec</w:t>
            </w:r>
            <w:r w:rsidRPr="00DF7ED5">
              <w:rPr>
                <w:sz w:val="20"/>
                <w:szCs w:val="20"/>
              </w:rPr>
              <w:t xml:space="preserve">. 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διαθέτει απαραίτητα διπλό τριχοειδές νήμα (</w:t>
            </w:r>
            <w:r w:rsidRPr="00DF7ED5">
              <w:rPr>
                <w:sz w:val="20"/>
                <w:szCs w:val="20"/>
                <w:lang w:val="en-US"/>
              </w:rPr>
              <w:t>filament</w:t>
            </w:r>
            <w:r w:rsidRPr="00DF7ED5">
              <w:rPr>
                <w:sz w:val="20"/>
                <w:szCs w:val="20"/>
              </w:rPr>
              <w:t>), για αυτόματη εναλλαγή σε περίπτωση καταστροφής του ενός.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Η γραμμή μεταφοράς (</w:t>
            </w:r>
            <w:r w:rsidRPr="00DF7ED5">
              <w:rPr>
                <w:sz w:val="20"/>
                <w:szCs w:val="20"/>
                <w:lang w:val="en-US"/>
              </w:rPr>
              <w:t>interface</w:t>
            </w:r>
            <w:r w:rsidRPr="00DF7ED5">
              <w:rPr>
                <w:sz w:val="20"/>
                <w:szCs w:val="20"/>
              </w:rPr>
              <w:t>) από τον αέριο χρωματογράφο να είναι ανεξάρτητα θερμαινόμενη έως 350</w:t>
            </w:r>
            <w:proofErr w:type="spellStart"/>
            <w:r w:rsidRPr="00DF7ED5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DF7ED5">
              <w:rPr>
                <w:sz w:val="20"/>
                <w:szCs w:val="20"/>
                <w:lang w:val="en-US"/>
              </w:rPr>
              <w:t>C</w:t>
            </w:r>
            <w:proofErr w:type="spellEnd"/>
            <w:r w:rsidRPr="00DF7ED5">
              <w:rPr>
                <w:sz w:val="20"/>
                <w:szCs w:val="20"/>
              </w:rPr>
              <w:t xml:space="preserve"> περίπου.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έχει ταχύτητα σάρωσης ίση ή μεγαλύτερη από 9000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amu</w:t>
            </w:r>
            <w:proofErr w:type="spellEnd"/>
            <w:r w:rsidRPr="00DF7ED5">
              <w:rPr>
                <w:sz w:val="20"/>
                <w:szCs w:val="20"/>
              </w:rPr>
              <w:t>/</w:t>
            </w:r>
            <w:r w:rsidRPr="00DF7ED5">
              <w:rPr>
                <w:sz w:val="20"/>
                <w:szCs w:val="20"/>
                <w:lang w:val="en-US"/>
              </w:rPr>
              <w:t>sec</w:t>
            </w:r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Δυνατότητα ανίχνευσης με την τεχνική </w:t>
            </w:r>
            <w:r w:rsidRPr="00DF7ED5">
              <w:rPr>
                <w:sz w:val="20"/>
                <w:szCs w:val="20"/>
                <w:lang w:val="en-US"/>
              </w:rPr>
              <w:t>El</w:t>
            </w:r>
            <w:r w:rsidRPr="00DF7ED5">
              <w:rPr>
                <w:sz w:val="20"/>
                <w:szCs w:val="20"/>
              </w:rPr>
              <w:t xml:space="preserve"> </w:t>
            </w:r>
            <w:r w:rsidRPr="00DF7ED5">
              <w:rPr>
                <w:sz w:val="20"/>
                <w:szCs w:val="20"/>
                <w:lang w:val="en-US"/>
              </w:rPr>
              <w:t>Scan</w:t>
            </w:r>
            <w:r w:rsidRPr="00DF7ED5">
              <w:rPr>
                <w:sz w:val="20"/>
                <w:szCs w:val="20"/>
              </w:rPr>
              <w:t>, 1</w:t>
            </w:r>
            <w:r w:rsidRPr="00DF7ED5">
              <w:rPr>
                <w:sz w:val="20"/>
                <w:szCs w:val="20"/>
                <w:lang w:val="en-US"/>
              </w:rPr>
              <w:t>pg</w:t>
            </w:r>
            <w:r w:rsidRPr="00DF7ED5">
              <w:rPr>
                <w:sz w:val="20"/>
                <w:szCs w:val="20"/>
              </w:rPr>
              <w:t xml:space="preserve">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Octafluoronaphthalene</w:t>
            </w:r>
            <w:proofErr w:type="spellEnd"/>
            <w:r w:rsidRPr="00DF7ED5">
              <w:rPr>
                <w:sz w:val="20"/>
                <w:szCs w:val="20"/>
              </w:rPr>
              <w:t xml:space="preserve"> με λόγο σήματος προς θόρυβο μεγαλύτερο από 600:1 για την μάζα 272.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Ελάχιστο όριο ανίχνευσης με την τεχνική </w:t>
            </w:r>
            <w:r w:rsidRPr="00DF7ED5">
              <w:rPr>
                <w:sz w:val="20"/>
                <w:szCs w:val="20"/>
                <w:lang w:val="en-US"/>
              </w:rPr>
              <w:t>El</w:t>
            </w:r>
            <w:r w:rsidRPr="00DF7ED5">
              <w:rPr>
                <w:sz w:val="20"/>
                <w:szCs w:val="20"/>
              </w:rPr>
              <w:t xml:space="preserve"> </w:t>
            </w:r>
            <w:r w:rsidRPr="00DF7ED5">
              <w:rPr>
                <w:sz w:val="20"/>
                <w:szCs w:val="20"/>
                <w:lang w:val="en-US"/>
              </w:rPr>
              <w:t>S</w:t>
            </w:r>
            <w:r w:rsidRPr="00DF7ED5">
              <w:rPr>
                <w:sz w:val="20"/>
                <w:szCs w:val="20"/>
              </w:rPr>
              <w:t xml:space="preserve">ΙΜ, κάτω από 24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DF7ED5">
              <w:rPr>
                <w:sz w:val="20"/>
                <w:szCs w:val="20"/>
              </w:rPr>
              <w:t xml:space="preserve"> για την μάζα 272 του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Octafluoronaphthalene</w:t>
            </w:r>
            <w:proofErr w:type="spellEnd"/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έχει την δυνατότητα ανίχνευσης σε λειτουργία </w:t>
            </w:r>
            <w:r w:rsidRPr="00DF7ED5">
              <w:rPr>
                <w:sz w:val="20"/>
                <w:szCs w:val="20"/>
                <w:lang w:val="en-US"/>
              </w:rPr>
              <w:t>SIM</w:t>
            </w:r>
            <w:r w:rsidRPr="00DF7ED5">
              <w:rPr>
                <w:sz w:val="20"/>
                <w:szCs w:val="20"/>
              </w:rPr>
              <w:t xml:space="preserve"> τουλάχιστον 60 ομάδων των 125 ιόντων η κάθε μία.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περιλαμβάνει λειτουργία αυτόματου συντονισμού (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autotune</w:t>
            </w:r>
            <w:proofErr w:type="spellEnd"/>
            <w:r w:rsidRPr="00DF7ED5">
              <w:rPr>
                <w:sz w:val="20"/>
                <w:szCs w:val="20"/>
              </w:rPr>
              <w:t>).</w:t>
            </w:r>
          </w:p>
          <w:p w:rsidR="00615740" w:rsidRPr="00DF7ED5" w:rsidRDefault="00615740" w:rsidP="00615740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έχει δυναμικό εύρος τουλάχιστον 5</w:t>
            </w:r>
            <w:r w:rsidRPr="00DF7ED5">
              <w:rPr>
                <w:sz w:val="20"/>
                <w:szCs w:val="20"/>
                <w:lang w:val="en-US"/>
              </w:rPr>
              <w:t>x</w:t>
            </w:r>
            <w:r w:rsidRPr="00DF7ED5">
              <w:rPr>
                <w:sz w:val="20"/>
                <w:szCs w:val="20"/>
              </w:rPr>
              <w:t>10</w:t>
            </w:r>
            <w:r w:rsidRPr="00DF7ED5">
              <w:rPr>
                <w:sz w:val="20"/>
                <w:szCs w:val="20"/>
                <w:vertAlign w:val="superscript"/>
              </w:rPr>
              <w:t>6</w:t>
            </w:r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111258">
            <w:pPr>
              <w:spacing w:after="0"/>
              <w:rPr>
                <w:bCs/>
                <w:sz w:val="20"/>
                <w:szCs w:val="20"/>
              </w:rPr>
            </w:pP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  <w:u w:val="single"/>
              </w:rPr>
            </w:pPr>
            <w:r w:rsidRPr="00DF7ED5">
              <w:rPr>
                <w:sz w:val="20"/>
                <w:szCs w:val="20"/>
                <w:u w:val="single"/>
              </w:rPr>
              <w:lastRenderedPageBreak/>
              <w:t>ΑΥΤΟΜΑΤΟΣ ΔΕΙΓΜΑΤΟΛΗΠΤΗΣ</w:t>
            </w:r>
          </w:p>
          <w:p w:rsidR="00615740" w:rsidRPr="00DF7ED5" w:rsidRDefault="00615740" w:rsidP="00111258">
            <w:pPr>
              <w:spacing w:after="0"/>
              <w:rPr>
                <w:iCs/>
                <w:sz w:val="20"/>
                <w:szCs w:val="20"/>
              </w:rPr>
            </w:pPr>
            <w:r w:rsidRPr="00DF7ED5">
              <w:rPr>
                <w:iCs/>
                <w:sz w:val="20"/>
                <w:szCs w:val="20"/>
              </w:rPr>
              <w:t>Αυτόματος δειγματολήπτης για εγκατάστασή του στο ήδη υπάρχον σύστημα αέριας χρωματογραφίας, με τα ακόλουθα ελάχιστα χαρακτηριστικά:</w:t>
            </w:r>
          </w:p>
          <w:p w:rsidR="00615740" w:rsidRPr="00DF7ED5" w:rsidRDefault="00615740" w:rsidP="0061574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Ελάχιστος όγκος ενέσιμου δείγματος 0.1μ</w:t>
            </w:r>
            <w:r w:rsidRPr="00DF7ED5">
              <w:rPr>
                <w:sz w:val="20"/>
                <w:szCs w:val="20"/>
                <w:lang w:val="en-US"/>
              </w:rPr>
              <w:t>L</w:t>
            </w:r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26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δέχεται σύριγγες όγκου έως 250μ</w:t>
            </w:r>
            <w:r w:rsidRPr="00DF7ED5">
              <w:rPr>
                <w:sz w:val="20"/>
                <w:szCs w:val="20"/>
                <w:lang w:val="en-US"/>
              </w:rPr>
              <w:t>l</w:t>
            </w:r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26"/>
              </w:tabs>
              <w:spacing w:after="0"/>
              <w:ind w:left="318" w:hanging="284"/>
              <w:rPr>
                <w:sz w:val="20"/>
                <w:szCs w:val="20"/>
                <w:lang w:val="en-US"/>
              </w:rPr>
            </w:pPr>
            <w:proofErr w:type="spellStart"/>
            <w:r w:rsidRPr="00DF7ED5">
              <w:rPr>
                <w:sz w:val="20"/>
                <w:szCs w:val="20"/>
                <w:lang w:val="en-US"/>
              </w:rPr>
              <w:t>Επαναληψιμότητα</w:t>
            </w:r>
            <w:proofErr w:type="spellEnd"/>
            <w:r w:rsidRPr="00DF7E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καλύτερη</w:t>
            </w:r>
            <w:proofErr w:type="spellEnd"/>
            <w:r w:rsidRPr="00DF7E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ED5">
              <w:rPr>
                <w:sz w:val="20"/>
                <w:szCs w:val="20"/>
                <w:lang w:val="en-US"/>
              </w:rPr>
              <w:t>από</w:t>
            </w:r>
            <w:proofErr w:type="spellEnd"/>
            <w:r w:rsidRPr="00DF7ED5">
              <w:rPr>
                <w:sz w:val="20"/>
                <w:szCs w:val="20"/>
                <w:lang w:val="en-US"/>
              </w:rPr>
              <w:t xml:space="preserve"> 0.5%.</w:t>
            </w:r>
          </w:p>
          <w:p w:rsidR="00615740" w:rsidRPr="00DF7ED5" w:rsidRDefault="00615740" w:rsidP="0061574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26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μην δεσμεύεται μόνιμα ο εισαγωγέας, ώστε να είναι δυνατή η χειροκίνητη έγχυση του δείγματος, μέσω απλού χειρισμού από τον χρήστη. </w:t>
            </w:r>
          </w:p>
          <w:p w:rsidR="00615740" w:rsidRPr="00DF7ED5" w:rsidRDefault="00615740" w:rsidP="0061574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26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διαθέτει </w:t>
            </w:r>
            <w:proofErr w:type="spellStart"/>
            <w:r w:rsidRPr="00DF7ED5">
              <w:rPr>
                <w:sz w:val="20"/>
                <w:szCs w:val="20"/>
              </w:rPr>
              <w:t>δειγματοφορέα</w:t>
            </w:r>
            <w:proofErr w:type="spellEnd"/>
            <w:r w:rsidRPr="00DF7ED5">
              <w:rPr>
                <w:sz w:val="20"/>
                <w:szCs w:val="20"/>
              </w:rPr>
              <w:t xml:space="preserve"> με τουλάχιστον 6 θέσεις φιαλιδίων δειγμάτων 1.5</w:t>
            </w:r>
            <w:r w:rsidRPr="00DF7ED5">
              <w:rPr>
                <w:sz w:val="20"/>
                <w:szCs w:val="20"/>
                <w:lang w:val="en-US"/>
              </w:rPr>
              <w:t>ml</w:t>
            </w:r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26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Να συνοδεύεται από διακόσια (200) φιαλίδια, με τα κατάλληλα διαφράγματα (</w:t>
            </w:r>
            <w:r w:rsidRPr="00DF7ED5">
              <w:rPr>
                <w:sz w:val="20"/>
                <w:szCs w:val="20"/>
                <w:lang w:val="en-US"/>
              </w:rPr>
              <w:t>septa</w:t>
            </w:r>
            <w:r w:rsidRPr="00DF7ED5">
              <w:rPr>
                <w:sz w:val="20"/>
                <w:szCs w:val="20"/>
              </w:rPr>
              <w:t>) και πώματα.</w:t>
            </w: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</w:rPr>
            </w:pPr>
          </w:p>
          <w:p w:rsidR="00615740" w:rsidRPr="00DF7ED5" w:rsidRDefault="00615740" w:rsidP="00111258">
            <w:pPr>
              <w:spacing w:after="0"/>
              <w:rPr>
                <w:bCs/>
                <w:sz w:val="20"/>
                <w:szCs w:val="20"/>
                <w:u w:val="single"/>
              </w:rPr>
            </w:pPr>
            <w:r w:rsidRPr="00DF7ED5">
              <w:rPr>
                <w:bCs/>
                <w:sz w:val="20"/>
                <w:szCs w:val="20"/>
                <w:u w:val="single"/>
              </w:rPr>
              <w:t>ΛΟΓΙΣΜΙΚΟ ΓΙΑ ΤΟΝ ΕΛΕΓΧΟ ΤΟΥ ΣΥΣΤΗΜΑΤΟΣ ΚΑΘΩΣ ΚΑΙ ΤΗΝ ΕΠΕΞΕΡΓΑΣΙΑ ΚΑΙ ΚΑΤΑΓΡΑΦΗ ΤΩΝ ΑΠΟΤΕΛΕΣΜΑΤΩΝ</w:t>
            </w:r>
          </w:p>
          <w:p w:rsidR="00615740" w:rsidRPr="00DF7ED5" w:rsidRDefault="00615740" w:rsidP="0061574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Λογισμικό για έλεγχο όλου του συστήματος, δηλαδή του αέριου χρωματογράφου, φασματογράφου μαζών, καθώς και την καταγραφή και επεξεργασία αποτελεσμάτων.</w:t>
            </w:r>
          </w:p>
          <w:p w:rsidR="00615740" w:rsidRPr="00DF7ED5" w:rsidRDefault="00615740" w:rsidP="0061574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  <w:lang w:val="en-US"/>
              </w:rPr>
              <w:t>N</w:t>
            </w:r>
            <w:r w:rsidRPr="00DF7ED5">
              <w:rPr>
                <w:sz w:val="20"/>
                <w:szCs w:val="20"/>
              </w:rPr>
              <w:t xml:space="preserve">α διαθέτει λειτουργία αυτόματης διόρθωσης των χρόνων κατακράτησης με πρότυπο </w:t>
            </w:r>
            <w:proofErr w:type="spellStart"/>
            <w:r w:rsidRPr="00DF7ED5">
              <w:rPr>
                <w:sz w:val="20"/>
                <w:szCs w:val="20"/>
              </w:rPr>
              <w:t>αλκανίων</w:t>
            </w:r>
            <w:proofErr w:type="spellEnd"/>
            <w:r w:rsidRPr="00DF7ED5">
              <w:rPr>
                <w:sz w:val="20"/>
                <w:szCs w:val="20"/>
              </w:rPr>
              <w:t>.</w:t>
            </w:r>
          </w:p>
          <w:p w:rsidR="00615740" w:rsidRPr="00DF7ED5" w:rsidRDefault="00615740" w:rsidP="0061574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Πλήρη προγράμματα διαχείρισης δεδομένων, έρευνας βιβλιοθήκης, ποσοτικού και ποιοτικού προσδιορισμού.</w:t>
            </w:r>
          </w:p>
          <w:p w:rsidR="00615740" w:rsidRPr="00DF7ED5" w:rsidRDefault="00615740" w:rsidP="0061574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Δημιουργία φορμών εκτυπώσεων από τον χρήστη.</w:t>
            </w:r>
          </w:p>
          <w:p w:rsidR="00615740" w:rsidRPr="00DF7ED5" w:rsidRDefault="00615740" w:rsidP="0061574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περιλαμβάνει βιβλιοθήκη φασμάτων </w:t>
            </w:r>
            <w:r w:rsidRPr="00DF7ED5">
              <w:rPr>
                <w:sz w:val="20"/>
                <w:szCs w:val="20"/>
                <w:lang w:val="en-US"/>
              </w:rPr>
              <w:t>NIST</w:t>
            </w:r>
            <w:r w:rsidRPr="00DF7ED5">
              <w:rPr>
                <w:sz w:val="20"/>
                <w:szCs w:val="20"/>
              </w:rPr>
              <w:t xml:space="preserve"> τελευταίας έκδοσης.</w:t>
            </w:r>
          </w:p>
          <w:p w:rsidR="00615740" w:rsidRPr="00DF7ED5" w:rsidRDefault="00615740" w:rsidP="0061574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Να περιλαμβάνεται και κατάλληλος ηλεκτρονικός υπολογιστής τελευταίας τεχνολογίας, με οθόνη </w:t>
            </w:r>
            <w:r w:rsidRPr="00DF7ED5">
              <w:rPr>
                <w:sz w:val="20"/>
                <w:szCs w:val="20"/>
                <w:lang w:val="en-US"/>
              </w:rPr>
              <w:t>LED</w:t>
            </w:r>
            <w:r w:rsidRPr="00DF7ED5">
              <w:rPr>
                <w:sz w:val="20"/>
                <w:szCs w:val="20"/>
              </w:rPr>
              <w:t xml:space="preserve"> τουλάχιστον 23”, </w:t>
            </w:r>
            <w:r w:rsidRPr="00DF7ED5">
              <w:rPr>
                <w:sz w:val="20"/>
                <w:szCs w:val="20"/>
                <w:lang w:val="en-US"/>
              </w:rPr>
              <w:t>Windows</w:t>
            </w:r>
            <w:r w:rsidRPr="00DF7ED5">
              <w:rPr>
                <w:sz w:val="20"/>
                <w:szCs w:val="20"/>
              </w:rPr>
              <w:t xml:space="preserve"> 10 και με έγχρωμο εκτυπωτή ψεκασμού μελάνης.</w:t>
            </w: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</w:rPr>
            </w:pP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  <w:u w:val="single"/>
              </w:rPr>
            </w:pPr>
            <w:r w:rsidRPr="00DF7ED5">
              <w:rPr>
                <w:bCs/>
                <w:sz w:val="20"/>
                <w:szCs w:val="20"/>
                <w:u w:val="single"/>
              </w:rPr>
              <w:t>ΓΕΝΙΚΑ</w:t>
            </w:r>
          </w:p>
          <w:p w:rsidR="00615740" w:rsidRPr="00DF7ED5" w:rsidRDefault="00615740" w:rsidP="00111258">
            <w:pPr>
              <w:spacing w:after="0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Το σύστημα θα πρέπει να συνοδεύεται από τα ακόλουθα: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>Δύο τριχοειδείς στήλες της επιλογής μας, μήκους 30 μέτρων.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Φιάλη ηλίου </w:t>
            </w:r>
            <w:proofErr w:type="spellStart"/>
            <w:r w:rsidRPr="00DF7ED5">
              <w:rPr>
                <w:sz w:val="20"/>
                <w:szCs w:val="20"/>
              </w:rPr>
              <w:t>χρωματογραφικής</w:t>
            </w:r>
            <w:proofErr w:type="spellEnd"/>
            <w:r w:rsidRPr="00DF7ED5">
              <w:rPr>
                <w:sz w:val="20"/>
                <w:szCs w:val="20"/>
              </w:rPr>
              <w:t xml:space="preserve"> καθαρότητας, με τον αντίστοιχο </w:t>
            </w:r>
            <w:proofErr w:type="spellStart"/>
            <w:r w:rsidRPr="00DF7ED5">
              <w:rPr>
                <w:sz w:val="20"/>
                <w:szCs w:val="20"/>
              </w:rPr>
              <w:t>μανοεκτονωτή</w:t>
            </w:r>
            <w:proofErr w:type="spellEnd"/>
            <w:r w:rsidRPr="00DF7ED5">
              <w:rPr>
                <w:sz w:val="20"/>
                <w:szCs w:val="20"/>
              </w:rPr>
              <w:t xml:space="preserve"> με ανοξείδωτο διάφραγμα.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Δύο επιπλέον </w:t>
            </w:r>
            <w:proofErr w:type="spellStart"/>
            <w:r w:rsidRPr="00DF7ED5">
              <w:rPr>
                <w:sz w:val="20"/>
                <w:szCs w:val="20"/>
              </w:rPr>
              <w:t>μικροσύριγγες</w:t>
            </w:r>
            <w:proofErr w:type="spellEnd"/>
            <w:r w:rsidRPr="00DF7ED5">
              <w:rPr>
                <w:sz w:val="20"/>
                <w:szCs w:val="20"/>
              </w:rPr>
              <w:t xml:space="preserve"> έγχυσης δείγματος.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Όλα τα απαιτούμενα παρελκόμενα, </w:t>
            </w:r>
            <w:proofErr w:type="spellStart"/>
            <w:r w:rsidRPr="00DF7ED5">
              <w:rPr>
                <w:sz w:val="20"/>
                <w:szCs w:val="20"/>
              </w:rPr>
              <w:t>μικροανταλλακτικά</w:t>
            </w:r>
            <w:proofErr w:type="spellEnd"/>
            <w:r w:rsidRPr="00DF7ED5">
              <w:rPr>
                <w:sz w:val="20"/>
                <w:szCs w:val="20"/>
              </w:rPr>
              <w:t xml:space="preserve"> εγκατάστασης πλήρη σειρά εργαλείων.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t xml:space="preserve">Ο κατασκευαστής και ο προμηθευτής να είναι πιστοποιημένοι κατά </w:t>
            </w:r>
            <w:r w:rsidRPr="00DF7ED5">
              <w:rPr>
                <w:sz w:val="20"/>
                <w:szCs w:val="20"/>
                <w:lang w:val="en-US"/>
              </w:rPr>
              <w:t>ISO</w:t>
            </w:r>
            <w:r w:rsidRPr="00DF7ED5">
              <w:rPr>
                <w:sz w:val="20"/>
                <w:szCs w:val="20"/>
              </w:rPr>
              <w:t xml:space="preserve"> 9001.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DF7ED5">
              <w:rPr>
                <w:sz w:val="20"/>
                <w:szCs w:val="20"/>
              </w:rPr>
              <w:lastRenderedPageBreak/>
              <w:t>Ο προμηθευτής να διαθέτει απαραιτήτως δική του τεχνική υπηρεσία εξυπηρέτησης (</w:t>
            </w:r>
            <w:r w:rsidRPr="00DF7ED5">
              <w:rPr>
                <w:sz w:val="20"/>
                <w:szCs w:val="20"/>
                <w:lang w:val="en-US"/>
              </w:rPr>
              <w:t>service</w:t>
            </w:r>
            <w:r w:rsidRPr="00DF7ED5">
              <w:rPr>
                <w:sz w:val="20"/>
                <w:szCs w:val="20"/>
              </w:rPr>
              <w:t>), με εκπαιδευμένο προσωπικό για την εγκατάσταση, εκπαίδευση, συντήρηση και επισκευή του συστήματος.</w:t>
            </w:r>
          </w:p>
          <w:p w:rsidR="00615740" w:rsidRPr="00DF7ED5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bookmarkStart w:id="3" w:name="_GoBack"/>
            <w:bookmarkEnd w:id="3"/>
            <w:r w:rsidRPr="00DF7ED5">
              <w:rPr>
                <w:sz w:val="20"/>
                <w:szCs w:val="20"/>
              </w:rPr>
              <w:t>Εκπαίδευση των αναλυτών στο χώρο εγκατάστασης του.</w:t>
            </w:r>
          </w:p>
          <w:p w:rsidR="00615740" w:rsidRPr="004F4C5F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4F4C5F">
              <w:rPr>
                <w:sz w:val="20"/>
                <w:szCs w:val="20"/>
              </w:rPr>
              <w:t>Εγγύηση καλής λειτουργίας ενός (1) τουλάχιστον έτους από την ημερομηνία παραλαβής του συστήματος.</w:t>
            </w:r>
          </w:p>
          <w:p w:rsidR="00615740" w:rsidRPr="00306B21" w:rsidRDefault="00615740" w:rsidP="0061574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400"/>
              </w:tabs>
              <w:spacing w:after="0"/>
              <w:ind w:left="318" w:hanging="284"/>
              <w:rPr>
                <w:sz w:val="20"/>
                <w:szCs w:val="20"/>
              </w:rPr>
            </w:pPr>
            <w:r w:rsidRPr="003F36E2">
              <w:rPr>
                <w:sz w:val="20"/>
                <w:szCs w:val="20"/>
              </w:rPr>
      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      </w:r>
          </w:p>
        </w:tc>
        <w:tc>
          <w:tcPr>
            <w:tcW w:w="1276" w:type="dxa"/>
          </w:tcPr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5740" w:rsidRPr="008E6BC6" w:rsidRDefault="00615740" w:rsidP="00111258">
            <w:pPr>
              <w:jc w:val="center"/>
            </w:pPr>
            <w:r w:rsidRPr="008E6BC6">
              <w:t>1</w:t>
            </w:r>
          </w:p>
        </w:tc>
        <w:tc>
          <w:tcPr>
            <w:tcW w:w="1814" w:type="dxa"/>
          </w:tcPr>
          <w:p w:rsidR="00615740" w:rsidRPr="00306B21" w:rsidRDefault="00615740" w:rsidP="00111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5740" w:rsidRDefault="00615740" w:rsidP="00615740">
      <w:pPr>
        <w:pStyle w:val="a3"/>
        <w:jc w:val="both"/>
      </w:pPr>
    </w:p>
    <w:p w:rsidR="00615740" w:rsidRPr="00C6627E" w:rsidRDefault="00615740" w:rsidP="00615740">
      <w:pPr>
        <w:pStyle w:val="a3"/>
        <w:jc w:val="both"/>
        <w:rPr>
          <w:b/>
        </w:rPr>
      </w:pPr>
      <w:r w:rsidRPr="00C6627E">
        <w:t xml:space="preserve">* </w:t>
      </w:r>
      <w:r w:rsidRPr="00C6627E">
        <w:rPr>
          <w:b/>
        </w:rPr>
        <w:t>Όπου γίνεται αναφορά σε εμπορικά σήματα ή συγκεκριμένους εμπορικούς τύπους μπορεί να δοθεί προσφορά και για ισοδύναμο ή αντίστοιχό τους.</w:t>
      </w:r>
    </w:p>
    <w:p w:rsidR="00615740" w:rsidRPr="00C6627E" w:rsidRDefault="00615740" w:rsidP="00615740">
      <w:pPr>
        <w:jc w:val="both"/>
        <w:rPr>
          <w:rFonts w:cs="Calibri"/>
          <w:b/>
        </w:rPr>
      </w:pPr>
    </w:p>
    <w:p w:rsidR="00615740" w:rsidRPr="00C6627E" w:rsidRDefault="00615740" w:rsidP="00615740">
      <w:pPr>
        <w:jc w:val="both"/>
        <w:rPr>
          <w:rFonts w:cs="Calibri"/>
          <w:b/>
        </w:rPr>
      </w:pPr>
      <w:r w:rsidRPr="00C6627E">
        <w:rPr>
          <w:rFonts w:cs="Calibri"/>
          <w:b/>
        </w:rPr>
        <w:t xml:space="preserve">ΓΕΝΙΚΕΣ ΑΠΑΙΤΗΣΕΙΣ  </w:t>
      </w:r>
    </w:p>
    <w:p w:rsidR="00615740" w:rsidRPr="00C6627E" w:rsidRDefault="00615740" w:rsidP="00615740">
      <w:pPr>
        <w:spacing w:after="0" w:line="240" w:lineRule="auto"/>
        <w:jc w:val="both"/>
        <w:rPr>
          <w:rFonts w:cs="Calibri"/>
        </w:rPr>
      </w:pPr>
      <w:r w:rsidRPr="00C6627E">
        <w:rPr>
          <w:rFonts w:cs="Calibri"/>
        </w:rPr>
        <w:t>1. Ο προμηθευτής υποχρεούται να εγκαταστήσει και παραδώσει τις συσκευές σε πλήρη λειτουργία.</w:t>
      </w:r>
    </w:p>
    <w:p w:rsidR="00615740" w:rsidRPr="00C6627E" w:rsidRDefault="00615740" w:rsidP="00615740">
      <w:pPr>
        <w:spacing w:after="0" w:line="240" w:lineRule="auto"/>
        <w:jc w:val="both"/>
        <w:rPr>
          <w:rFonts w:cs="Calibri"/>
        </w:rPr>
      </w:pPr>
      <w:r w:rsidRPr="00C6627E">
        <w:rPr>
          <w:rFonts w:cs="Calibri"/>
        </w:rPr>
        <w:t>2. Χρόνος παράδοσης και εγκατάστασης μικρότερος των (4) τεσσάρων μηνών από την παραγγελία.</w:t>
      </w:r>
    </w:p>
    <w:p w:rsidR="00615740" w:rsidRDefault="00615740" w:rsidP="00615740">
      <w:pPr>
        <w:spacing w:before="120" w:after="120" w:line="240" w:lineRule="auto"/>
        <w:jc w:val="both"/>
        <w:rPr>
          <w:rFonts w:eastAsia="Times New Roman" w:cs="Calibri"/>
          <w:b/>
          <w:lang w:eastAsia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E871A8"/>
    <w:multiLevelType w:val="hybridMultilevel"/>
    <w:tmpl w:val="17766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218DE"/>
    <w:multiLevelType w:val="hybridMultilevel"/>
    <w:tmpl w:val="620CCC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B145E8"/>
    <w:multiLevelType w:val="hybridMultilevel"/>
    <w:tmpl w:val="E022F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11481"/>
    <w:multiLevelType w:val="hybridMultilevel"/>
    <w:tmpl w:val="FD6A7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5740"/>
    <w:rsid w:val="00615740"/>
    <w:rsid w:val="00C7684E"/>
    <w:rsid w:val="00F5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74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3">
    <w:name w:val="Plain Text"/>
    <w:basedOn w:val="a"/>
    <w:link w:val="Char"/>
    <w:uiPriority w:val="99"/>
    <w:semiHidden/>
    <w:unhideWhenUsed/>
    <w:rsid w:val="00615740"/>
    <w:pPr>
      <w:spacing w:after="0" w:line="240" w:lineRule="auto"/>
    </w:pPr>
    <w:rPr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1574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2018-11-20T12:42:00Z</dcterms:created>
  <dcterms:modified xsi:type="dcterms:W3CDTF">2018-11-20T12:42:00Z</dcterms:modified>
</cp:coreProperties>
</file>