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BD" w:rsidRPr="00B772BD" w:rsidRDefault="00B772BD" w:rsidP="00B772BD">
      <w:pPr>
        <w:pStyle w:val="normalwithoutspacing"/>
        <w:spacing w:before="57" w:after="57"/>
        <w:rPr>
          <w:rFonts w:ascii="Segoe UI" w:hAnsi="Segoe UI" w:cs="Segoe UI"/>
          <w:b/>
          <w:szCs w:val="22"/>
          <w:lang w:val="el-GR"/>
        </w:rPr>
      </w:pPr>
      <w:r w:rsidRPr="00B772BD">
        <w:rPr>
          <w:rFonts w:ascii="Segoe UI" w:hAnsi="Segoe UI" w:cs="Segoe UI"/>
          <w:b/>
          <w:color w:val="002060"/>
          <w:sz w:val="24"/>
          <w:lang w:val="el-GR"/>
        </w:rPr>
        <w:t>ΜΕΡΟΣ Α - ΠΕΡΙΓΡΑΦΗ ΦΥΣΙΚΟΥ ΑΝΤΙΚΕΙΜΕΝΟΥ ΤΗΣ ΣΥΜΒΑΣΗΣ</w:t>
      </w:r>
    </w:p>
    <w:p w:rsidR="00B772BD" w:rsidRDefault="00B772BD" w:rsidP="00B772BD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ευρυσιτεχνίας ή τύπο καθώς και σε συγκεκριμένη καταγωγή ή παραγωγή, εμπορικό σήμα, η μνεία αυτή αφορά και στα ισοδύναμα αυτών.</w:t>
      </w:r>
    </w:p>
    <w:p w:rsidR="00B772BD" w:rsidRPr="00E76601" w:rsidRDefault="00B772BD" w:rsidP="00B772BD">
      <w:pPr>
        <w:rPr>
          <w:rFonts w:ascii="Segoe UI" w:hAnsi="Segoe UI" w:cs="Segoe UI"/>
          <w:b/>
          <w:szCs w:val="22"/>
          <w:lang w:val="el-GR"/>
        </w:rPr>
      </w:pPr>
      <w:r w:rsidRPr="00E76601">
        <w:rPr>
          <w:rFonts w:ascii="Segoe UI" w:hAnsi="Segoe UI" w:cs="Segoe UI"/>
          <w:b/>
          <w:szCs w:val="22"/>
          <w:u w:val="single"/>
          <w:lang w:val="el-GR"/>
        </w:rPr>
        <w:t>Διευκρινίζεται ότι οι ζητούμενες συσκευασίες δεν ζητούνται επί ποινή αποκλεισμού</w:t>
      </w:r>
    </w:p>
    <w:p w:rsidR="00B772BD" w:rsidRDefault="00B772BD" w:rsidP="00B772BD">
      <w:pPr>
        <w:rPr>
          <w:rFonts w:ascii="Segoe UI" w:hAnsi="Segoe UI" w:cs="Segoe UI"/>
          <w:b/>
          <w:szCs w:val="22"/>
          <w:highlight w:val="yellow"/>
          <w:lang w:val="el-GR"/>
        </w:rPr>
      </w:pPr>
    </w:p>
    <w:p w:rsidR="00B772BD" w:rsidRPr="006F0799" w:rsidRDefault="00B772BD" w:rsidP="00B772BD">
      <w:pPr>
        <w:rPr>
          <w:rFonts w:ascii="Segoe UI" w:hAnsi="Segoe UI" w:cs="Segoe UI"/>
          <w:b/>
          <w:szCs w:val="22"/>
          <w:lang w:val="el-GR"/>
        </w:rPr>
      </w:pPr>
      <w:r w:rsidRPr="006F0799">
        <w:rPr>
          <w:rFonts w:ascii="Segoe UI" w:hAnsi="Segoe UI" w:cs="Segoe UI"/>
          <w:b/>
          <w:szCs w:val="22"/>
          <w:lang w:val="el-GR"/>
        </w:rPr>
        <w:t>ΟΜΑΔΑ Α: ΑΝΑΛΩΣΙΜΑ ΠΡΩΤΕΩΜΙΚΗΣ</w:t>
      </w:r>
    </w:p>
    <w:p w:rsidR="00B772BD" w:rsidRPr="006F0799" w:rsidRDefault="00B772BD" w:rsidP="00B772BD">
      <w:pPr>
        <w:rPr>
          <w:rFonts w:ascii="Segoe UI" w:hAnsi="Segoe UI" w:cs="Segoe UI"/>
          <w:szCs w:val="22"/>
          <w:lang w:val="el-GR"/>
        </w:rPr>
      </w:pPr>
      <w:r w:rsidRPr="006F0799">
        <w:rPr>
          <w:rFonts w:ascii="Segoe UI" w:hAnsi="Segoe UI" w:cs="Segoe UI"/>
          <w:szCs w:val="22"/>
          <w:lang w:val="el-GR"/>
        </w:rPr>
        <w:t>ΚΑΘΑΡΗ ΑΞΙΑ ΟΜΑΔΑΣ: 12.096,77€</w:t>
      </w:r>
    </w:p>
    <w:p w:rsidR="00B772BD" w:rsidRPr="006F0799" w:rsidRDefault="00B772BD" w:rsidP="00B772BD">
      <w:pPr>
        <w:rPr>
          <w:rFonts w:ascii="Segoe UI" w:hAnsi="Segoe UI" w:cs="Segoe UI"/>
          <w:szCs w:val="22"/>
          <w:lang w:val="el-GR"/>
        </w:rPr>
      </w:pPr>
      <w:r w:rsidRPr="006F0799">
        <w:rPr>
          <w:rFonts w:ascii="Segoe UI" w:hAnsi="Segoe UI" w:cs="Segoe UI"/>
          <w:szCs w:val="22"/>
          <w:lang w:val="el-GR"/>
        </w:rPr>
        <w:t>ΦΠΑ 24%: 2.903,22€</w:t>
      </w:r>
    </w:p>
    <w:p w:rsidR="00B772BD" w:rsidRDefault="00B772BD" w:rsidP="00B772BD">
      <w:pPr>
        <w:rPr>
          <w:rFonts w:ascii="Segoe UI" w:hAnsi="Segoe UI" w:cs="Segoe UI"/>
          <w:szCs w:val="22"/>
          <w:lang w:val="el-GR"/>
        </w:rPr>
      </w:pPr>
      <w:r w:rsidRPr="006F0799">
        <w:rPr>
          <w:rFonts w:ascii="Segoe UI" w:hAnsi="Segoe UI" w:cs="Segoe UI"/>
          <w:szCs w:val="22"/>
          <w:lang w:val="el-GR"/>
        </w:rPr>
        <w:t>ΣΥΝΟΛΙΚΗ ΑΞΙΑ ΟΜΑΔΑΣ ΜΕ ΦΠΑ: 15.000,00€</w:t>
      </w:r>
    </w:p>
    <w:p w:rsidR="00B772BD" w:rsidRDefault="00B772BD" w:rsidP="00B772BD">
      <w:pPr>
        <w:rPr>
          <w:rFonts w:ascii="Segoe UI" w:hAnsi="Segoe UI" w:cs="Segoe UI"/>
          <w:b/>
          <w:szCs w:val="22"/>
          <w:lang w:val="el-GR"/>
        </w:rPr>
      </w:pPr>
    </w:p>
    <w:p w:rsidR="00B772BD" w:rsidRDefault="00B772BD" w:rsidP="00B772BD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W w:w="1101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2"/>
        <w:gridCol w:w="2093"/>
        <w:gridCol w:w="4005"/>
        <w:gridCol w:w="1148"/>
        <w:gridCol w:w="1095"/>
        <w:gridCol w:w="1045"/>
        <w:gridCol w:w="1120"/>
      </w:tblGrid>
      <w:tr w:rsidR="00B772BD" w:rsidRPr="00DC173F" w:rsidTr="007D1CE0">
        <w:trPr>
          <w:trHeight w:val="166"/>
          <w:jc w:val="center"/>
        </w:trPr>
        <w:tc>
          <w:tcPr>
            <w:tcW w:w="512" w:type="dxa"/>
            <w:shd w:val="clear" w:color="auto" w:fill="auto"/>
            <w:noWrap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b/>
                <w:sz w:val="16"/>
                <w:szCs w:val="16"/>
              </w:rPr>
              <w:t>Α/Α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DC173F">
              <w:rPr>
                <w:rFonts w:ascii="Segoe UI" w:hAnsi="Segoe UI" w:cs="Segoe UI"/>
                <w:b/>
                <w:sz w:val="16"/>
                <w:szCs w:val="16"/>
              </w:rPr>
              <w:t>ΕΙΔΟΣ</w:t>
            </w:r>
          </w:p>
        </w:tc>
        <w:tc>
          <w:tcPr>
            <w:tcW w:w="4005" w:type="dxa"/>
            <w:shd w:val="clear" w:color="auto" w:fill="auto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b/>
                <w:sz w:val="16"/>
                <w:szCs w:val="16"/>
              </w:rPr>
              <w:t>ΠΕΡΙΓΡΑΦΗ ΕΙΔΟΥΣ</w:t>
            </w:r>
          </w:p>
        </w:tc>
        <w:tc>
          <w:tcPr>
            <w:tcW w:w="1148" w:type="dxa"/>
            <w:shd w:val="clear" w:color="auto" w:fill="auto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b/>
                <w:sz w:val="16"/>
                <w:szCs w:val="16"/>
              </w:rPr>
              <w:t>ΣΥΣΚΕΥΑΣΙΑ</w:t>
            </w:r>
          </w:p>
        </w:tc>
        <w:tc>
          <w:tcPr>
            <w:tcW w:w="1095" w:type="dxa"/>
            <w:shd w:val="clear" w:color="auto" w:fill="auto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b/>
                <w:sz w:val="16"/>
                <w:szCs w:val="16"/>
              </w:rPr>
              <w:t>ΠΟΣΟΤΗΤΑ</w:t>
            </w:r>
          </w:p>
        </w:tc>
        <w:tc>
          <w:tcPr>
            <w:tcW w:w="1045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r w:rsidRPr="00DC173F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ΑΠΑΙΤΗΣΗ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r w:rsidRPr="00DC173F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ΑΠΑΝΤΗΣΗ</w:t>
            </w: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Ακετονιτρίλιο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Ακετονιτρίλιο, HPLC Grade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Δοχείο των 2,5 L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045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val="el-GR" w:eastAsia="el-GR"/>
              </w:rPr>
            </w:pPr>
            <w:r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Μεθανόλη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Μεθανόλη HPLC Grade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Δοχείο των 2,5 L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Ακετονιτρίλιο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 hypergrade for LC-MS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Ακετονιτρίλιο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 hypergrade for LC-MS LiChrosolv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καθαρότητας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 &gt;99,9%, suitability for PAH and Pesticide analysis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Δοχείο των 2,5 L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Μεθανόλη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 hypergrade for LC-MS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Μεθανόλη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 hypergrade for LC-MS LiChrosolv 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καθαρότητας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 &gt;99,9%, suitability for PAH analysis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Δοχείο των 2,5 L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Αιθανόλη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Αιθανόλη absolute,  ≥98 %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Δοχείο των 2,5 L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Trifluoroacetic acid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Trifluoroacetic acid eluent additive for LC-MS, LiChropur, ≥99.0% (GC)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Δοχείο των 10mL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Water + 0.1% Trifluoroacetic acid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Water + 0.1% Trifluoroacetic acid (v/v)- Hypergrade for LC-MS LiChrosolv®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Δοχείο των 2,5 L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val="en-US" w:eastAsia="el-GR"/>
              </w:rPr>
              <w:t>2-propanol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val="en-US" w:eastAsia="el-GR"/>
              </w:rPr>
              <w:t>2-propanol (isopropanol), LC-MS grade, Fisher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Δοχείο των 2,5 L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Ammonium formate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Ammonium formate for mass spectrometry, ≥ 99,0%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25 g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Formic acid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Formic acid optima LC MS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50 mL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2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ml vials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Vials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αυτόματου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δειγματολήπτη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: Vials volume: 2mL, Color: clear, Size: 11.6 * 32mm, Bottom type: flat, Vial diameter: 11.6 ± 0.2mm, Vial height: 32 ± 0.5mm, Screw diameter: 10.8 ± 0.2mm, Mouth diameter: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lastRenderedPageBreak/>
              <w:t>6.25mm ± 0.2 mm, base thickness: 0.8 mm ± 0.2 mm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lastRenderedPageBreak/>
              <w:t>πακέτο των 100 τεμαχίων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Καπάκια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για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 vials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Καπάκια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για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 vials - Red PTFE/White silicone septa + snap cap with hole, for 2ml snap top vial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100 τεμαχίων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Καπάκια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για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 vials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Καπάκια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για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 vials - Pre-slit white PTFE/red silicone septa + snap cap with hole, for 2ml snap top vial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100 τεμαχίων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Syringe filters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Syringe filters Regenerated cellulose RC Pore size 0.20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μ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m membrane diameter 15mm binding capacity for proteins 84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μ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 per 25mm filter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100 τεμαχίων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Glass inserts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Glass inserts wide opening short thread 0.25ml 6x31mm clear conical 12mm tip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100 τεμαχίων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Pipettes Pasteur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Pipettes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Pasteur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πλαστικές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 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βαθμονομημένες, όγκου 3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ml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>, μη αποστειρωμένες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500 τεμαχίων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Ουροσυλλέκτες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Ουροσυλλέκτες 120ml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250 τεμαχίων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Δοκιμαστικοί σωλήνες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Γυάλινοι δοκιμαστικοί σωλήνες (test tubes) - neutral glass - 12x100 mm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100 τεμαχίων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Δοκιμαστικοί σωλήνες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Γυάλινοι δοκιμαστικοί σωλήνες (test tubes)- neutral glass - 16x100 mm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100 τεμαχίων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Σύριγγες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Σύριγγες 1mL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100 τεμαχίων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Ρύγχη (Τips) πιπεττών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>Ρύγχη (Τ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ips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) πιπεττών τύπου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CP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για οργανικούς διαλύτες με τριχοειδές από πολυπροπυλένιο και ενσωματωμένο έμβολο κατάλληλα για πιπέτες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Gilson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>, όγκου 100-1000 μ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L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(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CP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1000)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των 182 τεμαχίων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Ρύγχη (Τips) πιπεττών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val="el-GR"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Ρύγχη (Τ</w:t>
            </w: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ips</w:t>
            </w:r>
            <w:r w:rsidRPr="00DC173F">
              <w:rPr>
                <w:rFonts w:ascii="Segoe UI" w:hAnsi="Segoe UI" w:cs="Segoe UI"/>
                <w:sz w:val="16"/>
                <w:szCs w:val="16"/>
                <w:lang w:val="el-GR" w:eastAsia="el-GR"/>
              </w:rPr>
              <w:t xml:space="preserve">) πιπεττών τύπου </w:t>
            </w: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CP</w:t>
            </w:r>
            <w:r w:rsidRPr="00DC173F">
              <w:rPr>
                <w:rFonts w:ascii="Segoe UI" w:hAnsi="Segoe UI" w:cs="Segoe UI"/>
                <w:sz w:val="16"/>
                <w:szCs w:val="16"/>
                <w:lang w:val="el-GR" w:eastAsia="el-GR"/>
              </w:rPr>
              <w:t xml:space="preserve"> για οργανικούς διαλύτες με τριχοειδές από πολυπροπυλένιο και ενσωματωμένο έμβολο κατάλληλα για πιπέτες </w:t>
            </w: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Gilson</w:t>
            </w:r>
            <w:r w:rsidRPr="00DC173F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, όγκου 1-10 μ</w:t>
            </w: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L</w:t>
            </w:r>
            <w:r w:rsidRPr="00DC173F">
              <w:rPr>
                <w:rFonts w:ascii="Segoe UI" w:hAnsi="Segoe UI" w:cs="Segoe UI"/>
                <w:sz w:val="16"/>
                <w:szCs w:val="16"/>
                <w:lang w:val="el-GR" w:eastAsia="el-GR"/>
              </w:rPr>
              <w:t xml:space="preserve"> (</w:t>
            </w: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CP</w:t>
            </w:r>
            <w:r w:rsidRPr="00DC173F">
              <w:rPr>
                <w:rFonts w:ascii="Segoe UI" w:hAnsi="Segoe UI" w:cs="Segoe UI"/>
                <w:sz w:val="16"/>
                <w:szCs w:val="16"/>
                <w:lang w:val="el-GR" w:eastAsia="el-GR"/>
              </w:rPr>
              <w:t xml:space="preserve"> 10)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των 192 τεμαχίων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Ρύγχη (Τips) πιπεττών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>Ρύγχη (Τ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ips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) πιπεττών τύπου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CP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για οργανικούς διαλύτες με τριχοειδές από πολυπροπυλένιο και ενσωματωμένο έμβολο κατάλληλα για πιπέτες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Gilson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>, όγκου 10-100 μ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L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(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CP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100)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των 192 τεμαχίων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Ρύγχη (Τips) πιπεττών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val="el-GR"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Ρύγχη (Τ</w:t>
            </w: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ips</w:t>
            </w:r>
            <w:r w:rsidRPr="00DC173F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) πιπεττών για υδατικούς διαλύτες, όγκου 100-1000 μ</w:t>
            </w: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Πακέτο των 1000 τεμαχίων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Ρύγχη (Τips) πιπεττών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val="el-GR"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Ρύγχη (Τ</w:t>
            </w: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ips</w:t>
            </w:r>
            <w:r w:rsidRPr="00DC173F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) πιπεττών για υδατικούς διαλύτες, όγκου 0.5-200 μ</w:t>
            </w: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L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Πακέτο των 1000 τεμαχίων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Γυάλινες πιπέττες pasteur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val="el-GR"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val="el-GR" w:eastAsia="el-GR"/>
              </w:rPr>
              <w:t xml:space="preserve">Γυάλινες πιπέττες </w:t>
            </w: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pasteur</w:t>
            </w:r>
            <w:r w:rsidRPr="00DC173F">
              <w:rPr>
                <w:rFonts w:ascii="Segoe UI" w:hAnsi="Segoe UI" w:cs="Segoe UI"/>
                <w:sz w:val="16"/>
                <w:szCs w:val="16"/>
                <w:lang w:val="el-GR" w:eastAsia="el-GR"/>
              </w:rPr>
              <w:t xml:space="preserve"> των 15</w:t>
            </w: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cm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των 100 τεμαχίων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Φιαλίδια</w:t>
            </w:r>
            <w:r w:rsidRPr="00DC173F">
              <w:rPr>
                <w:rFonts w:ascii="Segoe UI" w:hAnsi="Segoe UI" w:cs="Segoe UI"/>
                <w:sz w:val="16"/>
                <w:szCs w:val="16"/>
                <w:lang w:val="en-US" w:eastAsia="el-GR"/>
              </w:rPr>
              <w:t xml:space="preserve"> Eppendorf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Φιαλίδια</w:t>
            </w:r>
            <w:r w:rsidRPr="00DC173F">
              <w:rPr>
                <w:rFonts w:ascii="Segoe UI" w:hAnsi="Segoe UI" w:cs="Segoe UI"/>
                <w:sz w:val="16"/>
                <w:szCs w:val="16"/>
                <w:lang w:val="en-US" w:eastAsia="el-GR"/>
              </w:rPr>
              <w:t xml:space="preserve"> Eppendorf safe-lock tubes (2.0mL)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των 1000 τεμαχίων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lastRenderedPageBreak/>
              <w:t>28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Φιαλίδια</w:t>
            </w:r>
            <w:r w:rsidRPr="00DC173F">
              <w:rPr>
                <w:rFonts w:ascii="Segoe UI" w:hAnsi="Segoe UI" w:cs="Segoe UI"/>
                <w:sz w:val="16"/>
                <w:szCs w:val="16"/>
                <w:lang w:val="en-US" w:eastAsia="el-GR"/>
              </w:rPr>
              <w:t xml:space="preserve"> Eppendorf</w:t>
            </w:r>
          </w:p>
        </w:tc>
        <w:tc>
          <w:tcPr>
            <w:tcW w:w="4005" w:type="dxa"/>
            <w:shd w:val="clear" w:color="000000" w:fill="FFFFFF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val="en-US" w:eastAsia="el-GR"/>
              </w:rPr>
              <w:t xml:space="preserve"> </w:t>
            </w: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Φιαλίδια</w:t>
            </w:r>
            <w:r w:rsidRPr="00DC173F">
              <w:rPr>
                <w:rFonts w:ascii="Segoe UI" w:hAnsi="Segoe UI" w:cs="Segoe UI"/>
                <w:sz w:val="16"/>
                <w:szCs w:val="16"/>
                <w:lang w:val="en-US" w:eastAsia="el-GR"/>
              </w:rPr>
              <w:t xml:space="preserve"> Eppendorf safe-lock tubes (0.5mL)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των 500 τεμαχίων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Εργαστηριακά γάντια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Eργαστηριακά γάντια νιτριλίου Small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των 100 τεμαχίων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Eργαστηριακά γάντια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Eργαστηριακά γάντια νιτριλίου Medium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των 100 τεμαχίων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Eργαστηριακά γάντια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Eργαστηριακά γάντια νιτριλίου Large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των 100 τεμαχίων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Φυγοκεντρικοί σωλήνες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val="el-GR"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val="el-GR" w:eastAsia="el-GR"/>
              </w:rPr>
              <w:t xml:space="preserve">Φυγοκεντρικοί σωλήνες, βαθμονομημένοι, όγκου 50 </w:t>
            </w: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mL</w:t>
            </w:r>
            <w:r w:rsidRPr="00DC173F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, με κωνική βάση, χώρο ανγραφής στοιχείων δείγματος και βιδωτό πώμα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20 πακέτα*25 τεμάχια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Φυγοκεντρικοί σωλήνες</w:t>
            </w:r>
          </w:p>
        </w:tc>
        <w:tc>
          <w:tcPr>
            <w:tcW w:w="400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val="el-GR"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val="el-GR" w:eastAsia="el-GR"/>
              </w:rPr>
              <w:t xml:space="preserve">Φυγοκεντρικοί σωλήνες, βαθμονομημένοι, όγκου 15 </w:t>
            </w: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mL</w:t>
            </w:r>
            <w:r w:rsidRPr="00DC173F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, με κωνική βάση, χώρο ανγραφής στοιχείων δείγματος και βιδωτό πώμα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sz w:val="16"/>
                <w:szCs w:val="16"/>
                <w:lang w:eastAsia="el-GR"/>
              </w:rPr>
              <w:t>21 πακέτα*25 τεμάχια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Χρωματογραφική στήλη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Χρωματογραφική στήλη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Acclaim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RSLC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C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18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column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(2.1×100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mm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, 2.2 μ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m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1 τεμάχιο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Χρωματογραφική στήλη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Χρωματογραφική προστήλη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ACQUITY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UPLC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vanGuard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Pre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-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column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BEH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C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18 (1.7μ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m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, 2.1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x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5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mm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πακέτο των 3 τεμαχίων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Χρωματογραφική στήλη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Χρωματογραφική στήλη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ACQUITY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C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18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BEH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Amide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column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(2.1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x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100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mm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, 1.7 μ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m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1 τεμάχιο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4-Chloro-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-cyanocinnamic acid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4-Chloro-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-cyanocinnamic acid matrix substance for MALDI-MS, ≥95.0% (HPLC)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Συσκευασία των 100mg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-Cyano-4-hydroxycinnamic acid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-Cyano-4-hydroxycinnamic acid suitable for MALDI-TOF MS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Συσκευασίες των 10*10mg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ProteoMass</w:t>
            </w:r>
            <w:r w:rsidRPr="00DC173F">
              <w:rPr>
                <w:rFonts w:ascii="Segoe UI" w:hAnsi="Segoe UI" w:cs="Segoe UI"/>
                <w:color w:val="403C36"/>
                <w:sz w:val="16"/>
                <w:szCs w:val="16"/>
                <w:vertAlign w:val="superscript"/>
                <w:lang w:val="en-US" w:eastAsia="el-GR"/>
              </w:rPr>
              <w:t>™</w:t>
            </w:r>
            <w:r w:rsidRPr="00DC173F">
              <w:rPr>
                <w:rFonts w:ascii="Segoe UI" w:hAnsi="Segoe UI" w:cs="Segoe UI"/>
                <w:color w:val="403C36"/>
                <w:sz w:val="16"/>
                <w:szCs w:val="16"/>
                <w:lang w:val="en-US" w:eastAsia="el-GR"/>
              </w:rPr>
              <w:t> Peptide and Protein MALDI-MS Calibration Kit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ProteoMass</w:t>
            </w:r>
            <w:r w:rsidRPr="00DC173F">
              <w:rPr>
                <w:rFonts w:ascii="Segoe UI" w:hAnsi="Segoe UI" w:cs="Segoe UI"/>
                <w:color w:val="403C36"/>
                <w:sz w:val="16"/>
                <w:szCs w:val="16"/>
                <w:vertAlign w:val="superscript"/>
                <w:lang w:val="en-US" w:eastAsia="el-GR"/>
              </w:rPr>
              <w:t>™</w:t>
            </w:r>
            <w:r w:rsidRPr="00DC173F">
              <w:rPr>
                <w:rFonts w:ascii="Segoe UI" w:hAnsi="Segoe UI" w:cs="Segoe UI"/>
                <w:color w:val="403C36"/>
                <w:sz w:val="16"/>
                <w:szCs w:val="16"/>
                <w:lang w:val="en-US" w:eastAsia="el-GR"/>
              </w:rPr>
              <w:t> Peptide and Protein MALDI-MS Calibration Kit- Peptide and Protein MALDI MS Calibration Standard (Supelco)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KIT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Super-DHB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Super-DHB suitable for matrix substance for MALDI-MS, ≥99.0%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Συσκευασία των 1g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-Lactalbumin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-Lactalbumin from bovine milk Type I, ≥85% (PAGE), lyophilized powder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25g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β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-Lactoglobulin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β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-Lactoglobulin from bovine milk, ≥90% (PAGE), lyophilized powder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250mg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Casein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Casein from bovine milk,  powder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500g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L-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-Phosphatidylcholine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L-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-Phosphatidylcholine from egg yolk, Type XVI-E, ≥99% (TLC), lyophilized powder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25mg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L-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-Phosphatidylethanolamine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L-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α</w:t>
            </w: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-Phosphatidylethanolamine from egg yolk Type III, 10 mg/mL in chloroform, ≥97%, solution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5mg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lastRenderedPageBreak/>
              <w:t>46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Trilaurin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Trilaurin, European Pharmacopoeia (EP) Reference Standard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150mg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Trimyristin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Trimyristin ,European Pharmacopoeia (EP) Reference Standard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150mg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Tristearin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Tristearin ,European Pharmacopoeia (EP) Reference Standard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150mg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  <w:tr w:rsidR="00B772BD" w:rsidRPr="00DC173F" w:rsidTr="007D1CE0">
        <w:trPr>
          <w:trHeight w:val="759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2093" w:type="dxa"/>
            <w:vAlign w:val="center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Glyceryl tripalmitate</w:t>
            </w:r>
          </w:p>
        </w:tc>
        <w:tc>
          <w:tcPr>
            <w:tcW w:w="400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Glyceryl tripalmitate, ≥99%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100mg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  <w:r w:rsidRPr="00DC173F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45" w:type="dxa"/>
            <w:vAlign w:val="center"/>
          </w:tcPr>
          <w:p w:rsidR="00B772BD" w:rsidRDefault="00B772BD" w:rsidP="007D1CE0">
            <w:pPr>
              <w:jc w:val="center"/>
            </w:pPr>
            <w:r w:rsidRPr="0061441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120" w:type="dxa"/>
          </w:tcPr>
          <w:p w:rsidR="00B772BD" w:rsidRPr="00DC173F" w:rsidRDefault="00B772BD" w:rsidP="007D1CE0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B772BD" w:rsidRDefault="00B772BD" w:rsidP="00B772BD">
      <w:pPr>
        <w:rPr>
          <w:rFonts w:ascii="Segoe UI" w:hAnsi="Segoe UI" w:cs="Segoe UI"/>
          <w:szCs w:val="22"/>
          <w:lang w:val="el-GR"/>
        </w:rPr>
      </w:pPr>
    </w:p>
    <w:p w:rsidR="00B772BD" w:rsidRDefault="00B772BD" w:rsidP="00B772BD">
      <w:pPr>
        <w:rPr>
          <w:rFonts w:ascii="Segoe UI" w:hAnsi="Segoe UI" w:cs="Segoe UI"/>
          <w:szCs w:val="22"/>
          <w:lang w:val="el-GR"/>
        </w:rPr>
      </w:pPr>
      <w:r>
        <w:rPr>
          <w:rFonts w:ascii="Segoe UI" w:hAnsi="Segoe UI" w:cs="Segoe UI"/>
          <w:szCs w:val="22"/>
          <w:lang w:val="el-GR"/>
        </w:rPr>
        <w:br w:type="page"/>
      </w:r>
    </w:p>
    <w:p w:rsidR="00B772BD" w:rsidRPr="007823A4" w:rsidRDefault="00B772BD" w:rsidP="00B772BD">
      <w:pPr>
        <w:rPr>
          <w:rFonts w:ascii="Segoe UI" w:hAnsi="Segoe UI" w:cs="Segoe UI"/>
          <w:b/>
          <w:szCs w:val="22"/>
          <w:lang w:val="el-GR"/>
        </w:rPr>
      </w:pPr>
      <w:r w:rsidRPr="007823A4">
        <w:rPr>
          <w:rFonts w:ascii="Segoe UI" w:hAnsi="Segoe UI" w:cs="Segoe UI"/>
          <w:b/>
          <w:szCs w:val="22"/>
          <w:lang w:val="el-GR"/>
        </w:rPr>
        <w:lastRenderedPageBreak/>
        <w:t>ΟΜΑΔΑ Β: ΧΗΜΙΚΑ ΚΑΙ ΜΙΚΡΟΒΙΟΛΟΓΙΚΑ ΑΝΑΛΩΣΙΜΑ</w:t>
      </w:r>
    </w:p>
    <w:p w:rsidR="00B772BD" w:rsidRPr="007823A4" w:rsidRDefault="00B772BD" w:rsidP="00B772BD">
      <w:pPr>
        <w:rPr>
          <w:rFonts w:ascii="Segoe UI" w:hAnsi="Segoe UI" w:cs="Segoe UI"/>
          <w:szCs w:val="22"/>
          <w:lang w:val="el-GR"/>
        </w:rPr>
      </w:pPr>
      <w:r w:rsidRPr="007823A4">
        <w:rPr>
          <w:rFonts w:ascii="Segoe UI" w:hAnsi="Segoe UI" w:cs="Segoe UI"/>
          <w:szCs w:val="22"/>
          <w:lang w:val="el-GR"/>
        </w:rPr>
        <w:t>ΚΑΘΑΡΗ ΑΞΙΑ ΟΜΑΔΑΣ: 6.451,61€</w:t>
      </w:r>
    </w:p>
    <w:p w:rsidR="00B772BD" w:rsidRPr="007823A4" w:rsidRDefault="00B772BD" w:rsidP="00B772BD">
      <w:pPr>
        <w:rPr>
          <w:rFonts w:ascii="Segoe UI" w:hAnsi="Segoe UI" w:cs="Segoe UI"/>
          <w:szCs w:val="22"/>
          <w:lang w:val="el-GR"/>
        </w:rPr>
      </w:pPr>
      <w:r w:rsidRPr="007823A4">
        <w:rPr>
          <w:rFonts w:ascii="Segoe UI" w:hAnsi="Segoe UI" w:cs="Segoe UI"/>
          <w:szCs w:val="22"/>
          <w:lang w:val="el-GR"/>
        </w:rPr>
        <w:t>ΦΠΑ 24%: 1.548,39€</w:t>
      </w:r>
    </w:p>
    <w:p w:rsidR="00B772BD" w:rsidRDefault="00B772BD" w:rsidP="00B772BD">
      <w:pPr>
        <w:rPr>
          <w:rFonts w:ascii="Segoe UI" w:hAnsi="Segoe UI" w:cs="Segoe UI"/>
          <w:b/>
          <w:szCs w:val="22"/>
          <w:lang w:val="el-GR"/>
        </w:rPr>
      </w:pPr>
      <w:r w:rsidRPr="007823A4">
        <w:rPr>
          <w:rFonts w:ascii="Segoe UI" w:hAnsi="Segoe UI" w:cs="Segoe UI"/>
          <w:szCs w:val="22"/>
          <w:lang w:val="el-GR"/>
        </w:rPr>
        <w:t>ΣΥΝΟΛΙΚΗ ΑΞΙΑ ΟΜΑΔΑΣ ΜΕ ΦΠΑ: 8.000,00€</w:t>
      </w:r>
      <w:r w:rsidRPr="00AC259A">
        <w:rPr>
          <w:rFonts w:ascii="Segoe UI" w:hAnsi="Segoe UI" w:cs="Segoe UI"/>
          <w:b/>
          <w:szCs w:val="22"/>
          <w:lang w:val="el-GR"/>
        </w:rPr>
        <w:t xml:space="preserve"> </w:t>
      </w:r>
    </w:p>
    <w:p w:rsidR="00B772BD" w:rsidRDefault="00B772BD" w:rsidP="00B772BD">
      <w:pPr>
        <w:rPr>
          <w:rFonts w:ascii="Segoe UI" w:hAnsi="Segoe UI" w:cs="Segoe UI"/>
          <w:b/>
          <w:szCs w:val="22"/>
          <w:lang w:val="el-GR"/>
        </w:rPr>
      </w:pPr>
    </w:p>
    <w:p w:rsidR="00B772BD" w:rsidRPr="007823A4" w:rsidRDefault="00B772BD" w:rsidP="00B772BD">
      <w:pPr>
        <w:rPr>
          <w:rFonts w:ascii="Segoe UI" w:hAnsi="Segoe UI" w:cs="Segoe UI"/>
          <w:szCs w:val="22"/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pPr w:leftFromText="180" w:rightFromText="180" w:vertAnchor="text" w:horzAnchor="margin" w:tblpXSpec="center" w:tblpY="1123"/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508"/>
        <w:gridCol w:w="4187"/>
        <w:gridCol w:w="1181"/>
        <w:gridCol w:w="1127"/>
        <w:gridCol w:w="1076"/>
        <w:gridCol w:w="1151"/>
      </w:tblGrid>
      <w:tr w:rsidR="00B772BD" w:rsidRPr="00422502" w:rsidTr="007D1CE0">
        <w:trPr>
          <w:trHeight w:val="274"/>
        </w:trPr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b/>
                <w:sz w:val="16"/>
                <w:szCs w:val="16"/>
              </w:rPr>
              <w:t>Α/Α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b/>
                <w:sz w:val="16"/>
                <w:szCs w:val="16"/>
              </w:rPr>
              <w:t>ΕΙΔΟΣ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b/>
                <w:sz w:val="16"/>
                <w:szCs w:val="16"/>
              </w:rPr>
              <w:t>ΠΕΡΙΓΡΑΦΗ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b/>
                <w:sz w:val="16"/>
                <w:szCs w:val="16"/>
              </w:rPr>
              <w:t>ΣΥΣΚΕΥΑΣΙΑ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b/>
                <w:sz w:val="16"/>
                <w:szCs w:val="16"/>
              </w:rPr>
              <w:t>ΠΟΣΟΤΗΤΑ</w:t>
            </w:r>
          </w:p>
        </w:tc>
        <w:tc>
          <w:tcPr>
            <w:tcW w:w="500" w:type="pct"/>
            <w:shd w:val="clear" w:color="auto" w:fill="auto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b/>
                <w:sz w:val="16"/>
                <w:szCs w:val="16"/>
              </w:rPr>
              <w:t>ΑΠΑΙΤΗΣΗ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b/>
                <w:sz w:val="16"/>
                <w:szCs w:val="16"/>
              </w:rPr>
              <w:t>ΑΠΑΝΤΗΣΗ</w:t>
            </w: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strips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 xml:space="preserve">PCR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των 8 καπακιών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Σετ από τουλάχιστον 120 τεμάχια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strips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των 8 καπακιών έκαστο για χρήση με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tubes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και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plates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PCR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των 0.2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ml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οπτικά καθαρά και εγκεκριμένα από τον κατασκευαστή τους για χρήση με τις συσκευές του οίκου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Bio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Rad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που διαθέτει το εργαστήριο μας.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n-US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 xml:space="preserve">120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strip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strips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PCR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των 8 σωληναρίων, λευκά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Σετ από τουλάχιστον 120 τεμάχια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strips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των 8 σωληναρίων έκαστο για χρήση με τεχνική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PCR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των 0.2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ml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. Να είναι λεπτού τοιχώματος κατασκευασμένα από πολυπροπυλένιο κατάλληλα ειδικά για χρήση αντιδράσεων χαμηλού όγκου, λευκού χρώματος, να είναι εγκεκριμένα από τον κατασκευαστή τους για χρήση με τις συσκευές του οίκου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Bio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Rad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που διαθέτει το εργαστήριο μας.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n-US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120 strip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strips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PCR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των 8 σωληναρίων, διαφανή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Σετ από τουλάχιστον 120 τεμάχια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strips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των 8 σωληναρίων έκαστο για χρήση με τεχνική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PCR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των 0.2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ml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. Να είναι λεπτού τοιχώματος κατασκευασμένα από πολυπροπυλένιο κατάλληλα ειδικά για χρήση αντιδράσεων χαμηλού όγκου, διαφανή. Να είναι εγκεκριμένα από τον κατασκευαστή τους για χρήση με τις συσκευές του οίκου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Bio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Rad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που διαθέτει το εργαστήριο μας.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n-US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120 strip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Χρωμογόνο θρεπτικό μέσο για ανίχνευση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Salmonella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Spp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Θρεπτικό μέσο για χρήση με τη μέθοδο ανίχνευσης και απαρίθμησης της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Salmonella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Spp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. Η ανίχνευση να γίνεται με βάση τη μέθοδο ανίχνευσης χρωμογόνου ως προς τη δραστικότητα της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C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8-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esterase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, με ταυτόχρονη ανίχνευση της β-γλουκοσιδάσης για το διαχωρισμό της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>Salmonella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από τα εντεροβακτήρια. Το πρωτόκολλο ανάλυσης να ολοκληρώνετε σε χρόνο λιγότερο από 42 ώρες.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Να φέρει πιστοποίηση κατά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NF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ISO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16140 και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AOAC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. Ποσότητα συσκευασίας αρκετή για Παρασκευή τουλάχιστον 11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L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ζωμού.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n-US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500gr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Αντιδραστήριο Χημιφωταύγειας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Αντιδραστήριο χημιφωταύγειας για χρήση με κάθε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HRP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conjugated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αντίσωμα και τεχνική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Western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. Να διαθέτει ευαισθησία επιπέδου </w:t>
            </w:r>
            <w:r w:rsidRPr="00422502">
              <w:rPr>
                <w:rFonts w:ascii="Segoe UI" w:hAnsi="Segoe UI" w:cs="Segoe UI"/>
                <w:sz w:val="16"/>
                <w:szCs w:val="16"/>
                <w:lang w:eastAsia="el-GR"/>
              </w:rPr>
              <w:t>Femtogram</w:t>
            </w:r>
            <w:r w:rsidRPr="00422502">
              <w:rPr>
                <w:rFonts w:ascii="Segoe UI" w:hAnsi="Segoe UI" w:cs="Segoe UI"/>
                <w:sz w:val="16"/>
                <w:szCs w:val="16"/>
                <w:lang w:val="el-GR" w:eastAsia="el-GR"/>
              </w:rPr>
              <w:t xml:space="preserve">. Να δίνει οπτικό σήμα με διάρκεια τουλάχιστον 24 ώρες. Να διαθέτει χρόνο ζωής τουλάχιστον ενός έτους. Η κάθε συσκευασία να επαρκεί για την εμφάνιση 55 μεμβρανών.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n-US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500ml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n-US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  <w:lang w:val="en-US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6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n-US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αυτοκόλλητα φύλλα από αλουμίνιο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Σετ τουλάχιστον 100 αυτοκόλλητων φύλλων από αλουμίνιο για σφράγισμα μικροπλακών.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100 φύλλα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7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μικρόπλακες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PCR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των 96 βοθρίων,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lastRenderedPageBreak/>
              <w:t>0,2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mL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όγκου, σκληρού τοιχώματος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lastRenderedPageBreak/>
              <w:t xml:space="preserve">Σετ αποτελούμενο από τουλάχιστον 25 μικρόπλακες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PCR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των 96 βοθρίων, 0,2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mL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όγκου, σκληρού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lastRenderedPageBreak/>
              <w:t>τοιχώματος με κατασκευή από δύο συστατικά (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two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component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design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).  Να είναι εγκεκριμένα από τον κατασκευαστή τους για χρήση με τις συσκευές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PCR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του οίκου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Bio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Rad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που διαθέτει το εργαστήριο μας.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lastRenderedPageBreak/>
              <w:t xml:space="preserve">25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lastRenderedPageBreak/>
              <w:t>μικροπλακες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lastRenderedPageBreak/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Σετ αντιδραστηρίων ηλεκτροφόρησης γέλης δύο διαστάσεων (2-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D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gel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)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Σετ αντιδραστηρίων ηλεκτροφόρησης γέλης δύο διαστάσεων (2-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D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gel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), περιλαμβάνον δείγμα πρωτεΐνης, και αντιδραστήρια για εφύγρανση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I</w:t>
            </w:r>
            <w:r w:rsidRPr="00422502">
              <w:rPr>
                <w:rStyle w:val="st"/>
                <w:rFonts w:ascii="Segoe UI" w:eastAsia="Calibri" w:hAnsi="Segoe UI" w:cs="Segoe UI"/>
                <w:sz w:val="16"/>
                <w:szCs w:val="16"/>
              </w:rPr>
              <w:t>mmobilized</w:t>
            </w:r>
            <w:r w:rsidRPr="00422502">
              <w:rPr>
                <w:rStyle w:val="st"/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Style w:val="st"/>
                <w:rFonts w:ascii="Segoe UI" w:eastAsia="Calibri" w:hAnsi="Segoe UI" w:cs="Segoe UI"/>
                <w:sz w:val="16"/>
                <w:szCs w:val="16"/>
              </w:rPr>
              <w:t>pH</w:t>
            </w:r>
            <w:r w:rsidRPr="00422502">
              <w:rPr>
                <w:rStyle w:val="st"/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Style w:val="st"/>
                <w:rFonts w:ascii="Segoe UI" w:eastAsia="Calibri" w:hAnsi="Segoe UI" w:cs="Segoe UI"/>
                <w:sz w:val="16"/>
                <w:szCs w:val="16"/>
              </w:rPr>
              <w:t>gradient</w:t>
            </w:r>
            <w:r w:rsidRPr="00422502">
              <w:rPr>
                <w:rStyle w:val="st"/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(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>IPG</w:t>
            </w:r>
            <w:r w:rsidRPr="00422502">
              <w:rPr>
                <w:rStyle w:val="st"/>
                <w:rFonts w:ascii="Segoe UI" w:eastAsia="Calibri" w:hAnsi="Segoe UI" w:cs="Segoe UI"/>
                <w:sz w:val="16"/>
                <w:szCs w:val="16"/>
                <w:lang w:val="el-GR"/>
              </w:rPr>
              <w:t>)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strip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, εστίαση και μεταφορά στη 2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vertAlign w:val="superscript"/>
                <w:lang w:val="el-GR"/>
              </w:rPr>
              <w:t>η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διάσταση.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 σετ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9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Σετ 1000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tips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μιας χρήσεως, τύπος α</w:t>
            </w:r>
          </w:p>
        </w:tc>
        <w:tc>
          <w:tcPr>
            <w:tcW w:w="1946" w:type="pct"/>
            <w:shd w:val="clear" w:color="auto" w:fill="auto"/>
            <w:vAlign w:val="bottom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Σετ τουλάχιστον 1000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tips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μιας χρήσεως για όγκους από 0,1 – 10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ml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κατάλληλες από τον κατασκευαστή τους για χρήση με μηχανικές πιπέττες του οίκου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Eppendorf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που διαθέτει το εργαστήριο μας. 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1000 τιπς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Σετ 1000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tips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μιας χρήσεως, τύπος β</w:t>
            </w:r>
          </w:p>
        </w:tc>
        <w:tc>
          <w:tcPr>
            <w:tcW w:w="1946" w:type="pct"/>
            <w:shd w:val="clear" w:color="auto" w:fill="auto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Σετ τουλάχιστον 1000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tips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μιας χρήσεως για όγκους από 2 – 200μ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κατάλληλες από τον κατασκευαστή τους για χρήση με μηχανικές πιπέττες του οίκου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Eppendorf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που διαθέτει το εργαστήριο μας.</w:t>
            </w:r>
          </w:p>
        </w:tc>
        <w:tc>
          <w:tcPr>
            <w:tcW w:w="549" w:type="pct"/>
            <w:shd w:val="clear" w:color="auto" w:fill="auto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1000 τιπς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Σετ 1000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tips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μιας χρήσεως, τύπος γ</w:t>
            </w:r>
          </w:p>
        </w:tc>
        <w:tc>
          <w:tcPr>
            <w:tcW w:w="1946" w:type="pct"/>
            <w:shd w:val="clear" w:color="auto" w:fill="auto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Σετ τουλάχιστον 1000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tips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μιας χρήσεως για όγκους από 50 – 1000μ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κατάλληλες από τον κατασκευαστή τους για χρήση με μηχανικές πιπέττες του οίκου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Eppendorf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που διαθέτει το εργαστήριο μας.</w:t>
            </w:r>
          </w:p>
        </w:tc>
        <w:tc>
          <w:tcPr>
            <w:tcW w:w="549" w:type="pct"/>
            <w:shd w:val="clear" w:color="auto" w:fill="auto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1000 τιπς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Κιτ καθαρισμού νουκλειικών οξέων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Κιτ καθαρισμού νουκλειικών οξέων από διάφορες πηγές περιλαμβανομένων δειγμάτων τουλάχιστον ολικού αίματος, κύτταροκαλιεργειών,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και ιστών. Να έχει δυνατότητα καθαρισμού νουκλεικού οξέως και από βακτήρια και ζύμες κατόπιν επεξεργασίας με λυσοζύμη.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Ποσότητα ικανή για 100 τουλάχιστον καθαρισμούς.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 σετ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φύλλα αυτοκόλλητου φίλμ οπτικά καθαρού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Σετ 100 φύλλων αυτοκόλλητου φίλμ οπτικά καθαρού για σφράγισμα μικροπλακών των 96 θέσεων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PCR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κατάλληλα για εφαρμογές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PCR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και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Real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Time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PCR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συμπεριλαμβανομένων μικροπλακών με υψωμένα άκρα. Να είναι εγκεκριμένα από τον κατασκευαστή τους για χρήση με τις συσκευές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PCR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του οίκου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Bio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Rad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που διαθέτει το εργαστήριο μας.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100 φύλλα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14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Αντιδραστήρια για δημιουργία πηκτών πολυακρυλαμιδίου 12%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Σετ αντιδραστηρίων για δημιουργία πηκτών πολυακρυλαμιδίου 12%, περιλαμβάνον κατάλληλο διάλυμα ακρυλαμιδίου και διαλυμάτων αραίωσης (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buffers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).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 σετ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15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 xml:space="preserve">Τριβλία για μέτρηση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 xml:space="preserve"> Listeria monocytogenes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Σετ αποτελούμενο από τουλάχιστον 20 έτοιμων προς χρήση τριβλίων για ανίχνευση και απαρίθμηση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>Listeria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>monocytogenes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και άλλων ειδών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>Listeria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.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>Η ανίχνευση / διαφοροποίηση να γίνεται με βάση τη μέθοδο ανίχνευσης χρωμογόνου ως προς τη δραστικότητα της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PI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PLC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(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phosphatidylinositol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specific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phospholipase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C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) και τη δυνατότητα ζύμωσης ξυλόζης. Να έχει δυνατότητα ανίχνευσης της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>L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.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>monocytogenes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σε χρόνο μικρότερο των 24 ωρών.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20 τριβλία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6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16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 xml:space="preserve">Τριβλία για μέτρηση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 xml:space="preserve"> Listeria monocytogenes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Σετ αποτελούμενο από τουλάχιστον 20 έτοιμων προς χρήση τριβλίων για ανίχνευση και απαρίθμηση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Salmonella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Spp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. Η ανίχνευση να γίνεται με βάση τη μέθοδο ανίχνευσης χρωμογόνου ως προς τη δραστικότητα της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C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8-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esterase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, με ταυτόχρονη ανίχνευση της β-γλουκοσιδάσης για το διαχωρισμό της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>Salmonella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από τα εντεροβακτήρια. Το πρωτόκολλο ανάλυσης να ολοκληρώνεται σε χρόνο λιγότερο από 42 ώρες.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Να φέρει πιστοποίηση κατά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NF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lastRenderedPageBreak/>
              <w:t>ISO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 xml:space="preserve"> 16140 και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AOAC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 xml:space="preserve">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lastRenderedPageBreak/>
              <w:t>20 τριβλία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17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Τριβλία για την απ ευθείας απαρίθμηση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>E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.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>coli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και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coliforms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Σετ αποτελούμενο από τουλάχιστον 20 έτοιμων προς χρήση τριβλίων για την απ ευθείας απαρίθμηση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>E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.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>coli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και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coliforms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σε δείγματα νερών. Να χρησιμοποιεί την τεχνική της χρωμογόνου ανίχνευσης β-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D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galactosidase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(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GAL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) και β-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D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glucuronidase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(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GLUC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), για την ταυτόχρονη ανίχνευση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>E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.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>coli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και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coliforms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20 τριβλία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18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Triton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X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-100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Διάλυμα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Triton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X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>-100 ή αντίστοιχο σε συσκευασίες τουλάχιστον 500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ml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n-US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500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ml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19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eastAsia="Calibri" w:hAnsi="Segoe UI" w:cs="Segoe UI"/>
                <w:sz w:val="16"/>
                <w:szCs w:val="16"/>
                <w:lang w:val="en-US"/>
              </w:rPr>
            </w:pP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n-US" w:eastAsia="el-GR"/>
              </w:rPr>
              <w:t>TSC without D-Cycloserine/Agar BasMedium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l-GR" w:eastAsia="el-GR"/>
              </w:rPr>
              <w:t xml:space="preserve">Αντιδραστήριο 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n-US" w:eastAsia="el-GR"/>
              </w:rPr>
              <w:t>TSC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l-GR" w:eastAsia="el-GR"/>
              </w:rPr>
              <w:t xml:space="preserve"> 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n-US" w:eastAsia="el-GR"/>
              </w:rPr>
              <w:t>without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l-GR" w:eastAsia="el-GR"/>
              </w:rPr>
              <w:t xml:space="preserve"> 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n-US" w:eastAsia="el-GR"/>
              </w:rPr>
              <w:t>D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l-GR" w:eastAsia="el-GR"/>
              </w:rPr>
              <w:t>-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n-US" w:eastAsia="el-GR"/>
              </w:rPr>
              <w:t>Cycloserine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l-GR" w:eastAsia="el-GR"/>
              </w:rPr>
              <w:t>/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n-US" w:eastAsia="el-GR"/>
              </w:rPr>
              <w:t>Agar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l-GR" w:eastAsia="el-GR"/>
              </w:rPr>
              <w:t xml:space="preserve"> 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n-US" w:eastAsia="el-GR"/>
              </w:rPr>
              <w:t>BasMedium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l-GR" w:eastAsia="el-GR"/>
              </w:rPr>
              <w:t xml:space="preserve">, σε συσκευασία 6 ή περισσότερων δοχείων των 100 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n-US" w:eastAsia="el-GR"/>
              </w:rPr>
              <w:t>ml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l-GR" w:eastAsia="el-GR"/>
              </w:rPr>
              <w:t xml:space="preserve"> έκαστο.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n-US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 xml:space="preserve">6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x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 xml:space="preserve"> 100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ml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20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Θρεπτικό μέσο για την απ ευθείας απαρίθμηση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E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Coli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σε δείγματα νερών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Έτοιμο θρεπτικό μέσο για την απ ευθείας απαρίθμηση σε δείγματα νερών. Να χρησιμοποιεί την τεχνική της χρωμογόνου ανίχνευσης β-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D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galactosidase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(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GAL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) και β-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D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glucuronidase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(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GLUC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), για την ταυτόχρονη ανίχνευση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>E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. </w:t>
            </w:r>
            <w:r w:rsidRPr="00422502">
              <w:rPr>
                <w:rStyle w:val="ab"/>
                <w:rFonts w:ascii="Segoe UI" w:eastAsia="Calibri" w:hAnsi="Segoe UI" w:cs="Segoe UI"/>
                <w:sz w:val="16"/>
                <w:szCs w:val="16"/>
              </w:rPr>
              <w:t>coli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και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coliforms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. σ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l-GR" w:eastAsia="el-GR"/>
              </w:rPr>
              <w:t xml:space="preserve">ε συσκευασία 6 ή περισσότερων δοχείων των 100 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n-US" w:eastAsia="el-GR"/>
              </w:rPr>
              <w:t>ml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l-GR" w:eastAsia="el-GR"/>
              </w:rPr>
              <w:t xml:space="preserve"> έκαστο.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 xml:space="preserve">6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x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 xml:space="preserve"> 100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ml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5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21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Demi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Fraser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Broth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Έτοιμο προς χρήση θρεπτικό μέσο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Fraser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1/2  (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Demi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-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Fraser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Broth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) σε εύκαμπτους ασκούς ή αντίστοιχη συσκευασία (συνολικός όγκος θρεπτικού ανά συσκευασία 12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L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n-US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12L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22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Agglutination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Test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Τέστ επιβεβαίωσης σταφυλόκοκκου με τη μέθοδο της συγκόλλησης 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Agglutination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Test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) μετά την απαρίθμηση του σε τριβλία.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Συσκευασία 50 δοκιμών.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50 test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23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Θειϊκό οξύ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Θειϊκό οξύ σε διάλυμα κατάλληλου ειδικού βάρους για χρήση με την μέθοδο προσδιορισμού κατά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Gerber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l-GR" w:eastAsia="el-GR"/>
              </w:rPr>
              <w:t xml:space="preserve">. 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>Συσκευασία τουλάχιστον 2,5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val="en-US" w:eastAsia="el-GR"/>
              </w:rPr>
              <w:t>L.</w:t>
            </w:r>
            <w:r w:rsidRPr="00422502">
              <w:rPr>
                <w:rFonts w:ascii="Segoe UI" w:hAnsi="Segoe UI" w:cs="Segoe U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2,5L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24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Τιπ μιας χρήσεως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Set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500 τιπ μιας χρήσεως για χρήση με μηχανικές πιπέττες, για όγκους από 100 έως 1,000 µ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>l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αποστειρώσιμα, φυσικού χρώματος.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n-US"/>
              </w:rPr>
              <w:t xml:space="preserve">500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τιπς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9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45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25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l-GR" w:eastAsia="el-GR"/>
              </w:rPr>
              <w:t>Έτοιμες προς χρήση πηκτές πολυακρυλαμιδίου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l-GR" w:eastAsia="el-GR"/>
              </w:rPr>
              <w:t xml:space="preserve">Σετ αποτελούμενο από τουλάχιστον δέκα (10) έτοιμες προς χρήση πηκτές πολυακρυλαμιδίου 4–20% 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n-US" w:eastAsia="el-GR"/>
              </w:rPr>
              <w:t>TGX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l-GR" w:eastAsia="el-GR"/>
              </w:rPr>
              <w:t xml:space="preserve"> ή αντίστοιχα 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n-US" w:eastAsia="el-GR"/>
              </w:rPr>
              <w:t>Protein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l-GR" w:eastAsia="el-GR"/>
              </w:rPr>
              <w:t xml:space="preserve"> 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n-US" w:eastAsia="el-GR"/>
              </w:rPr>
              <w:t>Gels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l-GR" w:eastAsia="el-GR"/>
              </w:rPr>
              <w:t>, έκαστο των 10 βοθρίων, όγκου 30 µ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n-US" w:eastAsia="el-GR"/>
              </w:rPr>
              <w:t>l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val="el-GR" w:eastAsia="el-GR"/>
              </w:rPr>
              <w:t>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 xml:space="preserve">Σετ των 10 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ΝΑΙ</w:t>
            </w:r>
          </w:p>
        </w:tc>
        <w:tc>
          <w:tcPr>
            <w:tcW w:w="536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</w:tbl>
    <w:p w:rsidR="00B772BD" w:rsidRPr="00E76601" w:rsidRDefault="00B772BD" w:rsidP="00B772BD">
      <w:pPr>
        <w:rPr>
          <w:rFonts w:ascii="Segoe UI" w:hAnsi="Segoe UI" w:cs="Segoe UI"/>
          <w:sz w:val="18"/>
          <w:szCs w:val="18"/>
          <w:lang w:val="el-GR"/>
        </w:rPr>
      </w:pPr>
    </w:p>
    <w:p w:rsidR="00B772BD" w:rsidRPr="007823A4" w:rsidRDefault="00B772BD" w:rsidP="00B772BD">
      <w:pPr>
        <w:rPr>
          <w:rFonts w:ascii="Segoe UI" w:hAnsi="Segoe UI" w:cs="Segoe UI"/>
          <w:b/>
          <w:szCs w:val="22"/>
          <w:lang w:val="en-US"/>
        </w:rPr>
      </w:pPr>
      <w:r w:rsidRPr="00444483">
        <w:rPr>
          <w:rFonts w:ascii="Segoe UI" w:hAnsi="Segoe UI" w:cs="Segoe UI"/>
          <w:b/>
          <w:szCs w:val="22"/>
          <w:lang w:val="en-US"/>
        </w:rPr>
        <w:br w:type="page"/>
      </w:r>
      <w:r w:rsidRPr="007823A4">
        <w:rPr>
          <w:rFonts w:ascii="Segoe UI" w:hAnsi="Segoe UI" w:cs="Segoe UI"/>
          <w:b/>
          <w:szCs w:val="22"/>
          <w:lang w:val="el-GR"/>
        </w:rPr>
        <w:lastRenderedPageBreak/>
        <w:t>ΟΜΑΔΑ</w:t>
      </w:r>
      <w:r w:rsidRPr="007823A4">
        <w:rPr>
          <w:rFonts w:ascii="Segoe UI" w:hAnsi="Segoe UI" w:cs="Segoe UI"/>
          <w:b/>
          <w:szCs w:val="22"/>
          <w:lang w:val="en-US"/>
        </w:rPr>
        <w:t xml:space="preserve"> </w:t>
      </w:r>
      <w:r>
        <w:rPr>
          <w:rFonts w:ascii="Segoe UI" w:hAnsi="Segoe UI" w:cs="Segoe UI"/>
          <w:b/>
          <w:szCs w:val="22"/>
          <w:lang w:val="el-GR"/>
        </w:rPr>
        <w:t>Γ</w:t>
      </w:r>
      <w:r w:rsidRPr="007823A4">
        <w:rPr>
          <w:rFonts w:ascii="Segoe UI" w:hAnsi="Segoe UI" w:cs="Segoe UI"/>
          <w:b/>
          <w:szCs w:val="22"/>
          <w:lang w:val="en-US"/>
        </w:rPr>
        <w:t xml:space="preserve">: </w:t>
      </w:r>
      <w:r w:rsidRPr="007823A4">
        <w:rPr>
          <w:rFonts w:ascii="Segoe UI" w:hAnsi="Segoe UI" w:cs="Segoe UI"/>
          <w:b/>
          <w:szCs w:val="22"/>
          <w:lang w:val="el-GR"/>
        </w:rPr>
        <w:t>ΑΝΑΛΩΣΙΜΑ</w:t>
      </w:r>
      <w:r w:rsidRPr="007823A4">
        <w:rPr>
          <w:rFonts w:ascii="Segoe UI" w:hAnsi="Segoe UI" w:cs="Segoe UI"/>
          <w:b/>
          <w:szCs w:val="22"/>
          <w:lang w:val="en-US"/>
        </w:rPr>
        <w:t xml:space="preserve"> </w:t>
      </w:r>
      <w:r>
        <w:rPr>
          <w:rFonts w:ascii="Segoe UI" w:hAnsi="Segoe UI" w:cs="Segoe UI"/>
          <w:b/>
          <w:szCs w:val="22"/>
          <w:lang w:val="en-US"/>
        </w:rPr>
        <w:t>NEW</w:t>
      </w:r>
      <w:r w:rsidRPr="007823A4">
        <w:rPr>
          <w:rFonts w:ascii="Segoe UI" w:hAnsi="Segoe UI" w:cs="Segoe UI"/>
          <w:b/>
          <w:szCs w:val="22"/>
          <w:lang w:val="en-US"/>
        </w:rPr>
        <w:t xml:space="preserve"> </w:t>
      </w:r>
      <w:r>
        <w:rPr>
          <w:rFonts w:ascii="Segoe UI" w:hAnsi="Segoe UI" w:cs="Segoe UI"/>
          <w:b/>
          <w:szCs w:val="22"/>
          <w:lang w:val="en-US"/>
        </w:rPr>
        <w:t>GENERATION SEQUENCING</w:t>
      </w:r>
    </w:p>
    <w:p w:rsidR="00B772BD" w:rsidRPr="007823A4" w:rsidRDefault="00B772BD" w:rsidP="00B772BD">
      <w:pPr>
        <w:rPr>
          <w:rFonts w:ascii="Segoe UI" w:hAnsi="Segoe UI" w:cs="Segoe UI"/>
          <w:szCs w:val="22"/>
          <w:lang w:val="el-GR"/>
        </w:rPr>
      </w:pPr>
      <w:r w:rsidRPr="007823A4">
        <w:rPr>
          <w:rFonts w:ascii="Segoe UI" w:hAnsi="Segoe UI" w:cs="Segoe UI"/>
          <w:szCs w:val="22"/>
          <w:lang w:val="el-GR"/>
        </w:rPr>
        <w:t xml:space="preserve">ΚΑΘΑΡΗ ΑΞΙΑ ΟΜΑΔΑΣ: </w:t>
      </w:r>
      <w:r w:rsidRPr="00F808B0">
        <w:rPr>
          <w:rFonts w:ascii="Segoe UI" w:hAnsi="Segoe UI" w:cs="Segoe UI"/>
          <w:szCs w:val="22"/>
          <w:lang w:val="el-GR"/>
        </w:rPr>
        <w:t>13.207,55</w:t>
      </w:r>
      <w:r w:rsidRPr="007823A4">
        <w:rPr>
          <w:rFonts w:ascii="Segoe UI" w:hAnsi="Segoe UI" w:cs="Segoe UI"/>
          <w:szCs w:val="22"/>
          <w:lang w:val="el-GR"/>
        </w:rPr>
        <w:t>€</w:t>
      </w:r>
    </w:p>
    <w:p w:rsidR="00B772BD" w:rsidRPr="007823A4" w:rsidRDefault="00B772BD" w:rsidP="00B772BD">
      <w:pPr>
        <w:rPr>
          <w:rFonts w:ascii="Segoe UI" w:hAnsi="Segoe UI" w:cs="Segoe UI"/>
          <w:szCs w:val="22"/>
          <w:lang w:val="el-GR"/>
        </w:rPr>
      </w:pPr>
      <w:r w:rsidRPr="007823A4">
        <w:rPr>
          <w:rFonts w:ascii="Segoe UI" w:hAnsi="Segoe UI" w:cs="Segoe UI"/>
          <w:szCs w:val="22"/>
          <w:lang w:val="el-GR"/>
        </w:rPr>
        <w:t xml:space="preserve">ΦΠΑ </w:t>
      </w:r>
      <w:r w:rsidRPr="00F808B0">
        <w:rPr>
          <w:rFonts w:ascii="Segoe UI" w:hAnsi="Segoe UI" w:cs="Segoe UI"/>
          <w:szCs w:val="22"/>
          <w:lang w:val="el-GR"/>
        </w:rPr>
        <w:t>6</w:t>
      </w:r>
      <w:r w:rsidRPr="007823A4">
        <w:rPr>
          <w:rFonts w:ascii="Segoe UI" w:hAnsi="Segoe UI" w:cs="Segoe UI"/>
          <w:szCs w:val="22"/>
          <w:lang w:val="el-GR"/>
        </w:rPr>
        <w:t xml:space="preserve">%: </w:t>
      </w:r>
      <w:r w:rsidRPr="00F808B0">
        <w:rPr>
          <w:rFonts w:ascii="Segoe UI" w:hAnsi="Segoe UI" w:cs="Segoe UI"/>
          <w:szCs w:val="22"/>
          <w:lang w:val="el-GR"/>
        </w:rPr>
        <w:t>792</w:t>
      </w:r>
      <w:r>
        <w:rPr>
          <w:rFonts w:ascii="Segoe UI" w:hAnsi="Segoe UI" w:cs="Segoe UI"/>
          <w:szCs w:val="22"/>
          <w:lang w:val="el-GR"/>
        </w:rPr>
        <w:t>,</w:t>
      </w:r>
      <w:r w:rsidRPr="00F808B0">
        <w:rPr>
          <w:rFonts w:ascii="Segoe UI" w:hAnsi="Segoe UI" w:cs="Segoe UI"/>
          <w:szCs w:val="22"/>
          <w:lang w:val="el-GR"/>
        </w:rPr>
        <w:t>45</w:t>
      </w:r>
      <w:r w:rsidRPr="007823A4">
        <w:rPr>
          <w:rFonts w:ascii="Segoe UI" w:hAnsi="Segoe UI" w:cs="Segoe UI"/>
          <w:szCs w:val="22"/>
          <w:lang w:val="el-GR"/>
        </w:rPr>
        <w:t>€</w:t>
      </w:r>
    </w:p>
    <w:p w:rsidR="00B772BD" w:rsidRPr="007823A4" w:rsidRDefault="00B772BD" w:rsidP="00B772BD">
      <w:pPr>
        <w:rPr>
          <w:rFonts w:ascii="Segoe UI" w:hAnsi="Segoe UI" w:cs="Segoe UI"/>
          <w:szCs w:val="22"/>
          <w:lang w:val="el-GR"/>
        </w:rPr>
      </w:pPr>
      <w:r w:rsidRPr="007823A4">
        <w:rPr>
          <w:rFonts w:ascii="Segoe UI" w:hAnsi="Segoe UI" w:cs="Segoe UI"/>
          <w:szCs w:val="22"/>
          <w:lang w:val="el-GR"/>
        </w:rPr>
        <w:t xml:space="preserve">ΣΥΝΟΛΙΚΗ ΑΞΙΑ ΟΜΑΔΑΣ ΜΕ ΦΠΑ: </w:t>
      </w:r>
      <w:r>
        <w:rPr>
          <w:rFonts w:ascii="Segoe UI" w:hAnsi="Segoe UI" w:cs="Segoe UI"/>
          <w:szCs w:val="22"/>
          <w:lang w:val="el-GR"/>
        </w:rPr>
        <w:t>14</w:t>
      </w:r>
      <w:r w:rsidRPr="007823A4">
        <w:rPr>
          <w:rFonts w:ascii="Segoe UI" w:hAnsi="Segoe UI" w:cs="Segoe UI"/>
          <w:szCs w:val="22"/>
          <w:lang w:val="el-GR"/>
        </w:rPr>
        <w:t>.000,00€</w:t>
      </w:r>
    </w:p>
    <w:p w:rsidR="00B772BD" w:rsidRDefault="00B772BD" w:rsidP="00B772BD">
      <w:pPr>
        <w:rPr>
          <w:rFonts w:ascii="Segoe UI" w:hAnsi="Segoe UI" w:cs="Segoe UI"/>
          <w:b/>
          <w:szCs w:val="22"/>
          <w:lang w:val="el-GR"/>
        </w:rPr>
      </w:pPr>
    </w:p>
    <w:p w:rsidR="00B772BD" w:rsidRDefault="00B772BD" w:rsidP="00B772BD">
      <w:pPr>
        <w:rPr>
          <w:rFonts w:ascii="Segoe UI" w:hAnsi="Segoe UI" w:cs="Segoe UI"/>
          <w:b/>
          <w:szCs w:val="22"/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pPr w:leftFromText="180" w:rightFromText="180" w:vertAnchor="text" w:horzAnchor="margin" w:tblpXSpec="center" w:tblpY="11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949"/>
        <w:gridCol w:w="4094"/>
        <w:gridCol w:w="1215"/>
        <w:gridCol w:w="1127"/>
        <w:gridCol w:w="1075"/>
        <w:gridCol w:w="1152"/>
      </w:tblGrid>
      <w:tr w:rsidR="00B772BD" w:rsidRPr="00422502" w:rsidTr="007D1CE0">
        <w:trPr>
          <w:trHeight w:val="274"/>
        </w:trPr>
        <w:tc>
          <w:tcPr>
            <w:tcW w:w="260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b/>
                <w:sz w:val="16"/>
                <w:szCs w:val="16"/>
              </w:rPr>
              <w:t>Α/Α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b/>
                <w:sz w:val="16"/>
                <w:szCs w:val="16"/>
              </w:rPr>
              <w:t>ΕΙΔΟΣ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b/>
                <w:sz w:val="16"/>
                <w:szCs w:val="16"/>
              </w:rPr>
              <w:t>ΠΕΡΙΓΡΑΦΗ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b/>
                <w:sz w:val="16"/>
                <w:szCs w:val="16"/>
              </w:rPr>
              <w:t>ΣΥΣΚΕΥΑΣΙΑ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b/>
                <w:sz w:val="16"/>
                <w:szCs w:val="16"/>
              </w:rPr>
              <w:t>ΠΟΣΟΤΗΤΑ</w:t>
            </w:r>
          </w:p>
        </w:tc>
        <w:tc>
          <w:tcPr>
            <w:tcW w:w="530" w:type="pct"/>
            <w:shd w:val="clear" w:color="auto" w:fill="auto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b/>
                <w:sz w:val="16"/>
                <w:szCs w:val="16"/>
              </w:rPr>
              <w:t>ΑΠΑΙΤΗΣΗ</w:t>
            </w:r>
          </w:p>
        </w:tc>
        <w:tc>
          <w:tcPr>
            <w:tcW w:w="568" w:type="pct"/>
            <w:shd w:val="clear" w:color="auto" w:fill="auto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b/>
                <w:sz w:val="16"/>
                <w:szCs w:val="16"/>
              </w:rPr>
              <w:t>ΑΠΑΝΤΗΣΗ</w:t>
            </w:r>
          </w:p>
        </w:tc>
      </w:tr>
      <w:tr w:rsidR="00B772BD" w:rsidRPr="00422502" w:rsidTr="007D1CE0">
        <w:tc>
          <w:tcPr>
            <w:tcW w:w="260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hAnsi="Segoe UI" w:cs="Segoe UI"/>
                <w:kern w:val="36"/>
                <w:sz w:val="16"/>
                <w:szCs w:val="16"/>
                <w:lang w:eastAsia="el-GR"/>
              </w:rPr>
            </w:pP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eastAsia="el-GR"/>
              </w:rPr>
              <w:t>Hotstart polymerase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eastAsia="el-GR"/>
              </w:rPr>
              <w:br/>
              <w:t>203445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Πλήρες κιτ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Master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Mix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που περιέχει πολυμεράση με ιδιότητες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Hot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Start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και τα κατάλληλα διαλύμματα.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Η συσκευασία να είναι τουλάχιστον 1000 units.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n-US"/>
              </w:rPr>
            </w:pPr>
            <w:r w:rsidRPr="00422502">
              <w:rPr>
                <w:rFonts w:ascii="Segoe UI" w:eastAsia="Calibri" w:hAnsi="Segoe UI" w:cs="Segoe UI"/>
                <w:color w:val="000000"/>
                <w:sz w:val="16"/>
                <w:szCs w:val="16"/>
              </w:rPr>
              <w:t>Συσκευασία των 400</w:t>
            </w:r>
            <w:r w:rsidRPr="00422502">
              <w:rPr>
                <w:rFonts w:ascii="Segoe UI" w:eastAsia="Calibri" w:hAnsi="Segoe UI" w:cs="Segoe UI"/>
                <w:color w:val="000000"/>
                <w:sz w:val="16"/>
                <w:szCs w:val="16"/>
              </w:rPr>
              <w:br/>
              <w:t>αντιδράσεων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jc w:val="left"/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ΝΑΙ</w:t>
            </w:r>
          </w:p>
        </w:tc>
        <w:tc>
          <w:tcPr>
            <w:tcW w:w="568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60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hAnsi="Segoe UI" w:cs="Segoe UI"/>
                <w:kern w:val="36"/>
                <w:sz w:val="16"/>
                <w:szCs w:val="16"/>
                <w:lang w:eastAsia="el-GR"/>
              </w:rPr>
            </w:pP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eastAsia="el-GR"/>
              </w:rPr>
              <w:t>Nextera XT index kit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eastAsia="el-GR"/>
              </w:rPr>
              <w:br/>
              <w:t>FC-131-2001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Κιτ για την ειδική σήμανση ενζυμικά κατακερματισμένου γενωμικού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DNA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ή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cDNA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διπλής έλικας, είτε προϊόντος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PCR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(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amplicon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) με ετικέτες (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indices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) για χρήση σε διαδικασίες πολλαπλής συλλογής και ταυτόχρονης αλληλούχησης (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pooling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/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multiplexing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) σε αλληλουχητές νέας γενιάς του οίκου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ILLUMINA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.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 δίνεται η δυνατότητα συλλογής έως και 96 δειγμάτων ταυτόχρονα.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n-US"/>
              </w:rPr>
            </w:pPr>
            <w:r w:rsidRPr="00422502">
              <w:rPr>
                <w:rFonts w:ascii="Segoe UI" w:eastAsia="Calibri" w:hAnsi="Segoe UI" w:cs="Segoe UI"/>
                <w:color w:val="000000"/>
                <w:sz w:val="16"/>
                <w:szCs w:val="16"/>
              </w:rPr>
              <w:t>Συσκευασία των 384</w:t>
            </w:r>
            <w:r w:rsidRPr="00422502">
              <w:rPr>
                <w:rFonts w:ascii="Segoe UI" w:eastAsia="Calibri" w:hAnsi="Segoe UI" w:cs="Segoe UI"/>
                <w:color w:val="000000"/>
                <w:sz w:val="16"/>
                <w:szCs w:val="16"/>
              </w:rPr>
              <w:br/>
              <w:t>δειγμάτων (96 δείκτες)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jc w:val="left"/>
              <w:rPr>
                <w:rFonts w:eastAsia="Calibri"/>
                <w:szCs w:val="22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ΝΑΙ</w:t>
            </w:r>
          </w:p>
        </w:tc>
        <w:tc>
          <w:tcPr>
            <w:tcW w:w="568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60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hAnsi="Segoe UI" w:cs="Segoe UI"/>
                <w:kern w:val="36"/>
                <w:sz w:val="16"/>
                <w:szCs w:val="16"/>
                <w:lang w:eastAsia="el-GR"/>
              </w:rPr>
            </w:pP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eastAsia="el-GR"/>
              </w:rPr>
              <w:t>Nextera Xt kit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eastAsia="el-GR"/>
              </w:rPr>
              <w:br/>
              <w:t>FC-131-1096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Πλήρες κιτ για την ταχεία και εύκολη προετοιμασία βιβλιοθηκών γενωμικού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DNA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ώστε να χρησιμοποιηθούν σε διαδικασίες αλληλούχησης νέας γενιάς (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Next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Generation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Sequencing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). Η διαδικασία να ολοκληρώνεται σε 2 ώρες. Κατά την προετοιμασία της βιβλιοθήκης να χρησιμοποιούνται ειδικά ένζυμα για τον κατακερματισμό του γενωμικού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DNA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και την ταυτόχρονη σήμανσή του με ειδικά ολιγονουκλεοτίδια (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adapters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) για αντιδράσεις αλληλούχησης σε αλληλουχητές του οίκου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ILLUMINA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. Οι ειδικές ετικέτες παρέχουν τη δυνατότητα χρήσης των βιβλιοθηκών για αλληλούχηση μονής ή /και διπλής κατεύθυνσης στο ίδιο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run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. Το αρχικό δείγμα να μπορεί να είναι είτε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cDNA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διπλής έλικας, είτε κατακερματισμένο γενωμικό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DNA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, είτε προϊόν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PCR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(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amplicon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). 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Να απαιτείται ελάχιστη ποσότητα αρχικού DNA 1 ng.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  <w:lang w:val="en-US"/>
              </w:rPr>
            </w:pPr>
            <w:r w:rsidRPr="00422502">
              <w:rPr>
                <w:rFonts w:ascii="Segoe UI" w:eastAsia="Calibri" w:hAnsi="Segoe UI" w:cs="Segoe UI"/>
                <w:color w:val="000000"/>
                <w:sz w:val="16"/>
                <w:szCs w:val="16"/>
              </w:rPr>
              <w:t>Συσκευασία των 96</w:t>
            </w:r>
            <w:r w:rsidRPr="00422502">
              <w:rPr>
                <w:rFonts w:ascii="Segoe UI" w:eastAsia="Calibri" w:hAnsi="Segoe UI" w:cs="Segoe UI"/>
                <w:color w:val="000000"/>
                <w:sz w:val="16"/>
                <w:szCs w:val="16"/>
              </w:rPr>
              <w:br/>
              <w:t>δειγμάτων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jc w:val="left"/>
              <w:rPr>
                <w:rFonts w:eastAsia="Calibri"/>
                <w:szCs w:val="22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ΝΑΙ</w:t>
            </w:r>
          </w:p>
        </w:tc>
        <w:tc>
          <w:tcPr>
            <w:tcW w:w="568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60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hAnsi="Segoe UI" w:cs="Segoe UI"/>
                <w:kern w:val="36"/>
                <w:sz w:val="16"/>
                <w:szCs w:val="16"/>
                <w:lang w:eastAsia="el-GR"/>
              </w:rPr>
            </w:pP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eastAsia="el-GR"/>
              </w:rPr>
              <w:t>QIASeq Library quant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eastAsia="el-GR"/>
              </w:rPr>
              <w:br/>
              <w:t>333314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Πλήρες κιτ για την ποσοτικοποίηση βιβλιοθηκών που προορίζονται για αλληλουχήσεις νέας γενιάς. Το κιτ να περιέχει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master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mix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και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standards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γωνστής συγκέντρωσης για τη δημιουργία πρότυπης καμπύλης. Το κιτ να είναι συμβατό για βιβλιοθήκες για χρήση σε αλληλουχητές του οίκου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illumina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.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color w:val="000000"/>
                <w:sz w:val="16"/>
                <w:szCs w:val="16"/>
              </w:rPr>
              <w:t>Συσκευασία των 5007</w:t>
            </w:r>
            <w:r w:rsidRPr="00422502">
              <w:rPr>
                <w:rFonts w:ascii="Segoe UI" w:eastAsia="Calibri" w:hAnsi="Segoe UI" w:cs="Segoe UI"/>
                <w:color w:val="000000"/>
                <w:sz w:val="16"/>
                <w:szCs w:val="16"/>
              </w:rPr>
              <w:br/>
              <w:t>αντιδράσεων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jc w:val="left"/>
              <w:rPr>
                <w:rFonts w:eastAsia="Calibri"/>
                <w:szCs w:val="22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ΝΑΙ</w:t>
            </w:r>
          </w:p>
        </w:tc>
        <w:tc>
          <w:tcPr>
            <w:tcW w:w="568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B772BD" w:rsidRPr="00422502" w:rsidTr="007D1CE0">
        <w:tc>
          <w:tcPr>
            <w:tcW w:w="260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-108"/>
              <w:jc w:val="center"/>
              <w:rPr>
                <w:rFonts w:ascii="Segoe UI" w:hAnsi="Segoe UI" w:cs="Segoe UI"/>
                <w:kern w:val="36"/>
                <w:sz w:val="16"/>
                <w:szCs w:val="16"/>
                <w:lang w:eastAsia="el-GR"/>
              </w:rPr>
            </w:pP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eastAsia="el-GR"/>
              </w:rPr>
              <w:t>Cartrdidge</w:t>
            </w:r>
            <w:r w:rsidRPr="00422502">
              <w:rPr>
                <w:rFonts w:ascii="Segoe UI" w:hAnsi="Segoe UI" w:cs="Segoe UI"/>
                <w:kern w:val="36"/>
                <w:sz w:val="16"/>
                <w:szCs w:val="16"/>
                <w:lang w:eastAsia="el-GR"/>
              </w:rPr>
              <w:br/>
              <w:t>20021533</w:t>
            </w:r>
          </w:p>
        </w:tc>
        <w:tc>
          <w:tcPr>
            <w:tcW w:w="2019" w:type="pct"/>
            <w:shd w:val="clear" w:color="auto" w:fill="auto"/>
            <w:vAlign w:val="center"/>
          </w:tcPr>
          <w:p w:rsidR="00B772BD" w:rsidRPr="00422502" w:rsidRDefault="00B772BD" w:rsidP="007D1CE0">
            <w:pPr>
              <w:rPr>
                <w:rFonts w:ascii="Segoe UI" w:eastAsia="Calibri" w:hAnsi="Segoe UI" w:cs="Segoe UI"/>
                <w:sz w:val="16"/>
                <w:szCs w:val="16"/>
                <w:lang w:val="el-GR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Πλήρες κιτ που να περιλαμβάνει όλα τα απαραίτητα αντιδραστήρια για την κλωνική ενίσχυση και την αλληλούχηση βιβλιοθήκης σε γενετικό αναλυτή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iSeq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100 του οίκου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illumina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. Τα αντιδραστήρια να είναι έτοιμα προ-ανανεμειγμένα και τοποθετημένα σε ειδική κασέτα μίας χρήσης (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cartridge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), επιτρέποντας την ευκολότερη διαδικασία αλληλούχησης. Το κιτ να μπορεί να υποστηρίξει αλληλουχήσεις μονής και διπλής κατεύθυνσης (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single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-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and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paired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-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end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read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protocols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) σε τμήματα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lastRenderedPageBreak/>
              <w:t>DNA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έως 300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bp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. Το κιτ να είναι ικανό να αποδώσει έως 4 εκατομμύρια </w:t>
            </w:r>
            <w:r w:rsidRPr="00422502">
              <w:rPr>
                <w:rFonts w:ascii="Segoe UI" w:eastAsia="Calibri" w:hAnsi="Segoe UI" w:cs="Segoe UI"/>
                <w:sz w:val="16"/>
                <w:szCs w:val="16"/>
              </w:rPr>
              <w:t>reads</w:t>
            </w: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 xml:space="preserve"> σε μία εκτέλεση.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  <w:r w:rsidRPr="00422502">
              <w:rPr>
                <w:rFonts w:ascii="Segoe UI" w:eastAsia="Calibri" w:hAnsi="Segoe UI" w:cs="Segoe UI"/>
                <w:color w:val="000000"/>
                <w:sz w:val="16"/>
                <w:szCs w:val="16"/>
                <w:lang w:val="el-GR"/>
              </w:rPr>
              <w:lastRenderedPageBreak/>
              <w:t xml:space="preserve">  </w:t>
            </w:r>
            <w:r w:rsidRPr="00422502">
              <w:rPr>
                <w:rFonts w:ascii="Segoe UI" w:eastAsia="Calibri" w:hAnsi="Segoe UI" w:cs="Segoe UI"/>
                <w:color w:val="000000"/>
                <w:sz w:val="16"/>
                <w:szCs w:val="16"/>
              </w:rPr>
              <w:t>Συσκευασία 3 τεμ.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B772BD" w:rsidRPr="00422502" w:rsidRDefault="00B772BD" w:rsidP="007D1CE0">
            <w:pPr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772BD" w:rsidRPr="00422502" w:rsidRDefault="00B772BD" w:rsidP="007D1CE0">
            <w:pPr>
              <w:ind w:left="714" w:hanging="357"/>
              <w:jc w:val="left"/>
              <w:rPr>
                <w:rFonts w:eastAsia="Calibri"/>
                <w:szCs w:val="22"/>
              </w:rPr>
            </w:pPr>
            <w:r w:rsidRPr="00422502">
              <w:rPr>
                <w:rFonts w:ascii="Segoe UI" w:eastAsia="Calibri" w:hAnsi="Segoe UI" w:cs="Segoe UI"/>
                <w:sz w:val="16"/>
                <w:szCs w:val="16"/>
                <w:lang w:val="el-GR"/>
              </w:rPr>
              <w:t>ΝΑΙ</w:t>
            </w:r>
          </w:p>
        </w:tc>
        <w:tc>
          <w:tcPr>
            <w:tcW w:w="568" w:type="pct"/>
            <w:shd w:val="clear" w:color="auto" w:fill="auto"/>
          </w:tcPr>
          <w:p w:rsidR="00B772BD" w:rsidRPr="00422502" w:rsidRDefault="00B772BD" w:rsidP="007D1CE0">
            <w:pPr>
              <w:ind w:left="714" w:hanging="357"/>
              <w:jc w:val="center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</w:tbl>
    <w:p w:rsidR="00B772BD" w:rsidRPr="00B64F38" w:rsidRDefault="00B772BD" w:rsidP="00B772BD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lang w:val="el-GR"/>
        </w:rPr>
        <w:br w:type="page"/>
      </w:r>
    </w:p>
    <w:p w:rsidR="00B772BD" w:rsidRPr="00CA77AD" w:rsidRDefault="00B772BD" w:rsidP="00B772BD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CA77AD">
        <w:rPr>
          <w:rFonts w:ascii="Segoe UI" w:hAnsi="Segoe UI" w:cs="Segoe UI"/>
          <w:b/>
          <w:color w:val="002060"/>
          <w:sz w:val="24"/>
        </w:rPr>
        <w:lastRenderedPageBreak/>
        <w:t xml:space="preserve">ΜΕΡΟΣ </w:t>
      </w:r>
      <w:r>
        <w:rPr>
          <w:rFonts w:ascii="Segoe UI" w:hAnsi="Segoe UI" w:cs="Segoe UI"/>
          <w:b/>
          <w:color w:val="002060"/>
          <w:sz w:val="24"/>
        </w:rPr>
        <w:t>Β</w:t>
      </w:r>
      <w:r w:rsidRPr="00CA77AD">
        <w:rPr>
          <w:rFonts w:ascii="Segoe UI" w:hAnsi="Segoe UI" w:cs="Segoe UI"/>
          <w:b/>
          <w:color w:val="002060"/>
          <w:sz w:val="24"/>
        </w:rPr>
        <w:t xml:space="preserve"> - ΠΕΡΙΓΡΑΦΗ </w:t>
      </w:r>
      <w:r>
        <w:rPr>
          <w:rFonts w:ascii="Segoe UI" w:hAnsi="Segoe UI" w:cs="Segoe UI"/>
          <w:b/>
          <w:color w:val="002060"/>
          <w:sz w:val="24"/>
        </w:rPr>
        <w:t>ΟΙΚΟΝΟΜΙΚΟΥ</w:t>
      </w:r>
      <w:r w:rsidRPr="00CA77AD">
        <w:rPr>
          <w:rFonts w:ascii="Segoe UI" w:hAnsi="Segoe UI" w:cs="Segoe UI"/>
          <w:b/>
          <w:color w:val="002060"/>
          <w:sz w:val="24"/>
        </w:rPr>
        <w:t xml:space="preserve"> ΑΝΤΙΚΕΙΜΕΝΟΥ ΤΗΣ ΣΥΜΒΑΣΗΣ</w:t>
      </w:r>
    </w:p>
    <w:p w:rsidR="00B772BD" w:rsidRPr="00B772BD" w:rsidRDefault="00B772BD" w:rsidP="00B772BD">
      <w:pPr>
        <w:pStyle w:val="normalwithoutspacing"/>
        <w:rPr>
          <w:rFonts w:ascii="Segoe UI" w:hAnsi="Segoe UI" w:cs="Segoe UI"/>
          <w:szCs w:val="22"/>
          <w:lang w:val="el-GR"/>
        </w:rPr>
      </w:pPr>
      <w:r w:rsidRPr="00B772BD">
        <w:rPr>
          <w:rFonts w:ascii="Segoe UI" w:hAnsi="Segoe UI" w:cs="Segoe UI"/>
          <w:szCs w:val="22"/>
          <w:lang w:val="el-GR"/>
        </w:rPr>
        <w:t>Η σύμβαση περιλαμβάνεται στο έργο με τίτλο «ΑΝΑΠΤΥΞΗ ΣΥΣΤΗΜΑΤΟΣ ΠΑΡΑΓΩΓΗΣ ΟΡΝΙΘΕΙΟΥ ΚΡΕΑΤΟΣ ΜΕΙΩΜΕΝΟΥ ΠΕΡΙΒΑΛΛΟΝΤΙΚΟΥ ΑΠΟΤΥΠΩΜΑΤΟΣ ΜΕ ΠΛΗΡΗ ΑΠΟΥΣΙΑ ΧΡΗΣΗΣ ΑΝΤΙΒΙΟΤΙΚΩΝ (</w:t>
      </w:r>
      <w:r w:rsidRPr="007E258D">
        <w:rPr>
          <w:rFonts w:ascii="Segoe UI" w:hAnsi="Segoe UI" w:cs="Segoe UI"/>
          <w:szCs w:val="22"/>
        </w:rPr>
        <w:t>GREEN</w:t>
      </w:r>
      <w:r w:rsidRPr="00B772BD">
        <w:rPr>
          <w:rFonts w:ascii="Segoe UI" w:hAnsi="Segoe UI" w:cs="Segoe UI"/>
          <w:szCs w:val="22"/>
          <w:lang w:val="el-GR"/>
        </w:rPr>
        <w:t xml:space="preserve"> </w:t>
      </w:r>
      <w:r w:rsidRPr="007E258D">
        <w:rPr>
          <w:rFonts w:ascii="Segoe UI" w:hAnsi="Segoe UI" w:cs="Segoe UI"/>
          <w:szCs w:val="22"/>
        </w:rPr>
        <w:t>POULTRY</w:t>
      </w:r>
      <w:r w:rsidRPr="00B772BD">
        <w:rPr>
          <w:rFonts w:ascii="Segoe UI" w:hAnsi="Segoe UI" w:cs="Segoe UI"/>
          <w:szCs w:val="22"/>
          <w:lang w:val="el-GR"/>
        </w:rPr>
        <w:t xml:space="preserve"> </w:t>
      </w:r>
      <w:r w:rsidRPr="007E258D">
        <w:rPr>
          <w:rFonts w:ascii="Segoe UI" w:hAnsi="Segoe UI" w:cs="Segoe UI"/>
          <w:szCs w:val="22"/>
        </w:rPr>
        <w:t>PRODUCTION</w:t>
      </w:r>
      <w:r w:rsidRPr="00B772BD">
        <w:rPr>
          <w:rFonts w:ascii="Segoe UI" w:hAnsi="Segoe UI" w:cs="Segoe UI"/>
          <w:szCs w:val="22"/>
          <w:lang w:val="el-GR"/>
        </w:rPr>
        <w:t xml:space="preserve">, </w:t>
      </w:r>
      <w:r w:rsidRPr="007E258D">
        <w:rPr>
          <w:rFonts w:ascii="Segoe UI" w:hAnsi="Segoe UI" w:cs="Segoe UI"/>
          <w:szCs w:val="22"/>
        </w:rPr>
        <w:t>ANTIBIOTIC</w:t>
      </w:r>
      <w:r w:rsidRPr="00B772BD">
        <w:rPr>
          <w:rFonts w:ascii="Segoe UI" w:hAnsi="Segoe UI" w:cs="Segoe UI"/>
          <w:szCs w:val="22"/>
          <w:lang w:val="el-GR"/>
        </w:rPr>
        <w:t xml:space="preserve"> </w:t>
      </w:r>
      <w:r w:rsidRPr="007E258D">
        <w:rPr>
          <w:rFonts w:ascii="Segoe UI" w:hAnsi="Segoe UI" w:cs="Segoe UI"/>
          <w:szCs w:val="22"/>
        </w:rPr>
        <w:t>FREE</w:t>
      </w:r>
      <w:r w:rsidRPr="00B772BD">
        <w:rPr>
          <w:rFonts w:ascii="Segoe UI" w:hAnsi="Segoe UI" w:cs="Segoe UI"/>
          <w:szCs w:val="22"/>
          <w:lang w:val="el-GR"/>
        </w:rPr>
        <w:t xml:space="preserve">)», με κωδικό Επιτροπής Ερευνών «61300» και κωδικό </w:t>
      </w:r>
      <w:r w:rsidRPr="007E258D">
        <w:rPr>
          <w:rFonts w:ascii="Segoe UI" w:hAnsi="Segoe UI" w:cs="Segoe UI"/>
          <w:szCs w:val="22"/>
        </w:rPr>
        <w:t>MIS</w:t>
      </w:r>
      <w:r w:rsidRPr="00B772BD">
        <w:rPr>
          <w:rFonts w:ascii="Segoe UI" w:hAnsi="Segoe UI" w:cs="Segoe UI"/>
          <w:szCs w:val="22"/>
          <w:lang w:val="el-GR"/>
        </w:rPr>
        <w:t xml:space="preserve"> «5030740».</w:t>
      </w:r>
    </w:p>
    <w:p w:rsidR="00B772BD" w:rsidRPr="00B772BD" w:rsidRDefault="00B772BD" w:rsidP="00B772BD">
      <w:pPr>
        <w:pStyle w:val="normalwithoutspacing"/>
        <w:rPr>
          <w:rFonts w:ascii="Segoe UI" w:hAnsi="Segoe UI" w:cs="Segoe UI"/>
          <w:lang w:val="el-GR"/>
        </w:rPr>
      </w:pPr>
      <w:r w:rsidRPr="00B772BD">
        <w:rPr>
          <w:rFonts w:ascii="Segoe UI" w:hAnsi="Segoe UI" w:cs="Segoe UI"/>
          <w:szCs w:val="22"/>
          <w:lang w:val="el-GR"/>
        </w:rPr>
        <w:t>Η πράξη συγχρηματοδοτείται από την Ευρωπαϊκή Ένωση (ΕΥΡΩΠΑΪΚΟ ΤΑΜΕΙΟ ΠΕΡΙΦΕΡΕΙΑΚΗΣ ΑΝΑΠΤΥΞΗΣ (ΕΤΠΑ)) και από Εθνικούς πόρους, στο πλαίσιο του προγράμματος «ΑΝΤΑΓΩΝΙΣΤΙΚΟΤΗΤΑ, ΕΠΙΧΕΙΡΗΜΑΤΙΚΟΤΗΤΑ &amp; ΚΑΙΝΟΤΟΜΙΑ» (ΕΠΑνΕΚ), ΕΣΠΑ 2014-2020, ενιαία δράση κρατικών ενισχύσεων έρευνας, τεχνολογικής ανάπτυξης &amp; καινοτομίας «ΕΡΕΥΝΩ – ΔΗΜΙΟΥΡΓΩ – ΚΑΙΝΟΤΟΜΩ».</w:t>
      </w:r>
    </w:p>
    <w:p w:rsidR="00B772BD" w:rsidRPr="00B772BD" w:rsidRDefault="00B772BD" w:rsidP="00B772BD">
      <w:pPr>
        <w:pStyle w:val="normalwithoutspacing"/>
        <w:rPr>
          <w:rFonts w:ascii="Segoe UI" w:hAnsi="Segoe UI" w:cs="Segoe UI"/>
          <w:szCs w:val="22"/>
          <w:lang w:val="el-GR"/>
        </w:rPr>
      </w:pPr>
      <w:r w:rsidRPr="00B772BD">
        <w:rPr>
          <w:rFonts w:ascii="Segoe UI" w:hAnsi="Segoe UI" w:cs="Segoe UI"/>
          <w:szCs w:val="22"/>
          <w:lang w:val="el-GR"/>
        </w:rPr>
        <w:t>Η εν λόγω προμήθεια εντάσσεται στον ακόλουθο κωδικό του Κοινού Λεξιλογίου δημοσίων συμβάσεων (</w:t>
      </w:r>
      <w:r w:rsidRPr="007E258D">
        <w:rPr>
          <w:rFonts w:ascii="Segoe UI" w:hAnsi="Segoe UI" w:cs="Segoe UI"/>
          <w:szCs w:val="22"/>
        </w:rPr>
        <w:t>CPV</w:t>
      </w:r>
      <w:r w:rsidRPr="00B772BD">
        <w:rPr>
          <w:rFonts w:ascii="Segoe UI" w:hAnsi="Segoe UI" w:cs="Segoe UI"/>
          <w:szCs w:val="22"/>
          <w:lang w:val="el-GR"/>
        </w:rPr>
        <w:t>): 33790000-4.</w:t>
      </w:r>
    </w:p>
    <w:p w:rsidR="00B772BD" w:rsidRPr="00B772BD" w:rsidRDefault="00B772BD" w:rsidP="00B772BD">
      <w:pPr>
        <w:pStyle w:val="normalwithoutspacing"/>
        <w:rPr>
          <w:rFonts w:ascii="Segoe UI" w:hAnsi="Segoe UI" w:cs="Segoe UI"/>
          <w:szCs w:val="22"/>
          <w:lang w:val="el-GR"/>
        </w:rPr>
      </w:pPr>
      <w:r w:rsidRPr="00B772BD">
        <w:rPr>
          <w:rFonts w:ascii="Segoe UI" w:hAnsi="Segoe UI" w:cs="Segoe UI"/>
          <w:szCs w:val="22"/>
          <w:lang w:val="el-GR"/>
        </w:rPr>
        <w:t>Η εκτιμώμενη καθαρή αξία της σύμβασης ανέρχεται στο ποσό των 31.755,93€ ήτοι συνολικής αξίας 37.000,00€ συμπεριλαμβανομένου ΦΠΑ ή ανά ομάδα όπως αναλυτικά περιγράφεται στον κατωτέρω πίνακα.</w:t>
      </w:r>
    </w:p>
    <w:p w:rsidR="00B772BD" w:rsidRPr="00B772BD" w:rsidRDefault="00B772BD" w:rsidP="00B772BD">
      <w:pPr>
        <w:pStyle w:val="normalwithoutspacing"/>
        <w:rPr>
          <w:rFonts w:ascii="Segoe UI" w:hAnsi="Segoe UI" w:cs="Segoe UI"/>
          <w:szCs w:val="22"/>
          <w:lang w:val="el-GR"/>
        </w:rPr>
      </w:pPr>
    </w:p>
    <w:tbl>
      <w:tblPr>
        <w:tblW w:w="4909" w:type="pct"/>
        <w:jc w:val="center"/>
        <w:tblLook w:val="04A0" w:firstRow="1" w:lastRow="0" w:firstColumn="1" w:lastColumn="0" w:noHBand="0" w:noVBand="1"/>
      </w:tblPr>
      <w:tblGrid>
        <w:gridCol w:w="695"/>
        <w:gridCol w:w="4959"/>
        <w:gridCol w:w="1419"/>
        <w:gridCol w:w="1364"/>
        <w:gridCol w:w="1517"/>
      </w:tblGrid>
      <w:tr w:rsidR="00B772BD" w:rsidRPr="00F15415" w:rsidTr="007D1CE0">
        <w:trPr>
          <w:trHeight w:hRule="exact" w:val="1045"/>
          <w:tblHeader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772BD" w:rsidRPr="00F15415" w:rsidRDefault="00B772BD" w:rsidP="007D1CE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Ομάδα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72BD" w:rsidRPr="00F15415" w:rsidRDefault="00B772BD" w:rsidP="007D1CE0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Τίτλος Ομάδας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72BD" w:rsidRPr="00F15415" w:rsidRDefault="00B772BD" w:rsidP="007D1CE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72BD" w:rsidRPr="00F15415" w:rsidRDefault="00B772BD" w:rsidP="007D1CE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Π/Υ Ομάδας χωρίς ΦΠΑ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72BD" w:rsidRPr="00F15415" w:rsidRDefault="00B772BD" w:rsidP="007D1CE0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F15415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 xml:space="preserve">Π/Υ Ομάδας με ΦΠΑ </w:t>
            </w:r>
          </w:p>
        </w:tc>
      </w:tr>
      <w:tr w:rsidR="00B772BD" w:rsidRPr="00686D40" w:rsidTr="007D1CE0">
        <w:trPr>
          <w:trHeight w:hRule="exact" w:val="831"/>
          <w:tblHeader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2BD" w:rsidRPr="007E258D" w:rsidRDefault="00B772BD" w:rsidP="007D1CE0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7E258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2BD" w:rsidRPr="007E258D" w:rsidRDefault="00B772BD" w:rsidP="007D1CE0">
            <w:pPr>
              <w:spacing w:after="0"/>
              <w:jc w:val="left"/>
              <w:rPr>
                <w:rFonts w:ascii="Segoe UI" w:hAnsi="Segoe UI" w:cs="Segoe UI"/>
                <w:bCs/>
                <w:caps/>
                <w:sz w:val="20"/>
                <w:szCs w:val="20"/>
                <w:lang w:val="el-GR"/>
              </w:rPr>
            </w:pPr>
            <w:r w:rsidRPr="007E258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ΟΜΑΔΑ Α: ΑΝΑΛΩΣΙΜΑ ΠΡΩΤΕΩΜΙΚΗΣ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BD" w:rsidRPr="00B06A5C" w:rsidRDefault="00B772BD" w:rsidP="007D1CE0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B06A5C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12.096,77€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BD" w:rsidRPr="00B06A5C" w:rsidRDefault="00B772BD" w:rsidP="007D1CE0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B06A5C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12.096,77€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BD" w:rsidRPr="00B06A5C" w:rsidRDefault="00B772BD" w:rsidP="007D1CE0">
            <w:pPr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B06A5C">
              <w:rPr>
                <w:rFonts w:ascii="Segoe UI" w:hAnsi="Segoe UI" w:cs="Segoe UI"/>
                <w:sz w:val="20"/>
                <w:szCs w:val="20"/>
                <w:lang w:val="el-GR"/>
              </w:rPr>
              <w:t>15.000,00Ε</w:t>
            </w:r>
          </w:p>
        </w:tc>
      </w:tr>
      <w:tr w:rsidR="00B772BD" w:rsidRPr="00686D40" w:rsidTr="007D1CE0">
        <w:trPr>
          <w:trHeight w:hRule="exact" w:val="831"/>
          <w:tblHeader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772BD" w:rsidRPr="007E258D" w:rsidRDefault="00B772BD" w:rsidP="007D1CE0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7E258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BD" w:rsidRPr="007E258D" w:rsidRDefault="00B772BD" w:rsidP="007D1CE0">
            <w:pPr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7E258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ΟΜΑΔΑ Β: ΧΗΜΙΚΑ ΚΑΙ ΜΙΚΡΟΒΙΟΛΟΓΙΚΑ ΑΝΑΛΩΣΙΜΑ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BD" w:rsidRPr="00B06A5C" w:rsidRDefault="00B772BD" w:rsidP="007D1CE0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B06A5C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6.451,61€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BD" w:rsidRPr="00B06A5C" w:rsidRDefault="00B772BD" w:rsidP="007D1CE0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B06A5C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6.451,61€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BD" w:rsidRPr="00B06A5C" w:rsidRDefault="00B772BD" w:rsidP="007D1CE0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B06A5C">
              <w:rPr>
                <w:rFonts w:ascii="Segoe UI" w:hAnsi="Segoe UI" w:cs="Segoe UI"/>
                <w:sz w:val="20"/>
                <w:szCs w:val="20"/>
                <w:lang w:val="el-GR"/>
              </w:rPr>
              <w:t>8.000,00</w:t>
            </w:r>
            <w:r w:rsidRPr="00B06A5C">
              <w:rPr>
                <w:rFonts w:ascii="Segoe UI" w:hAnsi="Segoe UI" w:cs="Segoe UI"/>
                <w:sz w:val="20"/>
                <w:szCs w:val="20"/>
                <w:lang w:eastAsia="el-GR"/>
              </w:rPr>
              <w:t>€</w:t>
            </w:r>
          </w:p>
        </w:tc>
      </w:tr>
      <w:tr w:rsidR="00B772BD" w:rsidRPr="00686D40" w:rsidTr="007D1CE0">
        <w:trPr>
          <w:trHeight w:hRule="exact" w:val="713"/>
          <w:tblHeader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772BD" w:rsidRPr="007E258D" w:rsidRDefault="00B772BD" w:rsidP="007D1CE0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7E258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3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BD" w:rsidRPr="007E258D" w:rsidRDefault="00B772BD" w:rsidP="007D1CE0">
            <w:pPr>
              <w:spacing w:after="0"/>
              <w:rPr>
                <w:rFonts w:ascii="Segoe UI" w:hAnsi="Segoe UI" w:cs="Segoe UI"/>
                <w:bCs/>
                <w:caps/>
                <w:sz w:val="20"/>
                <w:szCs w:val="20"/>
                <w:lang w:val="en-US"/>
              </w:rPr>
            </w:pPr>
            <w:r w:rsidRPr="007E258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ΟΜΑΔΑ</w:t>
            </w:r>
            <w:r w:rsidRPr="007E258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r w:rsidRPr="007E258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Γ</w:t>
            </w:r>
            <w:r w:rsidRPr="007E258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:</w:t>
            </w:r>
            <w:r w:rsidRPr="007E258D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ΑΝΑΛΩΣΙΜΑ</w:t>
            </w:r>
            <w:r w:rsidRPr="007E258D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NEW GENERATION SEQUENCING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BD" w:rsidRPr="00B06A5C" w:rsidRDefault="00B772BD" w:rsidP="007D1CE0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B06A5C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13.207,55€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BD" w:rsidRPr="00B06A5C" w:rsidRDefault="00B772BD" w:rsidP="007D1CE0">
            <w:pPr>
              <w:spacing w:after="0"/>
              <w:jc w:val="center"/>
              <w:rPr>
                <w:rFonts w:ascii="Segoe UI" w:hAnsi="Segoe UI" w:cs="Segoe UI"/>
                <w:bCs/>
                <w:sz w:val="20"/>
                <w:szCs w:val="20"/>
                <w:lang w:val="el-GR"/>
              </w:rPr>
            </w:pPr>
            <w:r w:rsidRPr="00B06A5C">
              <w:rPr>
                <w:rFonts w:ascii="Segoe UI" w:hAnsi="Segoe UI" w:cs="Segoe UI"/>
                <w:bCs/>
                <w:sz w:val="20"/>
                <w:szCs w:val="20"/>
                <w:lang w:val="el-GR"/>
              </w:rPr>
              <w:t>13.207,55€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BD" w:rsidRPr="00B06A5C" w:rsidRDefault="00B772BD" w:rsidP="007D1CE0">
            <w:pPr>
              <w:jc w:val="center"/>
              <w:rPr>
                <w:rFonts w:ascii="Segoe UI" w:hAnsi="Segoe UI" w:cs="Segoe UI"/>
                <w:sz w:val="20"/>
                <w:szCs w:val="20"/>
                <w:lang w:eastAsia="el-GR"/>
              </w:rPr>
            </w:pPr>
            <w:r w:rsidRPr="00B06A5C">
              <w:rPr>
                <w:rFonts w:ascii="Segoe UI" w:hAnsi="Segoe UI" w:cs="Segoe UI"/>
                <w:sz w:val="20"/>
                <w:szCs w:val="20"/>
                <w:lang w:val="el-GR"/>
              </w:rPr>
              <w:t>14.000,00</w:t>
            </w:r>
            <w:r w:rsidRPr="00B06A5C">
              <w:rPr>
                <w:rFonts w:ascii="Segoe UI" w:hAnsi="Segoe UI" w:cs="Segoe UI"/>
                <w:sz w:val="20"/>
                <w:szCs w:val="20"/>
                <w:lang w:eastAsia="el-GR"/>
              </w:rPr>
              <w:t>€</w:t>
            </w:r>
          </w:p>
        </w:tc>
      </w:tr>
    </w:tbl>
    <w:p w:rsidR="00B772BD" w:rsidRDefault="00B772BD" w:rsidP="00B772BD">
      <w:pPr>
        <w:rPr>
          <w:rFonts w:ascii="Segoe UI" w:hAnsi="Segoe UI" w:cs="Segoe UI"/>
          <w:szCs w:val="22"/>
          <w:lang w:val="el-GR"/>
        </w:rPr>
      </w:pPr>
    </w:p>
    <w:p w:rsidR="0093457C" w:rsidRPr="00B772BD" w:rsidRDefault="0093457C" w:rsidP="00B772BD">
      <w:bookmarkStart w:id="0" w:name="_GoBack"/>
      <w:bookmarkEnd w:id="0"/>
    </w:p>
    <w:sectPr w:rsidR="0093457C" w:rsidRPr="00B772BD" w:rsidSect="0048262E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ListBullet2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Bullet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7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19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4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F430947"/>
    <w:multiLevelType w:val="multilevel"/>
    <w:tmpl w:val="3F96B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25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759"/>
    <w:rsid w:val="001A477E"/>
    <w:rsid w:val="001E029E"/>
    <w:rsid w:val="00297CE1"/>
    <w:rsid w:val="0048262E"/>
    <w:rsid w:val="005948E3"/>
    <w:rsid w:val="006E5344"/>
    <w:rsid w:val="008274E1"/>
    <w:rsid w:val="0093457C"/>
    <w:rsid w:val="009719DA"/>
    <w:rsid w:val="00A04759"/>
    <w:rsid w:val="00B772BD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14945-5D20-4B63-97EF-8C40BC7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9D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48262E"/>
    <w:pPr>
      <w:keepNext/>
      <w:pageBreakBefore/>
      <w:pBdr>
        <w:bottom w:val="single" w:sz="20" w:space="1" w:color="000080"/>
      </w:pBdr>
      <w:spacing w:before="32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48262E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48262E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8262E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48262E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48262E"/>
    <w:pPr>
      <w:keepNext/>
      <w:numPr>
        <w:ilvl w:val="6"/>
        <w:numId w:val="1"/>
      </w:numPr>
      <w:spacing w:after="0"/>
      <w:outlineLvl w:val="6"/>
    </w:pPr>
    <w:rPr>
      <w:rFonts w:ascii="Tahoma" w:hAnsi="Tahoma" w:cs="Tahoma"/>
      <w:b/>
      <w:bCs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48262E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1"/>
    <w:link w:val="a0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styleId="a4">
    <w:name w:val="List Paragraph"/>
    <w:basedOn w:val="a"/>
    <w:uiPriority w:val="34"/>
    <w:qFormat/>
    <w:rsid w:val="0048262E"/>
    <w:pPr>
      <w:spacing w:after="0"/>
      <w:ind w:left="720"/>
    </w:pPr>
    <w:rPr>
      <w:rFonts w:ascii="Times New Roman" w:hAnsi="Times New Roman" w:cs="Times New Roman"/>
      <w:sz w:val="24"/>
    </w:rPr>
  </w:style>
  <w:style w:type="character" w:customStyle="1" w:styleId="1Char">
    <w:name w:val="Επικεφαλίδα 1 Char"/>
    <w:basedOn w:val="a1"/>
    <w:link w:val="1"/>
    <w:uiPriority w:val="9"/>
    <w:rsid w:val="0048262E"/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1"/>
    <w:link w:val="2"/>
    <w:uiPriority w:val="9"/>
    <w:rsid w:val="0048262E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1"/>
    <w:link w:val="3"/>
    <w:rsid w:val="0048262E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1"/>
    <w:link w:val="4"/>
    <w:rsid w:val="0048262E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48262E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48262E"/>
    <w:rPr>
      <w:rFonts w:ascii="Tahoma" w:eastAsia="Times New Roman" w:hAnsi="Tahoma" w:cs="Tahoma"/>
      <w:b/>
      <w:bCs/>
      <w:i/>
      <w:iCs/>
      <w:sz w:val="24"/>
      <w:szCs w:val="24"/>
      <w:lang w:val="en-GB" w:eastAsia="ar-SA"/>
    </w:rPr>
  </w:style>
  <w:style w:type="character" w:customStyle="1" w:styleId="WW8Num1z0">
    <w:name w:val="WW8Num1z0"/>
    <w:rsid w:val="0048262E"/>
  </w:style>
  <w:style w:type="character" w:customStyle="1" w:styleId="WW8Num1z1">
    <w:name w:val="WW8Num1z1"/>
    <w:rsid w:val="0048262E"/>
  </w:style>
  <w:style w:type="character" w:customStyle="1" w:styleId="WW8Num1z2">
    <w:name w:val="WW8Num1z2"/>
    <w:rsid w:val="0048262E"/>
  </w:style>
  <w:style w:type="character" w:customStyle="1" w:styleId="WW8Num1z3">
    <w:name w:val="WW8Num1z3"/>
    <w:rsid w:val="0048262E"/>
  </w:style>
  <w:style w:type="character" w:customStyle="1" w:styleId="WW8Num1z4">
    <w:name w:val="WW8Num1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8262E"/>
  </w:style>
  <w:style w:type="character" w:customStyle="1" w:styleId="WW8Num1z6">
    <w:name w:val="WW8Num1z6"/>
    <w:rsid w:val="0048262E"/>
  </w:style>
  <w:style w:type="character" w:customStyle="1" w:styleId="WW8Num1z7">
    <w:name w:val="WW8Num1z7"/>
    <w:rsid w:val="0048262E"/>
  </w:style>
  <w:style w:type="character" w:customStyle="1" w:styleId="WW8Num1z8">
    <w:name w:val="WW8Num1z8"/>
    <w:rsid w:val="0048262E"/>
  </w:style>
  <w:style w:type="character" w:customStyle="1" w:styleId="WW8Num2z0">
    <w:name w:val="WW8Num2z0"/>
    <w:rsid w:val="0048262E"/>
    <w:rPr>
      <w:rFonts w:ascii="Symbol" w:hAnsi="Symbol" w:cs="Symbol"/>
      <w:lang w:val="el-GR"/>
    </w:rPr>
  </w:style>
  <w:style w:type="character" w:customStyle="1" w:styleId="WW8Num3z0">
    <w:name w:val="WW8Num3z0"/>
    <w:rsid w:val="0048262E"/>
    <w:rPr>
      <w:rFonts w:cs="Calibri"/>
      <w:lang w:val="el-GR"/>
    </w:rPr>
  </w:style>
  <w:style w:type="character" w:customStyle="1" w:styleId="WW8Num4z0">
    <w:name w:val="WW8Num4z0"/>
    <w:rsid w:val="0048262E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8262E"/>
    <w:rPr>
      <w:shd w:val="clear" w:color="auto" w:fill="FFFF00"/>
      <w:lang w:val="el-GR"/>
    </w:rPr>
  </w:style>
  <w:style w:type="character" w:customStyle="1" w:styleId="WW8Num6z0">
    <w:name w:val="WW8Num6z0"/>
    <w:rsid w:val="0048262E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48262E"/>
    <w:rPr>
      <w:b/>
      <w:bCs/>
      <w:szCs w:val="22"/>
      <w:lang w:val="el-GR"/>
    </w:rPr>
  </w:style>
  <w:style w:type="character" w:customStyle="1" w:styleId="WW8Num8z0">
    <w:name w:val="WW8Num8z0"/>
    <w:rsid w:val="0048262E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48262E"/>
    <w:rPr>
      <w:rFonts w:eastAsia="Calibri"/>
      <w:lang w:val="el-GR"/>
    </w:rPr>
  </w:style>
  <w:style w:type="character" w:customStyle="1" w:styleId="WW8Num8z2">
    <w:name w:val="WW8Num8z2"/>
    <w:rsid w:val="0048262E"/>
  </w:style>
  <w:style w:type="character" w:customStyle="1" w:styleId="WW8Num8z3">
    <w:name w:val="WW8Num8z3"/>
    <w:rsid w:val="0048262E"/>
  </w:style>
  <w:style w:type="character" w:customStyle="1" w:styleId="WW8Num8z4">
    <w:name w:val="WW8Num8z4"/>
    <w:rsid w:val="0048262E"/>
  </w:style>
  <w:style w:type="character" w:customStyle="1" w:styleId="WW8Num8z5">
    <w:name w:val="WW8Num8z5"/>
    <w:rsid w:val="0048262E"/>
  </w:style>
  <w:style w:type="character" w:customStyle="1" w:styleId="WW8Num8z6">
    <w:name w:val="WW8Num8z6"/>
    <w:rsid w:val="0048262E"/>
  </w:style>
  <w:style w:type="character" w:customStyle="1" w:styleId="WW8Num8z7">
    <w:name w:val="WW8Num8z7"/>
    <w:rsid w:val="0048262E"/>
  </w:style>
  <w:style w:type="character" w:customStyle="1" w:styleId="WW8Num8z8">
    <w:name w:val="WW8Num8z8"/>
    <w:rsid w:val="0048262E"/>
  </w:style>
  <w:style w:type="character" w:customStyle="1" w:styleId="WW8Num9z0">
    <w:name w:val="WW8Num9z0"/>
    <w:rsid w:val="0048262E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48262E"/>
    <w:rPr>
      <w:rFonts w:eastAsia="Calibri"/>
      <w:lang w:val="el-GR"/>
    </w:rPr>
  </w:style>
  <w:style w:type="character" w:customStyle="1" w:styleId="WW8Num9z2">
    <w:name w:val="WW8Num9z2"/>
    <w:rsid w:val="0048262E"/>
  </w:style>
  <w:style w:type="character" w:customStyle="1" w:styleId="WW8Num10z0">
    <w:name w:val="WW8Num10z0"/>
    <w:rsid w:val="0048262E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8262E"/>
  </w:style>
  <w:style w:type="character" w:customStyle="1" w:styleId="WW8Num10z2">
    <w:name w:val="WW8Num10z2"/>
    <w:rsid w:val="0048262E"/>
  </w:style>
  <w:style w:type="character" w:customStyle="1" w:styleId="WW8Num10z3">
    <w:name w:val="WW8Num10z3"/>
    <w:rsid w:val="0048262E"/>
  </w:style>
  <w:style w:type="character" w:customStyle="1" w:styleId="WW8Num10z4">
    <w:name w:val="WW8Num10z4"/>
    <w:rsid w:val="0048262E"/>
  </w:style>
  <w:style w:type="character" w:customStyle="1" w:styleId="WW8Num10z5">
    <w:name w:val="WW8Num10z5"/>
    <w:rsid w:val="0048262E"/>
  </w:style>
  <w:style w:type="character" w:customStyle="1" w:styleId="WW8Num10z6">
    <w:name w:val="WW8Num10z6"/>
    <w:rsid w:val="0048262E"/>
  </w:style>
  <w:style w:type="character" w:customStyle="1" w:styleId="WW8Num10z7">
    <w:name w:val="WW8Num10z7"/>
    <w:rsid w:val="0048262E"/>
  </w:style>
  <w:style w:type="character" w:customStyle="1" w:styleId="WW8Num10z8">
    <w:name w:val="WW8Num10z8"/>
    <w:rsid w:val="0048262E"/>
  </w:style>
  <w:style w:type="character" w:customStyle="1" w:styleId="WW8Num11z0">
    <w:name w:val="WW8Num11z0"/>
    <w:rsid w:val="0048262E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8262E"/>
    <w:rPr>
      <w:rFonts w:ascii="Courier New" w:hAnsi="Courier New" w:cs="Courier New" w:hint="default"/>
    </w:rPr>
  </w:style>
  <w:style w:type="character" w:customStyle="1" w:styleId="WW8Num11z2">
    <w:name w:val="WW8Num11z2"/>
    <w:rsid w:val="0048262E"/>
    <w:rPr>
      <w:rFonts w:ascii="Wingdings" w:hAnsi="Wingdings" w:cs="Wingdings" w:hint="default"/>
    </w:rPr>
  </w:style>
  <w:style w:type="character" w:customStyle="1" w:styleId="WW8Num11z3">
    <w:name w:val="WW8Num11z3"/>
    <w:rsid w:val="0048262E"/>
  </w:style>
  <w:style w:type="character" w:customStyle="1" w:styleId="WW8Num11z4">
    <w:name w:val="WW8Num11z4"/>
    <w:rsid w:val="0048262E"/>
  </w:style>
  <w:style w:type="character" w:customStyle="1" w:styleId="WW8Num11z5">
    <w:name w:val="WW8Num11z5"/>
    <w:rsid w:val="0048262E"/>
  </w:style>
  <w:style w:type="character" w:customStyle="1" w:styleId="WW8Num11z6">
    <w:name w:val="WW8Num11z6"/>
    <w:rsid w:val="0048262E"/>
  </w:style>
  <w:style w:type="character" w:customStyle="1" w:styleId="WW8Num11z7">
    <w:name w:val="WW8Num11z7"/>
    <w:rsid w:val="0048262E"/>
  </w:style>
  <w:style w:type="character" w:customStyle="1" w:styleId="WW8Num11z8">
    <w:name w:val="WW8Num11z8"/>
    <w:rsid w:val="0048262E"/>
  </w:style>
  <w:style w:type="character" w:customStyle="1" w:styleId="WW8Num12z0">
    <w:name w:val="WW8Num12z0"/>
    <w:rsid w:val="0048262E"/>
    <w:rPr>
      <w:rFonts w:ascii="Symbol" w:hAnsi="Symbol" w:cs="Symbol"/>
      <w:lang w:val="el-GR"/>
    </w:rPr>
  </w:style>
  <w:style w:type="character" w:customStyle="1" w:styleId="WW8Num12z1">
    <w:name w:val="WW8Num12z1"/>
    <w:rsid w:val="0048262E"/>
    <w:rPr>
      <w:rFonts w:ascii="Courier New" w:hAnsi="Courier New" w:cs="Courier New"/>
    </w:rPr>
  </w:style>
  <w:style w:type="character" w:customStyle="1" w:styleId="WW8Num12z2">
    <w:name w:val="WW8Num12z2"/>
    <w:rsid w:val="0048262E"/>
    <w:rPr>
      <w:rFonts w:ascii="Wingdings" w:hAnsi="Wingdings" w:cs="Wingdings"/>
    </w:rPr>
  </w:style>
  <w:style w:type="character" w:customStyle="1" w:styleId="WW8Num12z3">
    <w:name w:val="WW8Num12z3"/>
    <w:rsid w:val="0048262E"/>
  </w:style>
  <w:style w:type="character" w:customStyle="1" w:styleId="WW8Num12z4">
    <w:name w:val="WW8Num12z4"/>
    <w:rsid w:val="0048262E"/>
  </w:style>
  <w:style w:type="character" w:customStyle="1" w:styleId="WW8Num12z5">
    <w:name w:val="WW8Num12z5"/>
    <w:rsid w:val="0048262E"/>
  </w:style>
  <w:style w:type="character" w:customStyle="1" w:styleId="WW8Num12z6">
    <w:name w:val="WW8Num12z6"/>
    <w:rsid w:val="0048262E"/>
  </w:style>
  <w:style w:type="character" w:customStyle="1" w:styleId="WW8Num12z7">
    <w:name w:val="WW8Num12z7"/>
    <w:rsid w:val="0048262E"/>
  </w:style>
  <w:style w:type="character" w:customStyle="1" w:styleId="WW8Num12z8">
    <w:name w:val="WW8Num12z8"/>
    <w:rsid w:val="0048262E"/>
  </w:style>
  <w:style w:type="character" w:customStyle="1" w:styleId="WW8Num13z0">
    <w:name w:val="WW8Num13z0"/>
    <w:rsid w:val="0048262E"/>
    <w:rPr>
      <w:rFonts w:ascii="Symbol" w:hAnsi="Symbol" w:cs="OpenSymbol"/>
      <w:lang w:val="el-GR"/>
    </w:rPr>
  </w:style>
  <w:style w:type="character" w:customStyle="1" w:styleId="WW8Num13z1">
    <w:name w:val="WW8Num13z1"/>
    <w:rsid w:val="0048262E"/>
    <w:rPr>
      <w:rFonts w:eastAsia="Calibri"/>
      <w:lang w:val="el-GR"/>
    </w:rPr>
  </w:style>
  <w:style w:type="character" w:customStyle="1" w:styleId="WW8Num13z2">
    <w:name w:val="WW8Num13z2"/>
    <w:rsid w:val="0048262E"/>
  </w:style>
  <w:style w:type="character" w:customStyle="1" w:styleId="WW8Num13z3">
    <w:name w:val="WW8Num13z3"/>
    <w:rsid w:val="0048262E"/>
  </w:style>
  <w:style w:type="character" w:customStyle="1" w:styleId="WW8Num13z4">
    <w:name w:val="WW8Num13z4"/>
    <w:rsid w:val="0048262E"/>
  </w:style>
  <w:style w:type="character" w:customStyle="1" w:styleId="WW8Num13z5">
    <w:name w:val="WW8Num13z5"/>
    <w:rsid w:val="0048262E"/>
  </w:style>
  <w:style w:type="character" w:customStyle="1" w:styleId="WW8Num13z6">
    <w:name w:val="WW8Num13z6"/>
    <w:rsid w:val="0048262E"/>
  </w:style>
  <w:style w:type="character" w:customStyle="1" w:styleId="WW8Num13z7">
    <w:name w:val="WW8Num13z7"/>
    <w:rsid w:val="0048262E"/>
  </w:style>
  <w:style w:type="character" w:customStyle="1" w:styleId="WW8Num13z8">
    <w:name w:val="WW8Num13z8"/>
    <w:rsid w:val="0048262E"/>
  </w:style>
  <w:style w:type="character" w:customStyle="1" w:styleId="WW8Num14z0">
    <w:name w:val="WW8Num14z0"/>
    <w:rsid w:val="0048262E"/>
    <w:rPr>
      <w:rFonts w:ascii="Symbol" w:hAnsi="Symbol" w:cs="OpenSymbol"/>
      <w:lang w:val="el-GR"/>
    </w:rPr>
  </w:style>
  <w:style w:type="character" w:customStyle="1" w:styleId="WW8Num14z1">
    <w:name w:val="WW8Num14z1"/>
    <w:rsid w:val="0048262E"/>
  </w:style>
  <w:style w:type="character" w:customStyle="1" w:styleId="WW8Num14z2">
    <w:name w:val="WW8Num14z2"/>
    <w:rsid w:val="0048262E"/>
  </w:style>
  <w:style w:type="character" w:customStyle="1" w:styleId="WW8Num14z3">
    <w:name w:val="WW8Num14z3"/>
    <w:rsid w:val="0048262E"/>
  </w:style>
  <w:style w:type="character" w:customStyle="1" w:styleId="WW8Num14z4">
    <w:name w:val="WW8Num14z4"/>
    <w:rsid w:val="0048262E"/>
  </w:style>
  <w:style w:type="character" w:customStyle="1" w:styleId="WW8Num14z5">
    <w:name w:val="WW8Num14z5"/>
    <w:rsid w:val="0048262E"/>
  </w:style>
  <w:style w:type="character" w:customStyle="1" w:styleId="WW8Num14z6">
    <w:name w:val="WW8Num14z6"/>
    <w:rsid w:val="0048262E"/>
  </w:style>
  <w:style w:type="character" w:customStyle="1" w:styleId="WW8Num14z7">
    <w:name w:val="WW8Num14z7"/>
    <w:rsid w:val="0048262E"/>
  </w:style>
  <w:style w:type="character" w:customStyle="1" w:styleId="WW8Num14z8">
    <w:name w:val="WW8Num14z8"/>
    <w:rsid w:val="0048262E"/>
  </w:style>
  <w:style w:type="character" w:customStyle="1" w:styleId="WW8Num6z1">
    <w:name w:val="WW8Num6z1"/>
    <w:rsid w:val="0048262E"/>
  </w:style>
  <w:style w:type="character" w:customStyle="1" w:styleId="WW8Num6z2">
    <w:name w:val="WW8Num6z2"/>
    <w:rsid w:val="0048262E"/>
  </w:style>
  <w:style w:type="character" w:customStyle="1" w:styleId="WW8Num6z3">
    <w:name w:val="WW8Num6z3"/>
    <w:rsid w:val="0048262E"/>
  </w:style>
  <w:style w:type="character" w:customStyle="1" w:styleId="WW8Num6z4">
    <w:name w:val="WW8Num6z4"/>
    <w:rsid w:val="0048262E"/>
  </w:style>
  <w:style w:type="character" w:customStyle="1" w:styleId="WW8Num6z5">
    <w:name w:val="WW8Num6z5"/>
    <w:rsid w:val="0048262E"/>
  </w:style>
  <w:style w:type="character" w:customStyle="1" w:styleId="WW8Num6z6">
    <w:name w:val="WW8Num6z6"/>
    <w:rsid w:val="0048262E"/>
  </w:style>
  <w:style w:type="character" w:customStyle="1" w:styleId="WW8Num6z7">
    <w:name w:val="WW8Num6z7"/>
    <w:rsid w:val="0048262E"/>
  </w:style>
  <w:style w:type="character" w:customStyle="1" w:styleId="WW8Num6z8">
    <w:name w:val="WW8Num6z8"/>
    <w:rsid w:val="0048262E"/>
  </w:style>
  <w:style w:type="character" w:customStyle="1" w:styleId="WW8Num7z1">
    <w:name w:val="WW8Num7z1"/>
    <w:rsid w:val="0048262E"/>
    <w:rPr>
      <w:rFonts w:eastAsia="Calibri"/>
      <w:lang w:val="el-GR"/>
    </w:rPr>
  </w:style>
  <w:style w:type="character" w:customStyle="1" w:styleId="WW8Num7z2">
    <w:name w:val="WW8Num7z2"/>
    <w:rsid w:val="0048262E"/>
  </w:style>
  <w:style w:type="character" w:customStyle="1" w:styleId="WW8Num7z3">
    <w:name w:val="WW8Num7z3"/>
    <w:rsid w:val="0048262E"/>
  </w:style>
  <w:style w:type="character" w:customStyle="1" w:styleId="WW8Num7z4">
    <w:name w:val="WW8Num7z4"/>
    <w:rsid w:val="0048262E"/>
  </w:style>
  <w:style w:type="character" w:customStyle="1" w:styleId="WW8Num7z5">
    <w:name w:val="WW8Num7z5"/>
    <w:rsid w:val="0048262E"/>
  </w:style>
  <w:style w:type="character" w:customStyle="1" w:styleId="WW8Num7z6">
    <w:name w:val="WW8Num7z6"/>
    <w:rsid w:val="0048262E"/>
  </w:style>
  <w:style w:type="character" w:customStyle="1" w:styleId="WW8Num7z7">
    <w:name w:val="WW8Num7z7"/>
    <w:rsid w:val="0048262E"/>
  </w:style>
  <w:style w:type="character" w:customStyle="1" w:styleId="WW8Num7z8">
    <w:name w:val="WW8Num7z8"/>
    <w:rsid w:val="0048262E"/>
  </w:style>
  <w:style w:type="character" w:customStyle="1" w:styleId="DefaultParagraphFont3">
    <w:name w:val="Default Paragraph Font3"/>
    <w:rsid w:val="0048262E"/>
  </w:style>
  <w:style w:type="character" w:customStyle="1" w:styleId="WW-DefaultParagraphFont">
    <w:name w:val="WW-Default Paragraph Font"/>
    <w:rsid w:val="0048262E"/>
  </w:style>
  <w:style w:type="character" w:customStyle="1" w:styleId="WW-DefaultParagraphFont1">
    <w:name w:val="WW-Default Paragraph Font1"/>
    <w:rsid w:val="0048262E"/>
  </w:style>
  <w:style w:type="character" w:customStyle="1" w:styleId="WW-DefaultParagraphFont11">
    <w:name w:val="WW-Default Paragraph Font11"/>
    <w:rsid w:val="0048262E"/>
  </w:style>
  <w:style w:type="character" w:customStyle="1" w:styleId="40">
    <w:name w:val="Προεπιλεγμένη γραμματοσειρά4"/>
    <w:rsid w:val="0048262E"/>
  </w:style>
  <w:style w:type="character" w:customStyle="1" w:styleId="WW8Num2z1">
    <w:name w:val="WW8Num2z1"/>
    <w:rsid w:val="0048262E"/>
  </w:style>
  <w:style w:type="character" w:customStyle="1" w:styleId="WW8Num2z2">
    <w:name w:val="WW8Num2z2"/>
    <w:rsid w:val="0048262E"/>
  </w:style>
  <w:style w:type="character" w:customStyle="1" w:styleId="WW8Num2z3">
    <w:name w:val="WW8Num2z3"/>
    <w:rsid w:val="0048262E"/>
  </w:style>
  <w:style w:type="character" w:customStyle="1" w:styleId="WW8Num2z4">
    <w:name w:val="WW8Num2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8262E"/>
  </w:style>
  <w:style w:type="character" w:customStyle="1" w:styleId="WW8Num2z6">
    <w:name w:val="WW8Num2z6"/>
    <w:rsid w:val="0048262E"/>
  </w:style>
  <w:style w:type="character" w:customStyle="1" w:styleId="WW8Num2z7">
    <w:name w:val="WW8Num2z7"/>
    <w:rsid w:val="0048262E"/>
  </w:style>
  <w:style w:type="character" w:customStyle="1" w:styleId="WW8Num2z8">
    <w:name w:val="WW8Num2z8"/>
    <w:rsid w:val="0048262E"/>
  </w:style>
  <w:style w:type="character" w:customStyle="1" w:styleId="WW8Num9z3">
    <w:name w:val="WW8Num9z3"/>
    <w:rsid w:val="0048262E"/>
  </w:style>
  <w:style w:type="character" w:customStyle="1" w:styleId="WW8Num9z4">
    <w:name w:val="WW8Num9z4"/>
    <w:rsid w:val="0048262E"/>
  </w:style>
  <w:style w:type="character" w:customStyle="1" w:styleId="WW8Num9z5">
    <w:name w:val="WW8Num9z5"/>
    <w:rsid w:val="0048262E"/>
  </w:style>
  <w:style w:type="character" w:customStyle="1" w:styleId="WW8Num9z6">
    <w:name w:val="WW8Num9z6"/>
    <w:rsid w:val="0048262E"/>
  </w:style>
  <w:style w:type="character" w:customStyle="1" w:styleId="WW8Num9z7">
    <w:name w:val="WW8Num9z7"/>
    <w:rsid w:val="0048262E"/>
  </w:style>
  <w:style w:type="character" w:customStyle="1" w:styleId="WW8Num9z8">
    <w:name w:val="WW8Num9z8"/>
    <w:rsid w:val="0048262E"/>
  </w:style>
  <w:style w:type="character" w:customStyle="1" w:styleId="WW-DefaultParagraphFont111">
    <w:name w:val="WW-Default Paragraph Font111"/>
    <w:rsid w:val="0048262E"/>
  </w:style>
  <w:style w:type="character" w:customStyle="1" w:styleId="WW-DefaultParagraphFont1111">
    <w:name w:val="WW-Default Paragraph Font1111"/>
    <w:rsid w:val="0048262E"/>
  </w:style>
  <w:style w:type="character" w:customStyle="1" w:styleId="WW-DefaultParagraphFont11111">
    <w:name w:val="WW-Default Paragraph Font11111"/>
    <w:rsid w:val="0048262E"/>
  </w:style>
  <w:style w:type="character" w:customStyle="1" w:styleId="WW-DefaultParagraphFont111111">
    <w:name w:val="WW-Default Paragraph Font111111"/>
    <w:rsid w:val="0048262E"/>
  </w:style>
  <w:style w:type="character" w:customStyle="1" w:styleId="30">
    <w:name w:val="Προεπιλεγμένη γραμματοσειρά3"/>
    <w:rsid w:val="0048262E"/>
  </w:style>
  <w:style w:type="character" w:customStyle="1" w:styleId="WW-DefaultParagraphFont1111111">
    <w:name w:val="WW-Default Paragraph Font1111111"/>
    <w:rsid w:val="0048262E"/>
  </w:style>
  <w:style w:type="character" w:customStyle="1" w:styleId="DefaultParagraphFont2">
    <w:name w:val="Default Paragraph Font2"/>
    <w:rsid w:val="0048262E"/>
  </w:style>
  <w:style w:type="character" w:customStyle="1" w:styleId="WW-DefaultParagraphFont11111111">
    <w:name w:val="WW-Default Paragraph Font11111111"/>
    <w:rsid w:val="0048262E"/>
  </w:style>
  <w:style w:type="character" w:customStyle="1" w:styleId="WW8Num15z0">
    <w:name w:val="WW8Num15z0"/>
    <w:rsid w:val="0048262E"/>
  </w:style>
  <w:style w:type="character" w:customStyle="1" w:styleId="WW8Num15z1">
    <w:name w:val="WW8Num15z1"/>
    <w:rsid w:val="0048262E"/>
  </w:style>
  <w:style w:type="character" w:customStyle="1" w:styleId="WW8Num15z2">
    <w:name w:val="WW8Num15z2"/>
    <w:rsid w:val="0048262E"/>
  </w:style>
  <w:style w:type="character" w:customStyle="1" w:styleId="WW8Num15z3">
    <w:name w:val="WW8Num15z3"/>
    <w:rsid w:val="0048262E"/>
  </w:style>
  <w:style w:type="character" w:customStyle="1" w:styleId="WW8Num15z4">
    <w:name w:val="WW8Num15z4"/>
    <w:rsid w:val="0048262E"/>
  </w:style>
  <w:style w:type="character" w:customStyle="1" w:styleId="WW8Num15z5">
    <w:name w:val="WW8Num15z5"/>
    <w:rsid w:val="0048262E"/>
  </w:style>
  <w:style w:type="character" w:customStyle="1" w:styleId="WW8Num15z6">
    <w:name w:val="WW8Num15z6"/>
    <w:rsid w:val="0048262E"/>
  </w:style>
  <w:style w:type="character" w:customStyle="1" w:styleId="WW8Num15z7">
    <w:name w:val="WW8Num15z7"/>
    <w:rsid w:val="0048262E"/>
  </w:style>
  <w:style w:type="character" w:customStyle="1" w:styleId="WW8Num15z8">
    <w:name w:val="WW8Num15z8"/>
    <w:rsid w:val="0048262E"/>
  </w:style>
  <w:style w:type="character" w:customStyle="1" w:styleId="WW8Num16z0">
    <w:name w:val="WW8Num16z0"/>
    <w:rsid w:val="0048262E"/>
  </w:style>
  <w:style w:type="character" w:customStyle="1" w:styleId="WW8Num16z1">
    <w:name w:val="WW8Num16z1"/>
    <w:rsid w:val="0048262E"/>
  </w:style>
  <w:style w:type="character" w:customStyle="1" w:styleId="WW8Num16z2">
    <w:name w:val="WW8Num16z2"/>
    <w:rsid w:val="0048262E"/>
  </w:style>
  <w:style w:type="character" w:customStyle="1" w:styleId="WW8Num16z3">
    <w:name w:val="WW8Num16z3"/>
    <w:rsid w:val="0048262E"/>
  </w:style>
  <w:style w:type="character" w:customStyle="1" w:styleId="WW8Num16z4">
    <w:name w:val="WW8Num16z4"/>
    <w:rsid w:val="0048262E"/>
  </w:style>
  <w:style w:type="character" w:customStyle="1" w:styleId="WW8Num16z5">
    <w:name w:val="WW8Num16z5"/>
    <w:rsid w:val="0048262E"/>
  </w:style>
  <w:style w:type="character" w:customStyle="1" w:styleId="WW8Num16z6">
    <w:name w:val="WW8Num16z6"/>
    <w:rsid w:val="0048262E"/>
  </w:style>
  <w:style w:type="character" w:customStyle="1" w:styleId="WW8Num16z7">
    <w:name w:val="WW8Num16z7"/>
    <w:rsid w:val="0048262E"/>
  </w:style>
  <w:style w:type="character" w:customStyle="1" w:styleId="WW8Num16z8">
    <w:name w:val="WW8Num16z8"/>
    <w:rsid w:val="0048262E"/>
  </w:style>
  <w:style w:type="character" w:customStyle="1" w:styleId="WW-DefaultParagraphFont111111111">
    <w:name w:val="WW-Default Paragraph Font111111111"/>
    <w:rsid w:val="0048262E"/>
  </w:style>
  <w:style w:type="character" w:customStyle="1" w:styleId="WW-DefaultParagraphFont1111111111">
    <w:name w:val="WW-Default Paragraph Font1111111111"/>
    <w:rsid w:val="0048262E"/>
  </w:style>
  <w:style w:type="character" w:customStyle="1" w:styleId="WW-DefaultParagraphFont11111111111">
    <w:name w:val="WW-Default Paragraph Font11111111111"/>
    <w:rsid w:val="0048262E"/>
  </w:style>
  <w:style w:type="character" w:customStyle="1" w:styleId="WW-DefaultParagraphFont111111111111">
    <w:name w:val="WW-Default Paragraph Font111111111111"/>
    <w:rsid w:val="0048262E"/>
  </w:style>
  <w:style w:type="character" w:customStyle="1" w:styleId="WW-DefaultParagraphFont1111111111111">
    <w:name w:val="WW-Default Paragraph Font1111111111111"/>
    <w:rsid w:val="0048262E"/>
  </w:style>
  <w:style w:type="character" w:customStyle="1" w:styleId="WW8Num17z0">
    <w:name w:val="WW8Num17z0"/>
    <w:rsid w:val="0048262E"/>
  </w:style>
  <w:style w:type="character" w:customStyle="1" w:styleId="WW8Num17z1">
    <w:name w:val="WW8Num17z1"/>
    <w:rsid w:val="0048262E"/>
  </w:style>
  <w:style w:type="character" w:customStyle="1" w:styleId="WW8Num17z2">
    <w:name w:val="WW8Num17z2"/>
    <w:rsid w:val="0048262E"/>
  </w:style>
  <w:style w:type="character" w:customStyle="1" w:styleId="WW8Num17z3">
    <w:name w:val="WW8Num17z3"/>
    <w:rsid w:val="0048262E"/>
  </w:style>
  <w:style w:type="character" w:customStyle="1" w:styleId="WW8Num17z4">
    <w:name w:val="WW8Num17z4"/>
    <w:rsid w:val="0048262E"/>
  </w:style>
  <w:style w:type="character" w:customStyle="1" w:styleId="WW8Num17z5">
    <w:name w:val="WW8Num17z5"/>
    <w:rsid w:val="0048262E"/>
  </w:style>
  <w:style w:type="character" w:customStyle="1" w:styleId="WW8Num17z6">
    <w:name w:val="WW8Num17z6"/>
    <w:rsid w:val="0048262E"/>
  </w:style>
  <w:style w:type="character" w:customStyle="1" w:styleId="WW8Num17z7">
    <w:name w:val="WW8Num17z7"/>
    <w:rsid w:val="0048262E"/>
  </w:style>
  <w:style w:type="character" w:customStyle="1" w:styleId="WW8Num17z8">
    <w:name w:val="WW8Num17z8"/>
    <w:rsid w:val="0048262E"/>
  </w:style>
  <w:style w:type="character" w:customStyle="1" w:styleId="WW8Num18z0">
    <w:name w:val="WW8Num18z0"/>
    <w:rsid w:val="0048262E"/>
  </w:style>
  <w:style w:type="character" w:customStyle="1" w:styleId="WW8Num18z1">
    <w:name w:val="WW8Num18z1"/>
    <w:rsid w:val="0048262E"/>
  </w:style>
  <w:style w:type="character" w:customStyle="1" w:styleId="WW8Num18z2">
    <w:name w:val="WW8Num18z2"/>
    <w:rsid w:val="0048262E"/>
  </w:style>
  <w:style w:type="character" w:customStyle="1" w:styleId="WW8Num18z3">
    <w:name w:val="WW8Num18z3"/>
    <w:rsid w:val="0048262E"/>
  </w:style>
  <w:style w:type="character" w:customStyle="1" w:styleId="WW8Num18z4">
    <w:name w:val="WW8Num18z4"/>
    <w:rsid w:val="0048262E"/>
  </w:style>
  <w:style w:type="character" w:customStyle="1" w:styleId="WW8Num18z5">
    <w:name w:val="WW8Num18z5"/>
    <w:rsid w:val="0048262E"/>
  </w:style>
  <w:style w:type="character" w:customStyle="1" w:styleId="WW8Num18z6">
    <w:name w:val="WW8Num18z6"/>
    <w:rsid w:val="0048262E"/>
  </w:style>
  <w:style w:type="character" w:customStyle="1" w:styleId="WW8Num18z7">
    <w:name w:val="WW8Num18z7"/>
    <w:rsid w:val="0048262E"/>
  </w:style>
  <w:style w:type="character" w:customStyle="1" w:styleId="WW8Num18z8">
    <w:name w:val="WW8Num18z8"/>
    <w:rsid w:val="0048262E"/>
  </w:style>
  <w:style w:type="character" w:customStyle="1" w:styleId="WW8Num3z1">
    <w:name w:val="WW8Num3z1"/>
    <w:rsid w:val="0048262E"/>
  </w:style>
  <w:style w:type="character" w:customStyle="1" w:styleId="WW8Num3z2">
    <w:name w:val="WW8Num3z2"/>
    <w:rsid w:val="0048262E"/>
  </w:style>
  <w:style w:type="character" w:customStyle="1" w:styleId="WW8Num3z3">
    <w:name w:val="WW8Num3z3"/>
    <w:rsid w:val="0048262E"/>
  </w:style>
  <w:style w:type="character" w:customStyle="1" w:styleId="WW8Num3z4">
    <w:name w:val="WW8Num3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8262E"/>
  </w:style>
  <w:style w:type="character" w:customStyle="1" w:styleId="WW8Num3z6">
    <w:name w:val="WW8Num3z6"/>
    <w:rsid w:val="0048262E"/>
  </w:style>
  <w:style w:type="character" w:customStyle="1" w:styleId="WW8Num3z7">
    <w:name w:val="WW8Num3z7"/>
    <w:rsid w:val="0048262E"/>
  </w:style>
  <w:style w:type="character" w:customStyle="1" w:styleId="WW8Num3z8">
    <w:name w:val="WW8Num3z8"/>
    <w:rsid w:val="0048262E"/>
  </w:style>
  <w:style w:type="character" w:customStyle="1" w:styleId="WW-DefaultParagraphFont11111111111111">
    <w:name w:val="WW-Default Paragraph Font11111111111111"/>
    <w:rsid w:val="0048262E"/>
  </w:style>
  <w:style w:type="character" w:customStyle="1" w:styleId="WW-DefaultParagraphFont111111111111111">
    <w:name w:val="WW-Default Paragraph Font111111111111111"/>
    <w:rsid w:val="0048262E"/>
  </w:style>
  <w:style w:type="character" w:customStyle="1" w:styleId="WW-DefaultParagraphFont1111111111111111">
    <w:name w:val="WW-Default Paragraph Font1111111111111111"/>
    <w:rsid w:val="0048262E"/>
  </w:style>
  <w:style w:type="character" w:customStyle="1" w:styleId="WW-DefaultParagraphFont11111111111111111">
    <w:name w:val="WW-Default Paragraph Font11111111111111111"/>
    <w:rsid w:val="0048262E"/>
  </w:style>
  <w:style w:type="character" w:customStyle="1" w:styleId="20">
    <w:name w:val="Προεπιλεγμένη γραμματοσειρά2"/>
    <w:rsid w:val="0048262E"/>
  </w:style>
  <w:style w:type="character" w:customStyle="1" w:styleId="WW8Num19z0">
    <w:name w:val="WW8Num19z0"/>
    <w:rsid w:val="0048262E"/>
    <w:rPr>
      <w:rFonts w:ascii="Calibri" w:hAnsi="Calibri" w:cs="Calibri"/>
    </w:rPr>
  </w:style>
  <w:style w:type="character" w:customStyle="1" w:styleId="WW8Num19z1">
    <w:name w:val="WW8Num19z1"/>
    <w:rsid w:val="0048262E"/>
  </w:style>
  <w:style w:type="character" w:customStyle="1" w:styleId="WW8Num20z0">
    <w:name w:val="WW8Num20z0"/>
    <w:rsid w:val="0048262E"/>
    <w:rPr>
      <w:rFonts w:ascii="Calibri" w:eastAsia="Calibri" w:hAnsi="Calibri" w:cs="Times New Roman"/>
    </w:rPr>
  </w:style>
  <w:style w:type="character" w:customStyle="1" w:styleId="WW8Num20z1">
    <w:name w:val="WW8Num20z1"/>
    <w:rsid w:val="0048262E"/>
    <w:rPr>
      <w:rFonts w:ascii="Courier New" w:hAnsi="Courier New" w:cs="Courier New"/>
    </w:rPr>
  </w:style>
  <w:style w:type="character" w:customStyle="1" w:styleId="WW8Num20z2">
    <w:name w:val="WW8Num20z2"/>
    <w:rsid w:val="0048262E"/>
    <w:rPr>
      <w:rFonts w:ascii="Wingdings" w:hAnsi="Wingdings" w:cs="Wingdings"/>
    </w:rPr>
  </w:style>
  <w:style w:type="character" w:customStyle="1" w:styleId="WW8Num20z3">
    <w:name w:val="WW8Num20z3"/>
    <w:rsid w:val="0048262E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48262E"/>
  </w:style>
  <w:style w:type="character" w:customStyle="1" w:styleId="WW8Num19z2">
    <w:name w:val="WW8Num19z2"/>
    <w:rsid w:val="0048262E"/>
  </w:style>
  <w:style w:type="character" w:customStyle="1" w:styleId="WW8Num19z3">
    <w:name w:val="WW8Num19z3"/>
    <w:rsid w:val="0048262E"/>
  </w:style>
  <w:style w:type="character" w:customStyle="1" w:styleId="WW8Num19z4">
    <w:name w:val="WW8Num19z4"/>
    <w:rsid w:val="0048262E"/>
  </w:style>
  <w:style w:type="character" w:customStyle="1" w:styleId="WW8Num19z5">
    <w:name w:val="WW8Num19z5"/>
    <w:rsid w:val="0048262E"/>
  </w:style>
  <w:style w:type="character" w:customStyle="1" w:styleId="WW8Num19z6">
    <w:name w:val="WW8Num19z6"/>
    <w:rsid w:val="0048262E"/>
  </w:style>
  <w:style w:type="character" w:customStyle="1" w:styleId="WW8Num19z7">
    <w:name w:val="WW8Num19z7"/>
    <w:rsid w:val="0048262E"/>
  </w:style>
  <w:style w:type="character" w:customStyle="1" w:styleId="WW8Num19z8">
    <w:name w:val="WW8Num19z8"/>
    <w:rsid w:val="0048262E"/>
  </w:style>
  <w:style w:type="character" w:customStyle="1" w:styleId="WW8Num20z4">
    <w:name w:val="WW8Num20z4"/>
    <w:rsid w:val="0048262E"/>
  </w:style>
  <w:style w:type="character" w:customStyle="1" w:styleId="WW8Num20z5">
    <w:name w:val="WW8Num20z5"/>
    <w:rsid w:val="0048262E"/>
  </w:style>
  <w:style w:type="character" w:customStyle="1" w:styleId="WW8Num20z6">
    <w:name w:val="WW8Num20z6"/>
    <w:rsid w:val="0048262E"/>
  </w:style>
  <w:style w:type="character" w:customStyle="1" w:styleId="WW8Num20z7">
    <w:name w:val="WW8Num20z7"/>
    <w:rsid w:val="0048262E"/>
  </w:style>
  <w:style w:type="character" w:customStyle="1" w:styleId="WW8Num20z8">
    <w:name w:val="WW8Num20z8"/>
    <w:rsid w:val="0048262E"/>
  </w:style>
  <w:style w:type="character" w:customStyle="1" w:styleId="WW-DefaultParagraphFont1111111111111111111">
    <w:name w:val="WW-Default Paragraph Font1111111111111111111"/>
    <w:rsid w:val="0048262E"/>
  </w:style>
  <w:style w:type="character" w:customStyle="1" w:styleId="WW-DefaultParagraphFont11111111111111111111">
    <w:name w:val="WW-Default Paragraph Font11111111111111111111"/>
    <w:rsid w:val="0048262E"/>
  </w:style>
  <w:style w:type="character" w:customStyle="1" w:styleId="WW8Num21z0">
    <w:name w:val="WW8Num21z0"/>
    <w:rsid w:val="0048262E"/>
    <w:rPr>
      <w:rFonts w:ascii="Calibri" w:eastAsia="Times New Roman" w:hAnsi="Calibri" w:cs="Calibri"/>
    </w:rPr>
  </w:style>
  <w:style w:type="character" w:customStyle="1" w:styleId="WW8Num21z1">
    <w:name w:val="WW8Num21z1"/>
    <w:rsid w:val="0048262E"/>
    <w:rPr>
      <w:rFonts w:ascii="Courier New" w:hAnsi="Courier New" w:cs="Courier New"/>
    </w:rPr>
  </w:style>
  <w:style w:type="character" w:customStyle="1" w:styleId="WW8Num21z2">
    <w:name w:val="WW8Num21z2"/>
    <w:rsid w:val="0048262E"/>
    <w:rPr>
      <w:rFonts w:ascii="Wingdings" w:hAnsi="Wingdings" w:cs="Wingdings"/>
    </w:rPr>
  </w:style>
  <w:style w:type="character" w:customStyle="1" w:styleId="WW8Num21z3">
    <w:name w:val="WW8Num21z3"/>
    <w:rsid w:val="0048262E"/>
    <w:rPr>
      <w:rFonts w:ascii="Symbol" w:hAnsi="Symbol" w:cs="Symbol"/>
    </w:rPr>
  </w:style>
  <w:style w:type="character" w:customStyle="1" w:styleId="WW8Num22z0">
    <w:name w:val="WW8Num22z0"/>
    <w:rsid w:val="0048262E"/>
    <w:rPr>
      <w:rFonts w:ascii="Symbol" w:hAnsi="Symbol" w:cs="Symbol"/>
    </w:rPr>
  </w:style>
  <w:style w:type="character" w:customStyle="1" w:styleId="WW8Num22z1">
    <w:name w:val="WW8Num22z1"/>
    <w:rsid w:val="0048262E"/>
    <w:rPr>
      <w:rFonts w:ascii="Courier New" w:hAnsi="Courier New" w:cs="Courier New"/>
    </w:rPr>
  </w:style>
  <w:style w:type="character" w:customStyle="1" w:styleId="WW8Num22z2">
    <w:name w:val="WW8Num22z2"/>
    <w:rsid w:val="0048262E"/>
    <w:rPr>
      <w:rFonts w:ascii="Wingdings" w:hAnsi="Wingdings" w:cs="Wingdings"/>
    </w:rPr>
  </w:style>
  <w:style w:type="character" w:customStyle="1" w:styleId="WW8Num23z0">
    <w:name w:val="WW8Num23z0"/>
    <w:rsid w:val="0048262E"/>
    <w:rPr>
      <w:rFonts w:ascii="Calibri" w:eastAsia="Times New Roman" w:hAnsi="Calibri" w:cs="Calibri"/>
    </w:rPr>
  </w:style>
  <w:style w:type="character" w:customStyle="1" w:styleId="WW8Num23z1">
    <w:name w:val="WW8Num23z1"/>
    <w:rsid w:val="0048262E"/>
    <w:rPr>
      <w:rFonts w:ascii="Courier New" w:hAnsi="Courier New" w:cs="Courier New"/>
    </w:rPr>
  </w:style>
  <w:style w:type="character" w:customStyle="1" w:styleId="WW8Num23z2">
    <w:name w:val="WW8Num23z2"/>
    <w:rsid w:val="0048262E"/>
    <w:rPr>
      <w:rFonts w:ascii="Wingdings" w:hAnsi="Wingdings" w:cs="Wingdings"/>
    </w:rPr>
  </w:style>
  <w:style w:type="character" w:customStyle="1" w:styleId="WW8Num23z3">
    <w:name w:val="WW8Num23z3"/>
    <w:rsid w:val="0048262E"/>
    <w:rPr>
      <w:rFonts w:ascii="Symbol" w:hAnsi="Symbol" w:cs="Symbol"/>
    </w:rPr>
  </w:style>
  <w:style w:type="character" w:customStyle="1" w:styleId="WW8Num24z0">
    <w:name w:val="WW8Num24z0"/>
    <w:rsid w:val="0048262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8262E"/>
    <w:rPr>
      <w:rFonts w:ascii="Courier New" w:hAnsi="Courier New" w:cs="Courier New"/>
    </w:rPr>
  </w:style>
  <w:style w:type="character" w:customStyle="1" w:styleId="WW8Num24z2">
    <w:name w:val="WW8Num24z2"/>
    <w:rsid w:val="0048262E"/>
    <w:rPr>
      <w:rFonts w:ascii="Wingdings" w:hAnsi="Wingdings" w:cs="Wingdings"/>
    </w:rPr>
  </w:style>
  <w:style w:type="character" w:customStyle="1" w:styleId="WW8Num25z0">
    <w:name w:val="WW8Num25z0"/>
    <w:rsid w:val="0048262E"/>
    <w:rPr>
      <w:rFonts w:ascii="Symbol" w:hAnsi="Symbol" w:cs="Symbol"/>
    </w:rPr>
  </w:style>
  <w:style w:type="character" w:customStyle="1" w:styleId="WW8Num25z1">
    <w:name w:val="WW8Num25z1"/>
    <w:rsid w:val="0048262E"/>
    <w:rPr>
      <w:rFonts w:ascii="Courier New" w:hAnsi="Courier New" w:cs="Courier New"/>
    </w:rPr>
  </w:style>
  <w:style w:type="character" w:customStyle="1" w:styleId="WW8Num25z2">
    <w:name w:val="WW8Num25z2"/>
    <w:rsid w:val="0048262E"/>
    <w:rPr>
      <w:rFonts w:ascii="Wingdings" w:hAnsi="Wingdings" w:cs="Wingdings"/>
    </w:rPr>
  </w:style>
  <w:style w:type="character" w:customStyle="1" w:styleId="WW8Num26z0">
    <w:name w:val="WW8Num26z0"/>
    <w:rsid w:val="0048262E"/>
    <w:rPr>
      <w:rFonts w:ascii="Symbol" w:hAnsi="Symbol" w:cs="Symbol"/>
    </w:rPr>
  </w:style>
  <w:style w:type="character" w:customStyle="1" w:styleId="WW8Num26z1">
    <w:name w:val="WW8Num26z1"/>
    <w:rsid w:val="0048262E"/>
    <w:rPr>
      <w:rFonts w:ascii="Courier New" w:hAnsi="Courier New" w:cs="Courier New"/>
    </w:rPr>
  </w:style>
  <w:style w:type="character" w:customStyle="1" w:styleId="WW8Num26z2">
    <w:name w:val="WW8Num26z2"/>
    <w:rsid w:val="0048262E"/>
    <w:rPr>
      <w:rFonts w:ascii="Wingdings" w:hAnsi="Wingdings" w:cs="Wingdings"/>
    </w:rPr>
  </w:style>
  <w:style w:type="character" w:customStyle="1" w:styleId="WW8Num27z0">
    <w:name w:val="WW8Num27z0"/>
    <w:rsid w:val="0048262E"/>
    <w:rPr>
      <w:rFonts w:ascii="Calibri" w:eastAsia="Times New Roman" w:hAnsi="Calibri" w:cs="Calibri"/>
    </w:rPr>
  </w:style>
  <w:style w:type="character" w:customStyle="1" w:styleId="WW8Num27z1">
    <w:name w:val="WW8Num27z1"/>
    <w:rsid w:val="0048262E"/>
    <w:rPr>
      <w:rFonts w:ascii="Courier New" w:hAnsi="Courier New" w:cs="Courier New"/>
    </w:rPr>
  </w:style>
  <w:style w:type="character" w:customStyle="1" w:styleId="WW8Num27z2">
    <w:name w:val="WW8Num27z2"/>
    <w:rsid w:val="0048262E"/>
    <w:rPr>
      <w:rFonts w:ascii="Wingdings" w:hAnsi="Wingdings" w:cs="Wingdings"/>
    </w:rPr>
  </w:style>
  <w:style w:type="character" w:customStyle="1" w:styleId="WW8Num27z3">
    <w:name w:val="WW8Num27z3"/>
    <w:rsid w:val="0048262E"/>
    <w:rPr>
      <w:rFonts w:ascii="Symbol" w:hAnsi="Symbol" w:cs="Symbol"/>
    </w:rPr>
  </w:style>
  <w:style w:type="character" w:customStyle="1" w:styleId="WW8Num28z0">
    <w:name w:val="WW8Num28z0"/>
    <w:rsid w:val="0048262E"/>
    <w:rPr>
      <w:rFonts w:ascii="Symbol" w:hAnsi="Symbol" w:cs="Symbol"/>
    </w:rPr>
  </w:style>
  <w:style w:type="character" w:customStyle="1" w:styleId="WW8Num28z1">
    <w:name w:val="WW8Num28z1"/>
    <w:rsid w:val="0048262E"/>
    <w:rPr>
      <w:rFonts w:ascii="Courier New" w:hAnsi="Courier New" w:cs="Courier New"/>
    </w:rPr>
  </w:style>
  <w:style w:type="character" w:customStyle="1" w:styleId="WW8Num28z2">
    <w:name w:val="WW8Num28z2"/>
    <w:rsid w:val="0048262E"/>
    <w:rPr>
      <w:rFonts w:ascii="Wingdings" w:hAnsi="Wingdings" w:cs="Wingdings"/>
    </w:rPr>
  </w:style>
  <w:style w:type="character" w:customStyle="1" w:styleId="WW8Num29z0">
    <w:name w:val="WW8Num29z0"/>
    <w:rsid w:val="0048262E"/>
    <w:rPr>
      <w:rFonts w:ascii="Calibri" w:eastAsia="Times New Roman" w:hAnsi="Calibri" w:cs="Calibri"/>
    </w:rPr>
  </w:style>
  <w:style w:type="character" w:customStyle="1" w:styleId="WW8Num29z1">
    <w:name w:val="WW8Num29z1"/>
    <w:rsid w:val="0048262E"/>
    <w:rPr>
      <w:rFonts w:ascii="Courier New" w:hAnsi="Courier New" w:cs="Courier New"/>
    </w:rPr>
  </w:style>
  <w:style w:type="character" w:customStyle="1" w:styleId="WW8Num29z2">
    <w:name w:val="WW8Num29z2"/>
    <w:rsid w:val="0048262E"/>
    <w:rPr>
      <w:rFonts w:ascii="Wingdings" w:hAnsi="Wingdings" w:cs="Wingdings"/>
    </w:rPr>
  </w:style>
  <w:style w:type="character" w:customStyle="1" w:styleId="WW8Num29z3">
    <w:name w:val="WW8Num29z3"/>
    <w:rsid w:val="0048262E"/>
    <w:rPr>
      <w:rFonts w:ascii="Symbol" w:hAnsi="Symbol" w:cs="Symbol"/>
    </w:rPr>
  </w:style>
  <w:style w:type="character" w:customStyle="1" w:styleId="WW8Num30z0">
    <w:name w:val="WW8Num30z0"/>
    <w:rsid w:val="0048262E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8262E"/>
    <w:rPr>
      <w:rFonts w:ascii="Courier New" w:hAnsi="Courier New" w:cs="Courier New"/>
    </w:rPr>
  </w:style>
  <w:style w:type="character" w:customStyle="1" w:styleId="WW8Num30z2">
    <w:name w:val="WW8Num30z2"/>
    <w:rsid w:val="0048262E"/>
    <w:rPr>
      <w:rFonts w:ascii="Wingdings" w:hAnsi="Wingdings" w:cs="Wingdings"/>
    </w:rPr>
  </w:style>
  <w:style w:type="character" w:customStyle="1" w:styleId="WW8Num31z0">
    <w:name w:val="WW8Num31z0"/>
    <w:rsid w:val="0048262E"/>
    <w:rPr>
      <w:rFonts w:cs="Times New Roman"/>
    </w:rPr>
  </w:style>
  <w:style w:type="character" w:customStyle="1" w:styleId="WW8Num32z0">
    <w:name w:val="WW8Num32z0"/>
    <w:rsid w:val="0048262E"/>
  </w:style>
  <w:style w:type="character" w:customStyle="1" w:styleId="WW8Num32z1">
    <w:name w:val="WW8Num32z1"/>
    <w:rsid w:val="0048262E"/>
  </w:style>
  <w:style w:type="character" w:customStyle="1" w:styleId="WW8Num32z2">
    <w:name w:val="WW8Num32z2"/>
    <w:rsid w:val="0048262E"/>
  </w:style>
  <w:style w:type="character" w:customStyle="1" w:styleId="WW8Num32z3">
    <w:name w:val="WW8Num32z3"/>
    <w:rsid w:val="0048262E"/>
  </w:style>
  <w:style w:type="character" w:customStyle="1" w:styleId="WW8Num32z4">
    <w:name w:val="WW8Num32z4"/>
    <w:rsid w:val="0048262E"/>
  </w:style>
  <w:style w:type="character" w:customStyle="1" w:styleId="WW8Num32z5">
    <w:name w:val="WW8Num32z5"/>
    <w:rsid w:val="0048262E"/>
  </w:style>
  <w:style w:type="character" w:customStyle="1" w:styleId="WW8Num32z6">
    <w:name w:val="WW8Num32z6"/>
    <w:rsid w:val="0048262E"/>
  </w:style>
  <w:style w:type="character" w:customStyle="1" w:styleId="WW8Num32z7">
    <w:name w:val="WW8Num32z7"/>
    <w:rsid w:val="0048262E"/>
  </w:style>
  <w:style w:type="character" w:customStyle="1" w:styleId="WW8Num32z8">
    <w:name w:val="WW8Num32z8"/>
    <w:rsid w:val="0048262E"/>
  </w:style>
  <w:style w:type="character" w:customStyle="1" w:styleId="WW8Num33z0">
    <w:name w:val="WW8Num33z0"/>
    <w:rsid w:val="0048262E"/>
    <w:rPr>
      <w:rFonts w:ascii="Symbol" w:eastAsia="Calibri" w:hAnsi="Symbol" w:cs="Symbol"/>
    </w:rPr>
  </w:style>
  <w:style w:type="character" w:customStyle="1" w:styleId="WW8Num33z1">
    <w:name w:val="WW8Num33z1"/>
    <w:rsid w:val="0048262E"/>
    <w:rPr>
      <w:rFonts w:ascii="Courier New" w:hAnsi="Courier New" w:cs="Courier New"/>
    </w:rPr>
  </w:style>
  <w:style w:type="character" w:customStyle="1" w:styleId="WW8Num33z2">
    <w:name w:val="WW8Num33z2"/>
    <w:rsid w:val="0048262E"/>
    <w:rPr>
      <w:rFonts w:ascii="Wingdings" w:hAnsi="Wingdings" w:cs="Wingdings"/>
    </w:rPr>
  </w:style>
  <w:style w:type="character" w:customStyle="1" w:styleId="WW8Num34z0">
    <w:name w:val="WW8Num34z0"/>
    <w:rsid w:val="0048262E"/>
    <w:rPr>
      <w:rFonts w:ascii="Symbol" w:hAnsi="Symbol" w:cs="Symbol"/>
    </w:rPr>
  </w:style>
  <w:style w:type="character" w:customStyle="1" w:styleId="WW8Num34z1">
    <w:name w:val="WW8Num34z1"/>
    <w:rsid w:val="0048262E"/>
    <w:rPr>
      <w:rFonts w:ascii="Courier New" w:hAnsi="Courier New" w:cs="Courier New"/>
    </w:rPr>
  </w:style>
  <w:style w:type="character" w:customStyle="1" w:styleId="WW8Num34z2">
    <w:name w:val="WW8Num34z2"/>
    <w:rsid w:val="0048262E"/>
    <w:rPr>
      <w:rFonts w:ascii="Wingdings" w:hAnsi="Wingdings" w:cs="Wingdings"/>
    </w:rPr>
  </w:style>
  <w:style w:type="character" w:customStyle="1" w:styleId="WW8Num35z0">
    <w:name w:val="WW8Num35z0"/>
    <w:rsid w:val="0048262E"/>
    <w:rPr>
      <w:rFonts w:ascii="Calibri" w:eastAsia="Times New Roman" w:hAnsi="Calibri" w:cs="Calibri"/>
    </w:rPr>
  </w:style>
  <w:style w:type="character" w:customStyle="1" w:styleId="WW8Num35z1">
    <w:name w:val="WW8Num35z1"/>
    <w:rsid w:val="0048262E"/>
    <w:rPr>
      <w:rFonts w:ascii="Courier New" w:hAnsi="Courier New" w:cs="Courier New"/>
    </w:rPr>
  </w:style>
  <w:style w:type="character" w:customStyle="1" w:styleId="WW8Num35z2">
    <w:name w:val="WW8Num35z2"/>
    <w:rsid w:val="0048262E"/>
    <w:rPr>
      <w:rFonts w:ascii="Wingdings" w:hAnsi="Wingdings" w:cs="Wingdings"/>
    </w:rPr>
  </w:style>
  <w:style w:type="character" w:customStyle="1" w:styleId="WW8Num35z3">
    <w:name w:val="WW8Num35z3"/>
    <w:rsid w:val="0048262E"/>
    <w:rPr>
      <w:rFonts w:ascii="Symbol" w:hAnsi="Symbol" w:cs="Symbol"/>
    </w:rPr>
  </w:style>
  <w:style w:type="character" w:customStyle="1" w:styleId="WW8Num36z0">
    <w:name w:val="WW8Num36z0"/>
    <w:rsid w:val="0048262E"/>
    <w:rPr>
      <w:lang w:val="el-GR"/>
    </w:rPr>
  </w:style>
  <w:style w:type="character" w:customStyle="1" w:styleId="WW8Num36z1">
    <w:name w:val="WW8Num36z1"/>
    <w:rsid w:val="0048262E"/>
  </w:style>
  <w:style w:type="character" w:customStyle="1" w:styleId="WW8Num36z2">
    <w:name w:val="WW8Num36z2"/>
    <w:rsid w:val="0048262E"/>
  </w:style>
  <w:style w:type="character" w:customStyle="1" w:styleId="WW8Num36z3">
    <w:name w:val="WW8Num36z3"/>
    <w:rsid w:val="0048262E"/>
  </w:style>
  <w:style w:type="character" w:customStyle="1" w:styleId="WW8Num36z4">
    <w:name w:val="WW8Num36z4"/>
    <w:rsid w:val="0048262E"/>
  </w:style>
  <w:style w:type="character" w:customStyle="1" w:styleId="WW8Num36z5">
    <w:name w:val="WW8Num36z5"/>
    <w:rsid w:val="0048262E"/>
  </w:style>
  <w:style w:type="character" w:customStyle="1" w:styleId="WW8Num36z6">
    <w:name w:val="WW8Num36z6"/>
    <w:rsid w:val="0048262E"/>
  </w:style>
  <w:style w:type="character" w:customStyle="1" w:styleId="WW8Num36z7">
    <w:name w:val="WW8Num36z7"/>
    <w:rsid w:val="0048262E"/>
  </w:style>
  <w:style w:type="character" w:customStyle="1" w:styleId="WW8Num36z8">
    <w:name w:val="WW8Num36z8"/>
    <w:rsid w:val="0048262E"/>
  </w:style>
  <w:style w:type="character" w:customStyle="1" w:styleId="WW8Num37z0">
    <w:name w:val="WW8Num37z0"/>
    <w:rsid w:val="0048262E"/>
    <w:rPr>
      <w:rFonts w:ascii="Calibri" w:eastAsia="Times New Roman" w:hAnsi="Calibri" w:cs="Calibri"/>
    </w:rPr>
  </w:style>
  <w:style w:type="character" w:customStyle="1" w:styleId="WW8Num37z1">
    <w:name w:val="WW8Num37z1"/>
    <w:rsid w:val="0048262E"/>
    <w:rPr>
      <w:rFonts w:ascii="Courier New" w:hAnsi="Courier New" w:cs="Courier New"/>
    </w:rPr>
  </w:style>
  <w:style w:type="character" w:customStyle="1" w:styleId="WW8Num37z2">
    <w:name w:val="WW8Num37z2"/>
    <w:rsid w:val="0048262E"/>
    <w:rPr>
      <w:rFonts w:ascii="Wingdings" w:hAnsi="Wingdings" w:cs="Wingdings"/>
    </w:rPr>
  </w:style>
  <w:style w:type="character" w:customStyle="1" w:styleId="WW8Num37z3">
    <w:name w:val="WW8Num37z3"/>
    <w:rsid w:val="0048262E"/>
    <w:rPr>
      <w:rFonts w:ascii="Symbol" w:hAnsi="Symbol" w:cs="Symbol"/>
    </w:rPr>
  </w:style>
  <w:style w:type="character" w:customStyle="1" w:styleId="WW8Num38z0">
    <w:name w:val="WW8Num38z0"/>
    <w:rsid w:val="0048262E"/>
  </w:style>
  <w:style w:type="character" w:customStyle="1" w:styleId="WW8Num38z1">
    <w:name w:val="WW8Num38z1"/>
    <w:rsid w:val="0048262E"/>
  </w:style>
  <w:style w:type="character" w:customStyle="1" w:styleId="WW8Num38z2">
    <w:name w:val="WW8Num38z2"/>
    <w:rsid w:val="0048262E"/>
  </w:style>
  <w:style w:type="character" w:customStyle="1" w:styleId="WW8Num38z3">
    <w:name w:val="WW8Num38z3"/>
    <w:rsid w:val="0048262E"/>
  </w:style>
  <w:style w:type="character" w:customStyle="1" w:styleId="WW8Num38z4">
    <w:name w:val="WW8Num38z4"/>
    <w:rsid w:val="0048262E"/>
  </w:style>
  <w:style w:type="character" w:customStyle="1" w:styleId="WW8Num38z5">
    <w:name w:val="WW8Num38z5"/>
    <w:rsid w:val="0048262E"/>
  </w:style>
  <w:style w:type="character" w:customStyle="1" w:styleId="WW8Num38z6">
    <w:name w:val="WW8Num38z6"/>
    <w:rsid w:val="0048262E"/>
  </w:style>
  <w:style w:type="character" w:customStyle="1" w:styleId="WW8Num38z7">
    <w:name w:val="WW8Num38z7"/>
    <w:rsid w:val="0048262E"/>
  </w:style>
  <w:style w:type="character" w:customStyle="1" w:styleId="WW8Num38z8">
    <w:name w:val="WW8Num38z8"/>
    <w:rsid w:val="0048262E"/>
  </w:style>
  <w:style w:type="character" w:customStyle="1" w:styleId="WW-DefaultParagraphFont111111111111111111111">
    <w:name w:val="WW-Default Paragraph Font111111111111111111111"/>
    <w:rsid w:val="0048262E"/>
  </w:style>
  <w:style w:type="character" w:customStyle="1" w:styleId="WW8Num4z1">
    <w:name w:val="WW8Num4z1"/>
    <w:rsid w:val="0048262E"/>
    <w:rPr>
      <w:rFonts w:cs="Times New Roman"/>
    </w:rPr>
  </w:style>
  <w:style w:type="character" w:customStyle="1" w:styleId="WW8Num5z1">
    <w:name w:val="WW8Num5z1"/>
    <w:rsid w:val="0048262E"/>
    <w:rPr>
      <w:rFonts w:cs="Times New Roman"/>
    </w:rPr>
  </w:style>
  <w:style w:type="character" w:customStyle="1" w:styleId="WW8Num29z4">
    <w:name w:val="WW8Num29z4"/>
    <w:rsid w:val="0048262E"/>
  </w:style>
  <w:style w:type="character" w:customStyle="1" w:styleId="WW8Num29z5">
    <w:name w:val="WW8Num29z5"/>
    <w:rsid w:val="0048262E"/>
  </w:style>
  <w:style w:type="character" w:customStyle="1" w:styleId="WW8Num29z6">
    <w:name w:val="WW8Num29z6"/>
    <w:rsid w:val="0048262E"/>
  </w:style>
  <w:style w:type="character" w:customStyle="1" w:styleId="WW8Num29z7">
    <w:name w:val="WW8Num29z7"/>
    <w:rsid w:val="0048262E"/>
  </w:style>
  <w:style w:type="character" w:customStyle="1" w:styleId="WW8Num29z8">
    <w:name w:val="WW8Num29z8"/>
    <w:rsid w:val="0048262E"/>
  </w:style>
  <w:style w:type="character" w:customStyle="1" w:styleId="WW8Num30z3">
    <w:name w:val="WW8Num30z3"/>
    <w:rsid w:val="0048262E"/>
    <w:rPr>
      <w:rFonts w:ascii="Symbol" w:hAnsi="Symbol" w:cs="Symbol"/>
    </w:rPr>
  </w:style>
  <w:style w:type="character" w:customStyle="1" w:styleId="WW8Num31z1">
    <w:name w:val="WW8Num31z1"/>
    <w:rsid w:val="0048262E"/>
  </w:style>
  <w:style w:type="character" w:customStyle="1" w:styleId="WW8Num31z2">
    <w:name w:val="WW8Num31z2"/>
    <w:rsid w:val="0048262E"/>
  </w:style>
  <w:style w:type="character" w:customStyle="1" w:styleId="WW8Num31z3">
    <w:name w:val="WW8Num31z3"/>
    <w:rsid w:val="0048262E"/>
  </w:style>
  <w:style w:type="character" w:customStyle="1" w:styleId="WW8Num31z4">
    <w:name w:val="WW8Num31z4"/>
    <w:rsid w:val="0048262E"/>
  </w:style>
  <w:style w:type="character" w:customStyle="1" w:styleId="WW8Num31z5">
    <w:name w:val="WW8Num31z5"/>
    <w:rsid w:val="0048262E"/>
  </w:style>
  <w:style w:type="character" w:customStyle="1" w:styleId="WW8Num31z6">
    <w:name w:val="WW8Num31z6"/>
    <w:rsid w:val="0048262E"/>
  </w:style>
  <w:style w:type="character" w:customStyle="1" w:styleId="WW8Num31z7">
    <w:name w:val="WW8Num31z7"/>
    <w:rsid w:val="0048262E"/>
  </w:style>
  <w:style w:type="character" w:customStyle="1" w:styleId="WW8Num31z8">
    <w:name w:val="WW8Num31z8"/>
    <w:rsid w:val="0048262E"/>
  </w:style>
  <w:style w:type="character" w:customStyle="1" w:styleId="WW8Num39z0">
    <w:name w:val="WW8Num39z0"/>
    <w:rsid w:val="0048262E"/>
    <w:rPr>
      <w:rFonts w:ascii="Calibri" w:eastAsia="Times New Roman" w:hAnsi="Calibri" w:cs="Calibri"/>
    </w:rPr>
  </w:style>
  <w:style w:type="character" w:customStyle="1" w:styleId="WW8Num39z1">
    <w:name w:val="WW8Num39z1"/>
    <w:rsid w:val="0048262E"/>
    <w:rPr>
      <w:rFonts w:ascii="Courier New" w:hAnsi="Courier New" w:cs="Courier New"/>
    </w:rPr>
  </w:style>
  <w:style w:type="character" w:customStyle="1" w:styleId="WW8Num39z2">
    <w:name w:val="WW8Num39z2"/>
    <w:rsid w:val="0048262E"/>
    <w:rPr>
      <w:rFonts w:ascii="Wingdings" w:hAnsi="Wingdings" w:cs="Wingdings"/>
    </w:rPr>
  </w:style>
  <w:style w:type="character" w:customStyle="1" w:styleId="WW8Num39z3">
    <w:name w:val="WW8Num39z3"/>
    <w:rsid w:val="0048262E"/>
    <w:rPr>
      <w:rFonts w:ascii="Symbol" w:hAnsi="Symbol" w:cs="Symbol"/>
    </w:rPr>
  </w:style>
  <w:style w:type="character" w:customStyle="1" w:styleId="WW8Num40z0">
    <w:name w:val="WW8Num40z0"/>
    <w:rsid w:val="0048262E"/>
    <w:rPr>
      <w:rFonts w:ascii="Symbol" w:hAnsi="Symbol" w:cs="Symbol"/>
    </w:rPr>
  </w:style>
  <w:style w:type="character" w:customStyle="1" w:styleId="WW8Num40z1">
    <w:name w:val="WW8Num40z1"/>
    <w:rsid w:val="0048262E"/>
    <w:rPr>
      <w:rFonts w:ascii="Courier New" w:hAnsi="Courier New" w:cs="Courier New"/>
    </w:rPr>
  </w:style>
  <w:style w:type="character" w:customStyle="1" w:styleId="WW8Num40z2">
    <w:name w:val="WW8Num40z2"/>
    <w:rsid w:val="0048262E"/>
    <w:rPr>
      <w:rFonts w:ascii="Wingdings" w:hAnsi="Wingdings" w:cs="Wingdings"/>
    </w:rPr>
  </w:style>
  <w:style w:type="character" w:customStyle="1" w:styleId="WW8Num41z0">
    <w:name w:val="WW8Num41z0"/>
    <w:rsid w:val="0048262E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8262E"/>
    <w:rPr>
      <w:rFonts w:cs="Times New Roman"/>
    </w:rPr>
  </w:style>
  <w:style w:type="character" w:customStyle="1" w:styleId="WW8Num41z2">
    <w:name w:val="WW8Num41z2"/>
    <w:rsid w:val="0048262E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8262E"/>
  </w:style>
  <w:style w:type="character" w:customStyle="1" w:styleId="Heading1Char">
    <w:name w:val="Heading 1 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8262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8262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8262E"/>
    <w:rPr>
      <w:sz w:val="24"/>
      <w:szCs w:val="24"/>
      <w:lang w:val="en-GB"/>
    </w:rPr>
  </w:style>
  <w:style w:type="character" w:customStyle="1" w:styleId="FooterChar">
    <w:name w:val="Footer Char"/>
    <w:rsid w:val="0048262E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48262E"/>
    <w:rPr>
      <w:sz w:val="16"/>
    </w:rPr>
  </w:style>
  <w:style w:type="character" w:styleId="-">
    <w:name w:val="Hyperlink"/>
    <w:uiPriority w:val="99"/>
    <w:rsid w:val="0048262E"/>
    <w:rPr>
      <w:color w:val="0000FF"/>
      <w:u w:val="single"/>
    </w:rPr>
  </w:style>
  <w:style w:type="character" w:customStyle="1" w:styleId="HeaderChar">
    <w:name w:val="Header Char"/>
    <w:rsid w:val="0048262E"/>
    <w:rPr>
      <w:rFonts w:cs="Times New Roman"/>
      <w:sz w:val="24"/>
      <w:szCs w:val="24"/>
      <w:lang w:val="en-GB"/>
    </w:rPr>
  </w:style>
  <w:style w:type="character" w:styleId="a5">
    <w:name w:val="page number"/>
    <w:rsid w:val="0048262E"/>
    <w:rPr>
      <w:rFonts w:cs="Times New Roman"/>
    </w:rPr>
  </w:style>
  <w:style w:type="character" w:customStyle="1" w:styleId="BalloonTextChar">
    <w:name w:val="Balloon Text Char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8262E"/>
    <w:rPr>
      <w:rFonts w:cs="Times New Roman"/>
      <w:lang w:val="en-GB"/>
    </w:rPr>
  </w:style>
  <w:style w:type="character" w:customStyle="1" w:styleId="CommentSubjectChar">
    <w:name w:val="Comment Subject Char"/>
    <w:rsid w:val="0048262E"/>
    <w:rPr>
      <w:rFonts w:cs="Times New Roman"/>
      <w:b/>
      <w:bCs/>
      <w:lang w:val="en-GB"/>
    </w:rPr>
  </w:style>
  <w:style w:type="character" w:customStyle="1" w:styleId="BodyTextChar">
    <w:name w:val="Body Text Char"/>
    <w:rsid w:val="0048262E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48262E"/>
    <w:rPr>
      <w:rFonts w:cs="Times New Roman"/>
      <w:color w:val="808080"/>
    </w:rPr>
  </w:style>
  <w:style w:type="character" w:customStyle="1" w:styleId="a6">
    <w:name w:val="Χαρακτήρες υποσημείωσης"/>
    <w:rsid w:val="0048262E"/>
    <w:rPr>
      <w:rFonts w:cs="Times New Roman"/>
      <w:vertAlign w:val="superscript"/>
    </w:rPr>
  </w:style>
  <w:style w:type="character" w:customStyle="1" w:styleId="FootnoteTextChar">
    <w:name w:val="Footnote Text Char"/>
    <w:rsid w:val="0048262E"/>
    <w:rPr>
      <w:rFonts w:ascii="Calibri" w:hAnsi="Calibri" w:cs="Times New Roman"/>
    </w:rPr>
  </w:style>
  <w:style w:type="character" w:customStyle="1" w:styleId="Heading3Char">
    <w:name w:val="Heading 3 Char"/>
    <w:rsid w:val="0048262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8262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8262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8262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8262E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8262E"/>
    <w:rPr>
      <w:vertAlign w:val="superscript"/>
    </w:rPr>
  </w:style>
  <w:style w:type="character" w:customStyle="1" w:styleId="FootnoteReference2">
    <w:name w:val="Footnote Reference2"/>
    <w:rsid w:val="0048262E"/>
    <w:rPr>
      <w:vertAlign w:val="superscript"/>
    </w:rPr>
  </w:style>
  <w:style w:type="character" w:customStyle="1" w:styleId="EndnoteReference1">
    <w:name w:val="Endnote Reference1"/>
    <w:rsid w:val="0048262E"/>
    <w:rPr>
      <w:vertAlign w:val="superscript"/>
    </w:rPr>
  </w:style>
  <w:style w:type="character" w:customStyle="1" w:styleId="a8">
    <w:name w:val="Κουκκίδες"/>
    <w:rsid w:val="0048262E"/>
    <w:rPr>
      <w:rFonts w:ascii="OpenSymbol" w:eastAsia="OpenSymbol" w:hAnsi="OpenSymbol" w:cs="OpenSymbol"/>
    </w:rPr>
  </w:style>
  <w:style w:type="character" w:styleId="a9">
    <w:name w:val="Strong"/>
    <w:qFormat/>
    <w:rsid w:val="0048262E"/>
    <w:rPr>
      <w:b/>
      <w:bCs/>
    </w:rPr>
  </w:style>
  <w:style w:type="character" w:customStyle="1" w:styleId="10">
    <w:name w:val="Προεπιλεγμένη γραμματοσειρά1"/>
    <w:rsid w:val="0048262E"/>
  </w:style>
  <w:style w:type="character" w:customStyle="1" w:styleId="aa">
    <w:name w:val="Σύμβολο υποσημείωσης"/>
    <w:rsid w:val="0048262E"/>
    <w:rPr>
      <w:vertAlign w:val="superscript"/>
    </w:rPr>
  </w:style>
  <w:style w:type="character" w:styleId="ab">
    <w:name w:val="Emphasis"/>
    <w:uiPriority w:val="20"/>
    <w:qFormat/>
    <w:rsid w:val="0048262E"/>
    <w:rPr>
      <w:i/>
      <w:iCs/>
    </w:rPr>
  </w:style>
  <w:style w:type="character" w:customStyle="1" w:styleId="ac">
    <w:name w:val="Χαρακτήρες αρίθμησης"/>
    <w:qFormat/>
    <w:rsid w:val="0048262E"/>
  </w:style>
  <w:style w:type="character" w:customStyle="1" w:styleId="normalwithoutspacingChar">
    <w:name w:val="normal_without_spacing Char"/>
    <w:rsid w:val="0048262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8262E"/>
    <w:rPr>
      <w:rFonts w:ascii="Calibri" w:hAnsi="Calibri" w:cs="Calibri"/>
      <w:lang w:val="en-IE"/>
    </w:rPr>
  </w:style>
  <w:style w:type="character" w:customStyle="1" w:styleId="foothangingChar">
    <w:name w:val="foot_hanging Char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48262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48262E"/>
  </w:style>
  <w:style w:type="character" w:customStyle="1" w:styleId="BodyTextIndent3Char">
    <w:name w:val="Body Text Inden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8262E"/>
    <w:rPr>
      <w:vertAlign w:val="superscript"/>
    </w:rPr>
  </w:style>
  <w:style w:type="character" w:customStyle="1" w:styleId="WW-EndnoteReference">
    <w:name w:val="WW-Endnote Reference"/>
    <w:rsid w:val="0048262E"/>
    <w:rPr>
      <w:vertAlign w:val="superscript"/>
    </w:rPr>
  </w:style>
  <w:style w:type="character" w:customStyle="1" w:styleId="FootnoteReference1">
    <w:name w:val="Footnote Reference1"/>
    <w:rsid w:val="0048262E"/>
    <w:rPr>
      <w:vertAlign w:val="superscript"/>
    </w:rPr>
  </w:style>
  <w:style w:type="character" w:customStyle="1" w:styleId="FootnoteTextChar2">
    <w:name w:val="Footnote Text Char2"/>
    <w:rsid w:val="0048262E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48262E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48262E"/>
    <w:rPr>
      <w:rFonts w:ascii="Courier New" w:hAnsi="Courier New" w:cs="Courier New"/>
    </w:rPr>
  </w:style>
  <w:style w:type="character" w:customStyle="1" w:styleId="BodyText3Char">
    <w:name w:val="Body Tex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48262E"/>
    <w:rPr>
      <w:vertAlign w:val="superscript"/>
    </w:rPr>
  </w:style>
  <w:style w:type="character" w:customStyle="1" w:styleId="WW-EndnoteReference1">
    <w:name w:val="WW-Endnote Reference1"/>
    <w:rsid w:val="0048262E"/>
    <w:rPr>
      <w:vertAlign w:val="superscript"/>
    </w:rPr>
  </w:style>
  <w:style w:type="character" w:customStyle="1" w:styleId="WW-FootnoteReference2">
    <w:name w:val="WW-Footnote Reference2"/>
    <w:rsid w:val="0048262E"/>
    <w:rPr>
      <w:vertAlign w:val="superscript"/>
    </w:rPr>
  </w:style>
  <w:style w:type="character" w:customStyle="1" w:styleId="WW-EndnoteReference2">
    <w:name w:val="WW-Endnote Reference2"/>
    <w:rsid w:val="0048262E"/>
    <w:rPr>
      <w:vertAlign w:val="superscript"/>
    </w:rPr>
  </w:style>
  <w:style w:type="character" w:customStyle="1" w:styleId="FootnoteTextChar3">
    <w:name w:val="Footnote Text Char3"/>
    <w:rsid w:val="0048262E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11">
    <w:name w:val="Παραπομπή υποσημείωσης1"/>
    <w:rsid w:val="0048262E"/>
    <w:rPr>
      <w:vertAlign w:val="superscript"/>
    </w:rPr>
  </w:style>
  <w:style w:type="character" w:customStyle="1" w:styleId="12">
    <w:name w:val="Παραπομπή σημείωσης τέλους1"/>
    <w:rsid w:val="0048262E"/>
    <w:rPr>
      <w:vertAlign w:val="superscript"/>
    </w:rPr>
  </w:style>
  <w:style w:type="character" w:customStyle="1" w:styleId="Char0">
    <w:name w:val="Κείμενο πλαισίου Char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8262E"/>
    <w:rPr>
      <w:sz w:val="16"/>
      <w:szCs w:val="16"/>
    </w:rPr>
  </w:style>
  <w:style w:type="character" w:customStyle="1" w:styleId="Char1">
    <w:name w:val="Κείμενο σχολίου Char"/>
    <w:rsid w:val="0048262E"/>
    <w:rPr>
      <w:rFonts w:ascii="Calibri" w:hAnsi="Calibri" w:cs="Calibri"/>
      <w:lang w:val="en-GB"/>
    </w:rPr>
  </w:style>
  <w:style w:type="character" w:customStyle="1" w:styleId="Char2">
    <w:name w:val="Θέμα σχολίου Char"/>
    <w:rsid w:val="0048262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8262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8262E"/>
    <w:rPr>
      <w:vertAlign w:val="superscript"/>
    </w:rPr>
  </w:style>
  <w:style w:type="character" w:customStyle="1" w:styleId="WW-EndnoteReference3">
    <w:name w:val="WW-Endnote Reference3"/>
    <w:rsid w:val="0048262E"/>
    <w:rPr>
      <w:vertAlign w:val="superscript"/>
    </w:rPr>
  </w:style>
  <w:style w:type="character" w:customStyle="1" w:styleId="WW-FootnoteReference4">
    <w:name w:val="WW-Footnote Reference4"/>
    <w:rsid w:val="0048262E"/>
    <w:rPr>
      <w:vertAlign w:val="superscript"/>
    </w:rPr>
  </w:style>
  <w:style w:type="character" w:customStyle="1" w:styleId="WW-EndnoteReference4">
    <w:name w:val="WW-Endnote Reference4"/>
    <w:rsid w:val="0048262E"/>
    <w:rPr>
      <w:vertAlign w:val="superscript"/>
    </w:rPr>
  </w:style>
  <w:style w:type="character" w:customStyle="1" w:styleId="WW-FootnoteReference5">
    <w:name w:val="WW-Footnote Reference5"/>
    <w:rsid w:val="0048262E"/>
    <w:rPr>
      <w:vertAlign w:val="superscript"/>
    </w:rPr>
  </w:style>
  <w:style w:type="character" w:customStyle="1" w:styleId="WW-EndnoteReference5">
    <w:name w:val="WW-Endnote Reference5"/>
    <w:rsid w:val="0048262E"/>
    <w:rPr>
      <w:vertAlign w:val="superscript"/>
    </w:rPr>
  </w:style>
  <w:style w:type="character" w:customStyle="1" w:styleId="WW-FootnoteReference6">
    <w:name w:val="WW-Footnote Reference6"/>
    <w:rsid w:val="0048262E"/>
    <w:rPr>
      <w:vertAlign w:val="superscript"/>
    </w:rPr>
  </w:style>
  <w:style w:type="character" w:styleId="-0">
    <w:name w:val="FollowedHyperlink"/>
    <w:rsid w:val="0048262E"/>
    <w:rPr>
      <w:color w:val="800000"/>
      <w:u w:val="single"/>
    </w:rPr>
  </w:style>
  <w:style w:type="character" w:customStyle="1" w:styleId="WW-EndnoteReference6">
    <w:name w:val="WW-Endnote Reference6"/>
    <w:rsid w:val="0048262E"/>
    <w:rPr>
      <w:vertAlign w:val="superscript"/>
    </w:rPr>
  </w:style>
  <w:style w:type="character" w:customStyle="1" w:styleId="WW-FootnoteReference7">
    <w:name w:val="WW-Footnote Reference7"/>
    <w:rsid w:val="0048262E"/>
    <w:rPr>
      <w:vertAlign w:val="superscript"/>
    </w:rPr>
  </w:style>
  <w:style w:type="character" w:customStyle="1" w:styleId="WW-EndnoteReference7">
    <w:name w:val="WW-Endnote Reference7"/>
    <w:rsid w:val="0048262E"/>
    <w:rPr>
      <w:vertAlign w:val="superscript"/>
    </w:rPr>
  </w:style>
  <w:style w:type="character" w:customStyle="1" w:styleId="WW-FootnoteReference8">
    <w:name w:val="WW-Footnote Reference8"/>
    <w:rsid w:val="0048262E"/>
    <w:rPr>
      <w:vertAlign w:val="superscript"/>
    </w:rPr>
  </w:style>
  <w:style w:type="character" w:customStyle="1" w:styleId="WW-EndnoteReference8">
    <w:name w:val="WW-Endnote Reference8"/>
    <w:rsid w:val="0048262E"/>
    <w:rPr>
      <w:vertAlign w:val="superscript"/>
    </w:rPr>
  </w:style>
  <w:style w:type="character" w:customStyle="1" w:styleId="WW-FootnoteReference9">
    <w:name w:val="WW-Footnote Reference9"/>
    <w:rsid w:val="0048262E"/>
    <w:rPr>
      <w:vertAlign w:val="superscript"/>
    </w:rPr>
  </w:style>
  <w:style w:type="character" w:customStyle="1" w:styleId="WW-EndnoteReference9">
    <w:name w:val="WW-Endnote Reference9"/>
    <w:rsid w:val="0048262E"/>
    <w:rPr>
      <w:vertAlign w:val="superscript"/>
    </w:rPr>
  </w:style>
  <w:style w:type="character" w:customStyle="1" w:styleId="WW-FootnoteReference10">
    <w:name w:val="WW-Footnote Reference10"/>
    <w:rsid w:val="0048262E"/>
    <w:rPr>
      <w:vertAlign w:val="superscript"/>
    </w:rPr>
  </w:style>
  <w:style w:type="character" w:customStyle="1" w:styleId="WW-EndnoteReference10">
    <w:name w:val="WW-Endnote Reference10"/>
    <w:rsid w:val="0048262E"/>
    <w:rPr>
      <w:vertAlign w:val="superscript"/>
    </w:rPr>
  </w:style>
  <w:style w:type="character" w:customStyle="1" w:styleId="WW-FootnoteReference11">
    <w:name w:val="WW-Footnote Reference11"/>
    <w:rsid w:val="0048262E"/>
    <w:rPr>
      <w:vertAlign w:val="superscript"/>
    </w:rPr>
  </w:style>
  <w:style w:type="character" w:customStyle="1" w:styleId="WW-EndnoteReference11">
    <w:name w:val="WW-Endnote Reference11"/>
    <w:rsid w:val="0048262E"/>
    <w:rPr>
      <w:vertAlign w:val="superscript"/>
    </w:rPr>
  </w:style>
  <w:style w:type="character" w:customStyle="1" w:styleId="WW-FootnoteReference12">
    <w:name w:val="WW-Footnote Reference12"/>
    <w:rsid w:val="0048262E"/>
    <w:rPr>
      <w:vertAlign w:val="superscript"/>
    </w:rPr>
  </w:style>
  <w:style w:type="character" w:customStyle="1" w:styleId="WW-EndnoteReference12">
    <w:name w:val="WW-Endnote Reference12"/>
    <w:rsid w:val="0048262E"/>
    <w:rPr>
      <w:vertAlign w:val="superscript"/>
    </w:rPr>
  </w:style>
  <w:style w:type="character" w:customStyle="1" w:styleId="WW-FootnoteReference13">
    <w:name w:val="WW-Footnote Reference13"/>
    <w:rsid w:val="0048262E"/>
    <w:rPr>
      <w:vertAlign w:val="superscript"/>
    </w:rPr>
  </w:style>
  <w:style w:type="character" w:customStyle="1" w:styleId="WW-EndnoteReference13">
    <w:name w:val="WW-Endnote Reference13"/>
    <w:rsid w:val="0048262E"/>
    <w:rPr>
      <w:vertAlign w:val="superscript"/>
    </w:rPr>
  </w:style>
  <w:style w:type="character" w:customStyle="1" w:styleId="FootnoteReference3">
    <w:name w:val="Footnote Reference3"/>
    <w:rsid w:val="0048262E"/>
    <w:rPr>
      <w:vertAlign w:val="superscript"/>
    </w:rPr>
  </w:style>
  <w:style w:type="character" w:customStyle="1" w:styleId="ad">
    <w:name w:val="Σύμβολα σημείωσης τέλους"/>
    <w:rsid w:val="0048262E"/>
    <w:rPr>
      <w:vertAlign w:val="superscript"/>
    </w:rPr>
  </w:style>
  <w:style w:type="character" w:customStyle="1" w:styleId="21">
    <w:name w:val="Παραπομπή υποσημείωσης2"/>
    <w:rsid w:val="0048262E"/>
    <w:rPr>
      <w:vertAlign w:val="superscript"/>
    </w:rPr>
  </w:style>
  <w:style w:type="character" w:customStyle="1" w:styleId="22">
    <w:name w:val="Παραπομπή σημείωσης τέλους2"/>
    <w:rsid w:val="0048262E"/>
    <w:rPr>
      <w:vertAlign w:val="superscript"/>
    </w:rPr>
  </w:style>
  <w:style w:type="character" w:customStyle="1" w:styleId="WW-FootnoteReference14">
    <w:name w:val="WW-Footnote Reference14"/>
    <w:rsid w:val="0048262E"/>
    <w:rPr>
      <w:vertAlign w:val="superscript"/>
    </w:rPr>
  </w:style>
  <w:style w:type="character" w:customStyle="1" w:styleId="WW-EndnoteReference14">
    <w:name w:val="WW-Endnote Reference14"/>
    <w:rsid w:val="0048262E"/>
    <w:rPr>
      <w:vertAlign w:val="superscript"/>
    </w:rPr>
  </w:style>
  <w:style w:type="character" w:customStyle="1" w:styleId="WW-FootnoteReference15">
    <w:name w:val="WW-Footnote Reference15"/>
    <w:rsid w:val="0048262E"/>
    <w:rPr>
      <w:vertAlign w:val="superscript"/>
    </w:rPr>
  </w:style>
  <w:style w:type="character" w:customStyle="1" w:styleId="WW-EndnoteReference15">
    <w:name w:val="WW-Endnote Reference15"/>
    <w:rsid w:val="0048262E"/>
    <w:rPr>
      <w:vertAlign w:val="superscript"/>
    </w:rPr>
  </w:style>
  <w:style w:type="character" w:customStyle="1" w:styleId="WW-FootnoteReference16">
    <w:name w:val="WW-Footnote Reference16"/>
    <w:rsid w:val="0048262E"/>
    <w:rPr>
      <w:vertAlign w:val="superscript"/>
    </w:rPr>
  </w:style>
  <w:style w:type="character" w:customStyle="1" w:styleId="WW-EndnoteReference16">
    <w:name w:val="WW-Endnote Reference16"/>
    <w:rsid w:val="0048262E"/>
    <w:rPr>
      <w:vertAlign w:val="superscript"/>
    </w:rPr>
  </w:style>
  <w:style w:type="character" w:customStyle="1" w:styleId="WW-FootnoteReference17">
    <w:name w:val="WW-Footnote Reference17"/>
    <w:rsid w:val="0048262E"/>
    <w:rPr>
      <w:vertAlign w:val="superscript"/>
    </w:rPr>
  </w:style>
  <w:style w:type="character" w:customStyle="1" w:styleId="WW-EndnoteReference17">
    <w:name w:val="WW-Endnote Reference17"/>
    <w:rsid w:val="0048262E"/>
    <w:rPr>
      <w:vertAlign w:val="superscript"/>
    </w:rPr>
  </w:style>
  <w:style w:type="character" w:customStyle="1" w:styleId="31">
    <w:name w:val="Παραπομπή υποσημείωσης3"/>
    <w:rsid w:val="0048262E"/>
    <w:rPr>
      <w:vertAlign w:val="superscript"/>
    </w:rPr>
  </w:style>
  <w:style w:type="character" w:customStyle="1" w:styleId="32">
    <w:name w:val="Παραπομπή σημείωσης τέλους3"/>
    <w:rsid w:val="0048262E"/>
    <w:rPr>
      <w:vertAlign w:val="superscript"/>
    </w:rPr>
  </w:style>
  <w:style w:type="character" w:customStyle="1" w:styleId="WW-FootnoteReference18">
    <w:name w:val="WW-Footnote Reference18"/>
    <w:rsid w:val="0048262E"/>
    <w:rPr>
      <w:vertAlign w:val="superscript"/>
    </w:rPr>
  </w:style>
  <w:style w:type="character" w:customStyle="1" w:styleId="WW-EndnoteReference18">
    <w:name w:val="WW-Endnote Reference18"/>
    <w:rsid w:val="0048262E"/>
    <w:rPr>
      <w:vertAlign w:val="superscript"/>
    </w:rPr>
  </w:style>
  <w:style w:type="character" w:customStyle="1" w:styleId="WW-FootnoteReference19">
    <w:name w:val="WW-Footnote Reference19"/>
    <w:rsid w:val="0048262E"/>
    <w:rPr>
      <w:vertAlign w:val="superscript"/>
    </w:rPr>
  </w:style>
  <w:style w:type="character" w:customStyle="1" w:styleId="WW-EndnoteReference19">
    <w:name w:val="WW-Endnote Reference19"/>
    <w:rsid w:val="0048262E"/>
    <w:rPr>
      <w:vertAlign w:val="superscript"/>
    </w:rPr>
  </w:style>
  <w:style w:type="character" w:customStyle="1" w:styleId="WW-FootnoteReference20">
    <w:name w:val="WW-Footnote Reference20"/>
    <w:rsid w:val="0048262E"/>
    <w:rPr>
      <w:vertAlign w:val="superscript"/>
    </w:rPr>
  </w:style>
  <w:style w:type="character" w:customStyle="1" w:styleId="WW-EndnoteReference20">
    <w:name w:val="WW-Endnote Reference20"/>
    <w:rsid w:val="0048262E"/>
    <w:rPr>
      <w:vertAlign w:val="superscript"/>
    </w:rPr>
  </w:style>
  <w:style w:type="character" w:customStyle="1" w:styleId="ae">
    <w:name w:val="Σύνδεση ευρετηρίου"/>
    <w:rsid w:val="0048262E"/>
  </w:style>
  <w:style w:type="character" w:customStyle="1" w:styleId="WW-FootnoteReference123">
    <w:name w:val="WW-Footnote Reference123"/>
    <w:rsid w:val="0048262E"/>
    <w:rPr>
      <w:vertAlign w:val="superscript"/>
    </w:rPr>
  </w:style>
  <w:style w:type="character" w:customStyle="1" w:styleId="EndnoteReference2">
    <w:name w:val="Endnote Reference2"/>
    <w:rsid w:val="0048262E"/>
    <w:rPr>
      <w:vertAlign w:val="superscript"/>
    </w:rPr>
  </w:style>
  <w:style w:type="character" w:styleId="af">
    <w:name w:val="footnote reference"/>
    <w:rsid w:val="0048262E"/>
    <w:rPr>
      <w:vertAlign w:val="superscript"/>
    </w:rPr>
  </w:style>
  <w:style w:type="character" w:styleId="af0">
    <w:name w:val="endnote reference"/>
    <w:rsid w:val="0048262E"/>
    <w:rPr>
      <w:vertAlign w:val="superscript"/>
    </w:rPr>
  </w:style>
  <w:style w:type="character" w:customStyle="1" w:styleId="NormalBoldChar">
    <w:name w:val="NormalBold Char"/>
    <w:rsid w:val="0048262E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Κουκίδες"/>
    <w:rsid w:val="0048262E"/>
    <w:rPr>
      <w:rFonts w:ascii="OpenSymbol" w:eastAsia="OpenSymbol" w:hAnsi="OpenSymbol" w:cs="OpenSymbol"/>
    </w:rPr>
  </w:style>
  <w:style w:type="character" w:customStyle="1" w:styleId="RTFNum21">
    <w:name w:val="RTF_Num 2 1"/>
    <w:rsid w:val="0048262E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8262E"/>
  </w:style>
  <w:style w:type="character" w:customStyle="1" w:styleId="RTFNum32">
    <w:name w:val="RTF_Num 3 2"/>
    <w:rsid w:val="0048262E"/>
  </w:style>
  <w:style w:type="character" w:customStyle="1" w:styleId="RTFNum33">
    <w:name w:val="RTF_Num 3 3"/>
    <w:rsid w:val="0048262E"/>
  </w:style>
  <w:style w:type="character" w:customStyle="1" w:styleId="RTFNum34">
    <w:name w:val="RTF_Num 3 4"/>
    <w:rsid w:val="0048262E"/>
  </w:style>
  <w:style w:type="character" w:customStyle="1" w:styleId="RTFNum35">
    <w:name w:val="RTF_Num 3 5"/>
    <w:rsid w:val="0048262E"/>
  </w:style>
  <w:style w:type="character" w:customStyle="1" w:styleId="RTFNum36">
    <w:name w:val="RTF_Num 3 6"/>
    <w:rsid w:val="0048262E"/>
  </w:style>
  <w:style w:type="character" w:customStyle="1" w:styleId="RTFNum37">
    <w:name w:val="RTF_Num 3 7"/>
    <w:rsid w:val="0048262E"/>
  </w:style>
  <w:style w:type="character" w:customStyle="1" w:styleId="RTFNum38">
    <w:name w:val="RTF_Num 3 8"/>
    <w:rsid w:val="0048262E"/>
  </w:style>
  <w:style w:type="character" w:customStyle="1" w:styleId="RTFNum39">
    <w:name w:val="RTF_Num 3 9"/>
    <w:rsid w:val="0048262E"/>
  </w:style>
  <w:style w:type="character" w:customStyle="1" w:styleId="af2">
    <w:name w:val="??????? ????????????"/>
    <w:rsid w:val="0048262E"/>
  </w:style>
  <w:style w:type="character" w:customStyle="1" w:styleId="af3">
    <w:name w:val="??????? ????????? ??????"/>
    <w:rsid w:val="0048262E"/>
  </w:style>
  <w:style w:type="character" w:customStyle="1" w:styleId="Internet">
    <w:name w:val="?????? Internet"/>
    <w:rsid w:val="0048262E"/>
    <w:rPr>
      <w:color w:val="000080"/>
      <w:u w:val="single"/>
    </w:rPr>
  </w:style>
  <w:style w:type="character" w:customStyle="1" w:styleId="af4">
    <w:name w:val="???????????? ??????"/>
    <w:rsid w:val="0048262E"/>
    <w:rPr>
      <w:color w:val="800000"/>
      <w:u w:val="single"/>
    </w:rPr>
  </w:style>
  <w:style w:type="character" w:customStyle="1" w:styleId="ListLabel1">
    <w:name w:val="ListLabel 1"/>
    <w:rsid w:val="0048262E"/>
    <w:rPr>
      <w:rFonts w:cs="Courier New"/>
    </w:rPr>
  </w:style>
  <w:style w:type="character" w:customStyle="1" w:styleId="ListLabel2">
    <w:name w:val="ListLabel 2"/>
    <w:rsid w:val="0048262E"/>
    <w:rPr>
      <w:rFonts w:eastAsia="Times New Roman" w:cs="Tahoma"/>
    </w:rPr>
  </w:style>
  <w:style w:type="paragraph" w:customStyle="1" w:styleId="af5">
    <w:name w:val="Επικεφαλίδα"/>
    <w:basedOn w:val="a"/>
    <w:next w:val="a0"/>
    <w:qFormat/>
    <w:rsid w:val="0048262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0"/>
    <w:rsid w:val="0048262E"/>
    <w:rPr>
      <w:rFonts w:cs="Mangal"/>
    </w:rPr>
  </w:style>
  <w:style w:type="paragraph" w:customStyle="1" w:styleId="33">
    <w:name w:val="Λεζάντα3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af7">
    <w:name w:val="Ευρετήριο"/>
    <w:basedOn w:val="a"/>
    <w:qFormat/>
    <w:rsid w:val="0048262E"/>
    <w:pPr>
      <w:suppressLineNumbers/>
    </w:pPr>
    <w:rPr>
      <w:rFonts w:cs="Mangal"/>
    </w:rPr>
  </w:style>
  <w:style w:type="paragraph" w:customStyle="1" w:styleId="Caption2">
    <w:name w:val="Caption2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8262E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48262E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48262E"/>
  </w:style>
  <w:style w:type="paragraph" w:customStyle="1" w:styleId="inserttext">
    <w:name w:val="insert text"/>
    <w:basedOn w:val="a"/>
    <w:rsid w:val="0048262E"/>
    <w:pPr>
      <w:spacing w:after="100"/>
      <w:ind w:left="794"/>
    </w:pPr>
    <w:rPr>
      <w:rFonts w:eastAsia="MS Mincho"/>
      <w:lang w:val="en-US"/>
    </w:rPr>
  </w:style>
  <w:style w:type="paragraph" w:styleId="af8">
    <w:name w:val="footer"/>
    <w:basedOn w:val="a"/>
    <w:link w:val="Char3"/>
    <w:rsid w:val="0048262E"/>
    <w:pPr>
      <w:spacing w:after="100"/>
    </w:pPr>
    <w:rPr>
      <w:rFonts w:eastAsia="MS Mincho" w:cs="Times New Roman"/>
      <w:lang w:val="en-US"/>
    </w:rPr>
  </w:style>
  <w:style w:type="character" w:customStyle="1" w:styleId="Char3">
    <w:name w:val="Υποσέλιδο Char"/>
    <w:basedOn w:val="a1"/>
    <w:link w:val="af8"/>
    <w:uiPriority w:val="99"/>
    <w:rsid w:val="0048262E"/>
    <w:rPr>
      <w:rFonts w:ascii="Calibri" w:eastAsia="MS Mincho" w:hAnsi="Calibri" w:cs="Times New Roman"/>
      <w:szCs w:val="24"/>
      <w:lang w:val="en-US" w:eastAsia="ar-SA"/>
    </w:rPr>
  </w:style>
  <w:style w:type="paragraph" w:styleId="af9">
    <w:name w:val="header"/>
    <w:basedOn w:val="a"/>
    <w:link w:val="Char4"/>
    <w:rsid w:val="0048262E"/>
    <w:rPr>
      <w:rFonts w:cs="Times New Roman"/>
    </w:rPr>
  </w:style>
  <w:style w:type="character" w:customStyle="1" w:styleId="Char4">
    <w:name w:val="Κεφαλίδα Char"/>
    <w:basedOn w:val="a1"/>
    <w:link w:val="af9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48262E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48262E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48262E"/>
    <w:rPr>
      <w:b/>
      <w:bCs/>
    </w:rPr>
  </w:style>
  <w:style w:type="paragraph" w:customStyle="1" w:styleId="Revision1">
    <w:name w:val="Revision1"/>
    <w:rsid w:val="00482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48262E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48262E"/>
    <w:pPr>
      <w:spacing w:after="200"/>
      <w:ind w:left="720"/>
    </w:pPr>
  </w:style>
  <w:style w:type="paragraph" w:styleId="afa">
    <w:name w:val="footnote text"/>
    <w:basedOn w:val="a"/>
    <w:link w:val="Char5"/>
    <w:rsid w:val="0048262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1"/>
    <w:link w:val="afa"/>
    <w:rsid w:val="0048262E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48262E"/>
    <w:pPr>
      <w:spacing w:before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8262E"/>
    <w:pPr>
      <w:spacing w:after="0"/>
      <w:ind w:left="220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8262E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48262E"/>
    <w:pPr>
      <w:spacing w:after="0"/>
      <w:ind w:left="660"/>
    </w:pPr>
    <w:rPr>
      <w:sz w:val="18"/>
      <w:szCs w:val="18"/>
    </w:rPr>
  </w:style>
  <w:style w:type="paragraph" w:styleId="50">
    <w:name w:val="toc 5"/>
    <w:basedOn w:val="a"/>
    <w:next w:val="a"/>
    <w:rsid w:val="0048262E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rsid w:val="0048262E"/>
    <w:pPr>
      <w:spacing w:after="0"/>
      <w:ind w:left="1100"/>
    </w:pPr>
    <w:rPr>
      <w:sz w:val="18"/>
      <w:szCs w:val="18"/>
    </w:rPr>
  </w:style>
  <w:style w:type="paragraph" w:styleId="70">
    <w:name w:val="toc 7"/>
    <w:basedOn w:val="a"/>
    <w:next w:val="a"/>
    <w:rsid w:val="0048262E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rsid w:val="0048262E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rsid w:val="0048262E"/>
    <w:pPr>
      <w:spacing w:after="0"/>
      <w:ind w:left="1760"/>
    </w:pPr>
    <w:rPr>
      <w:sz w:val="18"/>
      <w:szCs w:val="18"/>
    </w:rPr>
  </w:style>
  <w:style w:type="paragraph" w:customStyle="1" w:styleId="Style1">
    <w:name w:val="Style1"/>
    <w:basedOn w:val="DocTitle"/>
    <w:rsid w:val="0048262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8262E"/>
    <w:rPr>
      <w:rFonts w:ascii="Calibri" w:hAnsi="Calibri" w:cs="Calibri"/>
      <w:lang w:val="el-GR"/>
    </w:rPr>
  </w:style>
  <w:style w:type="paragraph" w:styleId="afb">
    <w:name w:val="endnote text"/>
    <w:basedOn w:val="a"/>
    <w:link w:val="Char6"/>
    <w:rsid w:val="0048262E"/>
    <w:rPr>
      <w:sz w:val="20"/>
      <w:szCs w:val="20"/>
    </w:rPr>
  </w:style>
  <w:style w:type="character" w:customStyle="1" w:styleId="Char6">
    <w:name w:val="Κείμενο σημείωσης τέλους Char"/>
    <w:basedOn w:val="a1"/>
    <w:link w:val="afb"/>
    <w:rsid w:val="0048262E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48262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c">
    <w:name w:val="Προμορφοποιημένο κείμενο"/>
    <w:basedOn w:val="a"/>
    <w:rsid w:val="0048262E"/>
  </w:style>
  <w:style w:type="paragraph" w:styleId="afd">
    <w:name w:val="Body Text Indent"/>
    <w:basedOn w:val="a"/>
    <w:link w:val="Char7"/>
    <w:rsid w:val="0048262E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1"/>
    <w:link w:val="afd"/>
    <w:rsid w:val="0048262E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48262E"/>
    <w:pPr>
      <w:spacing w:after="60"/>
    </w:pPr>
  </w:style>
  <w:style w:type="paragraph" w:customStyle="1" w:styleId="foothanging">
    <w:name w:val="foot_hanging"/>
    <w:basedOn w:val="afa"/>
    <w:rsid w:val="0048262E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rsid w:val="0048262E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48262E"/>
    <w:pPr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48262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e">
    <w:name w:val="Περιεχόμενα πίνακα"/>
    <w:basedOn w:val="a"/>
    <w:qFormat/>
    <w:rsid w:val="0048262E"/>
    <w:pPr>
      <w:suppressLineNumbers/>
    </w:pPr>
  </w:style>
  <w:style w:type="paragraph" w:customStyle="1" w:styleId="aff">
    <w:name w:val="Επικεφαλίδα πίνακα"/>
    <w:basedOn w:val="afe"/>
    <w:qFormat/>
    <w:rsid w:val="0048262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8262E"/>
  </w:style>
  <w:style w:type="paragraph" w:customStyle="1" w:styleId="Standard">
    <w:name w:val="Standard"/>
    <w:qFormat/>
    <w:rsid w:val="0048262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48262E"/>
    <w:pPr>
      <w:spacing w:after="120"/>
    </w:pPr>
  </w:style>
  <w:style w:type="paragraph" w:customStyle="1" w:styleId="Footnote">
    <w:name w:val="Footnote"/>
    <w:basedOn w:val="Standard"/>
    <w:rsid w:val="0048262E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48262E"/>
    <w:rPr>
      <w:sz w:val="16"/>
      <w:szCs w:val="16"/>
    </w:rPr>
  </w:style>
  <w:style w:type="paragraph" w:customStyle="1" w:styleId="fooot">
    <w:name w:val="fooot"/>
    <w:basedOn w:val="footers"/>
    <w:rsid w:val="0048262E"/>
  </w:style>
  <w:style w:type="paragraph" w:styleId="aff0">
    <w:name w:val="Balloon Text"/>
    <w:basedOn w:val="a"/>
    <w:link w:val="Char10"/>
    <w:rsid w:val="0048262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0"/>
    <w:rsid w:val="0048262E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48262E"/>
    <w:rPr>
      <w:sz w:val="20"/>
      <w:szCs w:val="20"/>
    </w:rPr>
  </w:style>
  <w:style w:type="paragraph" w:styleId="aff1">
    <w:name w:val="annotation text"/>
    <w:basedOn w:val="a"/>
    <w:link w:val="Char11"/>
    <w:uiPriority w:val="99"/>
    <w:semiHidden/>
    <w:unhideWhenUsed/>
    <w:rsid w:val="0048262E"/>
    <w:rPr>
      <w:sz w:val="20"/>
      <w:szCs w:val="20"/>
    </w:rPr>
  </w:style>
  <w:style w:type="character" w:customStyle="1" w:styleId="Char11">
    <w:name w:val="Κείμενο σχολίου Char1"/>
    <w:basedOn w:val="a1"/>
    <w:link w:val="aff1"/>
    <w:uiPriority w:val="99"/>
    <w:semiHidden/>
    <w:rsid w:val="0048262E"/>
    <w:rPr>
      <w:sz w:val="20"/>
      <w:szCs w:val="20"/>
    </w:rPr>
  </w:style>
  <w:style w:type="paragraph" w:styleId="aff2">
    <w:name w:val="annotation subject"/>
    <w:basedOn w:val="16"/>
    <w:next w:val="16"/>
    <w:link w:val="Char12"/>
    <w:rsid w:val="0048262E"/>
    <w:rPr>
      <w:b/>
      <w:bCs/>
    </w:rPr>
  </w:style>
  <w:style w:type="character" w:customStyle="1" w:styleId="Char12">
    <w:name w:val="Θέμα σχολίου Char1"/>
    <w:basedOn w:val="Char11"/>
    <w:link w:val="aff2"/>
    <w:rsid w:val="0048262E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48262E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3">
    <w:name w:val="Revision"/>
    <w:rsid w:val="0048262E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48262E"/>
    <w:pPr>
      <w:numPr>
        <w:numId w:val="2"/>
      </w:numPr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0"/>
    <w:rsid w:val="0048262E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48262E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</w:rPr>
  </w:style>
  <w:style w:type="paragraph" w:customStyle="1" w:styleId="ChapterTitle">
    <w:name w:val="ChapterTitle"/>
    <w:basedOn w:val="a"/>
    <w:rsid w:val="0048262E"/>
    <w:pPr>
      <w:keepNext/>
      <w:spacing w:before="120" w:after="360" w:line="276" w:lineRule="auto"/>
      <w:jc w:val="center"/>
    </w:pPr>
    <w:rPr>
      <w:b/>
      <w:color w:val="00000A"/>
      <w:kern w:val="1"/>
    </w:rPr>
  </w:style>
  <w:style w:type="paragraph" w:customStyle="1" w:styleId="Bodytext8">
    <w:name w:val="Body text (8)"/>
    <w:basedOn w:val="a"/>
    <w:rsid w:val="0048262E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7">
    <w:name w:val="Βασικό1"/>
    <w:basedOn w:val="a"/>
    <w:next w:val="a"/>
    <w:rsid w:val="0048262E"/>
    <w:rPr>
      <w:rFonts w:cs="Arial"/>
    </w:rPr>
  </w:style>
  <w:style w:type="paragraph" w:customStyle="1" w:styleId="Bodytext2">
    <w:name w:val="Body text (2)"/>
    <w:basedOn w:val="a"/>
    <w:rsid w:val="0048262E"/>
    <w:pPr>
      <w:shd w:val="clear" w:color="auto" w:fill="FFFFFF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5">
    <w:name w:val="??????????"/>
    <w:rsid w:val="0048262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6">
    <w:name w:val="??????????? ??????"/>
    <w:basedOn w:val="aff5"/>
    <w:rsid w:val="0048262E"/>
    <w:pPr>
      <w:ind w:left="567"/>
    </w:pPr>
  </w:style>
  <w:style w:type="paragraph" w:customStyle="1" w:styleId="aff7">
    <w:name w:val="???? ????????"/>
    <w:basedOn w:val="aff5"/>
    <w:rsid w:val="0048262E"/>
    <w:pPr>
      <w:spacing w:after="120"/>
    </w:pPr>
  </w:style>
  <w:style w:type="paragraph" w:customStyle="1" w:styleId="WW-">
    <w:name w:val="WW-??????????? ??????"/>
    <w:basedOn w:val="aff6"/>
    <w:rsid w:val="0048262E"/>
    <w:pPr>
      <w:jc w:val="center"/>
    </w:pPr>
    <w:rPr>
      <w:b/>
      <w:bCs/>
    </w:rPr>
  </w:style>
  <w:style w:type="paragraph" w:customStyle="1" w:styleId="aff8">
    <w:name w:val="Ðåñéå÷üìåíï ëßóôáò"/>
    <w:basedOn w:val="aff5"/>
    <w:rsid w:val="0048262E"/>
    <w:pPr>
      <w:ind w:left="567"/>
    </w:pPr>
  </w:style>
  <w:style w:type="paragraph" w:styleId="aff9">
    <w:name w:val="TOC Heading"/>
    <w:basedOn w:val="1"/>
    <w:next w:val="a"/>
    <w:uiPriority w:val="39"/>
    <w:unhideWhenUsed/>
    <w:qFormat/>
    <w:rsid w:val="0048262E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48262E"/>
    <w:rPr>
      <w:b/>
      <w:i/>
      <w:spacing w:val="0"/>
      <w:lang w:val="el-GR"/>
    </w:rPr>
  </w:style>
  <w:style w:type="character" w:customStyle="1" w:styleId="affa">
    <w:name w:val="Σύνδεσμος διαδικτύου"/>
    <w:rsid w:val="0048262E"/>
    <w:rPr>
      <w:color w:val="000080"/>
      <w:u w:val="single"/>
    </w:rPr>
  </w:style>
  <w:style w:type="paragraph" w:styleId="affb">
    <w:name w:val="caption"/>
    <w:basedOn w:val="a"/>
    <w:qFormat/>
    <w:rsid w:val="0048262E"/>
    <w:pPr>
      <w:suppressLineNumbers/>
      <w:overflowPunct w:val="0"/>
      <w:spacing w:before="120"/>
    </w:pPr>
    <w:rPr>
      <w:rFonts w:ascii="Liberation Serif" w:eastAsia="SimSun" w:hAnsi="Liberation Serif" w:cs="Mangal"/>
      <w:i/>
      <w:iCs/>
      <w:kern w:val="2"/>
      <w:sz w:val="24"/>
      <w:lang w:val="en-US" w:eastAsia="zh-CN" w:bidi="hi-IN"/>
    </w:rPr>
  </w:style>
  <w:style w:type="paragraph" w:styleId="affc">
    <w:name w:val="No Spacing"/>
    <w:uiPriority w:val="1"/>
    <w:qFormat/>
    <w:rsid w:val="008274E1"/>
    <w:pPr>
      <w:spacing w:after="0" w:line="240" w:lineRule="auto"/>
    </w:pPr>
    <w:rPr>
      <w:rFonts w:ascii="Calibri" w:eastAsia="Calibri" w:hAnsi="Calibri" w:cs="Times New Roman"/>
    </w:rPr>
  </w:style>
  <w:style w:type="table" w:styleId="affd">
    <w:name w:val="Table Grid"/>
    <w:basedOn w:val="a2"/>
    <w:uiPriority w:val="59"/>
    <w:rsid w:val="00B772BD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B77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2831</Words>
  <Characters>15290</Characters>
  <Application>Microsoft Office Word</Application>
  <DocSecurity>0</DocSecurity>
  <Lines>127</Lines>
  <Paragraphs>36</Paragraphs>
  <ScaleCrop>false</ScaleCrop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Αθανάσιος Κρανάς</cp:lastModifiedBy>
  <cp:revision>10</cp:revision>
  <dcterms:created xsi:type="dcterms:W3CDTF">2020-02-20T08:02:00Z</dcterms:created>
  <dcterms:modified xsi:type="dcterms:W3CDTF">2020-12-08T08:26:00Z</dcterms:modified>
</cp:coreProperties>
</file>