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D77C" w14:textId="77777777" w:rsidR="00794B6D" w:rsidRPr="00CA77AD" w:rsidRDefault="00794B6D" w:rsidP="00794B6D">
      <w:pPr>
        <w:pStyle w:val="normalwithoutspacing"/>
        <w:spacing w:before="57" w:after="57"/>
        <w:rPr>
          <w:rFonts w:ascii="Segoe UI" w:hAnsi="Segoe UI" w:cs="Segoe UI"/>
          <w:b/>
          <w:szCs w:val="22"/>
        </w:rPr>
      </w:pPr>
      <w:r w:rsidRPr="00B70E81">
        <w:rPr>
          <w:rFonts w:ascii="Segoe UI" w:hAnsi="Segoe UI" w:cs="Segoe UI"/>
          <w:b/>
          <w:color w:val="002060"/>
          <w:sz w:val="24"/>
        </w:rPr>
        <w:t>ΜΕΡΟΣ Α - ΠΕΡΙΓΡΑΦΗ ΦΥΣΙΚΟΥ ΑΝΤΙΚΕΙΜΕΝΟΥ ΤΗΣ ΣΥΜΒΑΣΗΣ</w:t>
      </w:r>
    </w:p>
    <w:p w14:paraId="3DC3732F" w14:textId="77777777" w:rsidR="00794B6D" w:rsidRPr="00C20BD0" w:rsidRDefault="00794B6D" w:rsidP="00794B6D">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0E26A253" w14:textId="77777777" w:rsidR="00794B6D" w:rsidRPr="00FB001E" w:rsidRDefault="00794B6D" w:rsidP="00794B6D">
      <w:pPr>
        <w:rPr>
          <w:rFonts w:ascii="Segoe UI" w:hAnsi="Segoe UI" w:cs="Segoe UI"/>
          <w:b/>
          <w:szCs w:val="22"/>
          <w:lang w:val="el-GR"/>
        </w:rPr>
      </w:pPr>
      <w:r w:rsidRPr="00FB001E">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7B2E123B" w14:textId="77777777" w:rsidR="00794B6D" w:rsidRDefault="00794B6D" w:rsidP="00794B6D">
      <w:pPr>
        <w:rPr>
          <w:rFonts w:ascii="Segoe UI" w:hAnsi="Segoe UI" w:cs="Segoe UI"/>
          <w:b/>
          <w:szCs w:val="22"/>
          <w:lang w:val="el-GR"/>
        </w:rPr>
      </w:pPr>
    </w:p>
    <w:p w14:paraId="317E5799" w14:textId="77777777" w:rsidR="00794B6D" w:rsidRPr="00C019FF" w:rsidRDefault="00794B6D" w:rsidP="00794B6D">
      <w:pPr>
        <w:rPr>
          <w:rFonts w:ascii="Segoe UI" w:hAnsi="Segoe UI" w:cs="Segoe UI"/>
          <w:b/>
          <w:szCs w:val="22"/>
          <w:lang w:val="el-GR"/>
        </w:rPr>
      </w:pPr>
      <w:r w:rsidRPr="00C019FF">
        <w:rPr>
          <w:rFonts w:ascii="Segoe UI" w:hAnsi="Segoe UI" w:cs="Segoe UI"/>
          <w:b/>
          <w:szCs w:val="22"/>
          <w:lang w:val="el-GR"/>
        </w:rPr>
        <w:t>ΟΜΑΔΑ 1: ΕΡΓΑΣΤΗΡΙΑΚΑ ΕΙΔΗ, ΕΙΔΗ ΥΓΙΕΙΝΗΣ Ή ΦΑΡΜΑΚΕΥΤΙΚΑ ΕΙΔΗ ΑΠΟ ΓΥΑΛΙ</w:t>
      </w:r>
    </w:p>
    <w:p w14:paraId="56F34D4A"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ΚΑΘΑΡΗ ΑΞΙΑ ΟΜΑΔΑΣ: 7.627,00€</w:t>
      </w:r>
    </w:p>
    <w:p w14:paraId="4EE8FF60"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ΦΠΑ 24%:</w:t>
      </w:r>
      <w:r w:rsidRPr="00C019FF">
        <w:rPr>
          <w:rFonts w:ascii="Segoe UI" w:hAnsi="Segoe UI" w:cs="Segoe UI"/>
          <w:b/>
          <w:szCs w:val="22"/>
          <w:lang w:val="el-GR"/>
        </w:rPr>
        <w:t xml:space="preserve"> </w:t>
      </w:r>
      <w:r w:rsidRPr="00C019FF">
        <w:rPr>
          <w:rFonts w:ascii="Segoe UI" w:hAnsi="Segoe UI" w:cs="Segoe UI"/>
          <w:szCs w:val="22"/>
          <w:lang w:val="el-GR"/>
        </w:rPr>
        <w:t>1.830,48€</w:t>
      </w:r>
    </w:p>
    <w:p w14:paraId="5B99EA81" w14:textId="77777777" w:rsidR="00794B6D" w:rsidRPr="00C019FF" w:rsidRDefault="00794B6D" w:rsidP="00794B6D">
      <w:pPr>
        <w:rPr>
          <w:rFonts w:ascii="Segoe UI" w:hAnsi="Segoe UI" w:cs="Segoe UI"/>
          <w:b/>
          <w:szCs w:val="22"/>
          <w:lang w:val="el-GR"/>
        </w:rPr>
      </w:pPr>
      <w:r w:rsidRPr="00C019FF">
        <w:rPr>
          <w:rFonts w:ascii="Segoe UI" w:hAnsi="Segoe UI" w:cs="Segoe UI"/>
          <w:szCs w:val="22"/>
          <w:lang w:val="el-GR"/>
        </w:rPr>
        <w:t>ΣΥΝΟΛΙΚΗ ΑΞΙΑ ΟΜΑΔΑΣ ΜΕ ΦΠΑ: 9.457,48€</w:t>
      </w:r>
    </w:p>
    <w:p w14:paraId="3AC62E88" w14:textId="77777777" w:rsidR="00794B6D" w:rsidRDefault="00794B6D" w:rsidP="00794B6D">
      <w:pPr>
        <w:rPr>
          <w:rFonts w:ascii="Segoe UI" w:eastAsia="Tahoma" w:hAnsi="Segoe UI" w:cs="Segoe UI"/>
          <w:szCs w:val="22"/>
          <w:lang w:val="el-GR"/>
        </w:rPr>
      </w:pPr>
      <w:r w:rsidRPr="00C019FF">
        <w:rPr>
          <w:rFonts w:ascii="Segoe UI" w:eastAsia="Tahoma" w:hAnsi="Segoe UI" w:cs="Segoe UI"/>
          <w:szCs w:val="22"/>
          <w:lang w:val="el-GR"/>
        </w:rPr>
        <w:t>CPV: 33790000-4</w:t>
      </w:r>
    </w:p>
    <w:p w14:paraId="5FF3DED0" w14:textId="77777777" w:rsidR="00794B6D" w:rsidRPr="00C019FF" w:rsidRDefault="00794B6D" w:rsidP="00794B6D">
      <w:pPr>
        <w:rPr>
          <w:rFonts w:ascii="Segoe UI" w:eastAsia="Tahoma" w:hAnsi="Segoe UI" w:cs="Segoe UI"/>
          <w:szCs w:val="22"/>
          <w:lang w:val="el-G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906"/>
        <w:gridCol w:w="2126"/>
        <w:gridCol w:w="1021"/>
        <w:gridCol w:w="1843"/>
      </w:tblGrid>
      <w:tr w:rsidR="00794B6D" w:rsidRPr="00DD3293" w14:paraId="02732168" w14:textId="77777777" w:rsidTr="00A97113">
        <w:trPr>
          <w:trHeight w:val="1200"/>
        </w:trPr>
        <w:tc>
          <w:tcPr>
            <w:tcW w:w="888" w:type="dxa"/>
            <w:shd w:val="clear" w:color="auto" w:fill="auto"/>
            <w:hideMark/>
          </w:tcPr>
          <w:p w14:paraId="29B7AF60" w14:textId="77777777" w:rsidR="00794B6D" w:rsidRPr="00DD3293" w:rsidRDefault="00794B6D" w:rsidP="00A97113">
            <w:pPr>
              <w:tabs>
                <w:tab w:val="left" w:pos="3878"/>
              </w:tabs>
              <w:jc w:val="center"/>
              <w:rPr>
                <w:rFonts w:eastAsia="Calibri"/>
                <w:b/>
                <w:szCs w:val="22"/>
              </w:rPr>
            </w:pPr>
            <w:bookmarkStart w:id="0" w:name="_Hlk56763046"/>
            <w:r w:rsidRPr="00DD3293">
              <w:rPr>
                <w:rFonts w:eastAsia="Calibri"/>
                <w:b/>
                <w:szCs w:val="22"/>
              </w:rPr>
              <w:t>A/A</w:t>
            </w:r>
          </w:p>
        </w:tc>
        <w:tc>
          <w:tcPr>
            <w:tcW w:w="2906" w:type="dxa"/>
            <w:shd w:val="clear" w:color="auto" w:fill="auto"/>
            <w:hideMark/>
          </w:tcPr>
          <w:p w14:paraId="06CFB93D" w14:textId="77777777" w:rsidR="00794B6D" w:rsidRPr="00DD3293" w:rsidRDefault="00794B6D" w:rsidP="00A97113">
            <w:pPr>
              <w:tabs>
                <w:tab w:val="left" w:pos="3878"/>
              </w:tabs>
              <w:jc w:val="center"/>
              <w:rPr>
                <w:rFonts w:eastAsia="Calibri"/>
                <w:b/>
                <w:bCs/>
                <w:szCs w:val="22"/>
              </w:rPr>
            </w:pPr>
            <w:r w:rsidRPr="00DD3293">
              <w:rPr>
                <w:rFonts w:eastAsia="Calibri"/>
                <w:b/>
                <w:bCs/>
                <w:szCs w:val="22"/>
              </w:rPr>
              <w:t>ΤΕΧΝΙΚΕΣ ΠΡΟΔΙΑΓΡΑΦΕΣ</w:t>
            </w:r>
          </w:p>
        </w:tc>
        <w:tc>
          <w:tcPr>
            <w:tcW w:w="2126" w:type="dxa"/>
            <w:shd w:val="clear" w:color="auto" w:fill="auto"/>
          </w:tcPr>
          <w:p w14:paraId="6A0217F3"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ΕΠΙΘΥΜΗΤΗ ΣΥΣΚΕΥΑΣΙΑ (ΜΟΝΑΔΑ ΜΕΤΡΗΣΗΣ)</w:t>
            </w:r>
          </w:p>
        </w:tc>
        <w:tc>
          <w:tcPr>
            <w:tcW w:w="1021" w:type="dxa"/>
            <w:shd w:val="clear" w:color="auto" w:fill="auto"/>
            <w:hideMark/>
          </w:tcPr>
          <w:p w14:paraId="6D5DA75B" w14:textId="77777777" w:rsidR="00794B6D" w:rsidRPr="00DD3293" w:rsidRDefault="00794B6D" w:rsidP="00A97113">
            <w:pPr>
              <w:tabs>
                <w:tab w:val="left" w:pos="3878"/>
              </w:tabs>
              <w:jc w:val="center"/>
              <w:rPr>
                <w:rFonts w:eastAsia="Calibri"/>
                <w:b/>
                <w:bCs/>
                <w:szCs w:val="22"/>
              </w:rPr>
            </w:pPr>
            <w:r w:rsidRPr="00DD3293">
              <w:rPr>
                <w:rFonts w:eastAsia="Calibri"/>
                <w:b/>
                <w:bCs/>
                <w:szCs w:val="22"/>
              </w:rPr>
              <w:t>ΖΗΤΟΥΜΕΝΗ ΠΟΣΟΤΗΤΑ</w:t>
            </w:r>
          </w:p>
        </w:tc>
        <w:tc>
          <w:tcPr>
            <w:tcW w:w="1843" w:type="dxa"/>
            <w:shd w:val="clear" w:color="auto" w:fill="auto"/>
          </w:tcPr>
          <w:p w14:paraId="3CEA4558"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4116F9" w14:paraId="616CF8E6" w14:textId="77777777" w:rsidTr="00A97113">
        <w:trPr>
          <w:trHeight w:val="1880"/>
        </w:trPr>
        <w:tc>
          <w:tcPr>
            <w:tcW w:w="888" w:type="dxa"/>
            <w:shd w:val="clear" w:color="auto" w:fill="auto"/>
            <w:noWrap/>
            <w:hideMark/>
          </w:tcPr>
          <w:p w14:paraId="15D53D7E" w14:textId="77777777" w:rsidR="00794B6D" w:rsidRPr="00DD3293" w:rsidRDefault="00794B6D" w:rsidP="00A97113">
            <w:pPr>
              <w:tabs>
                <w:tab w:val="left" w:pos="3878"/>
              </w:tabs>
              <w:rPr>
                <w:rFonts w:eastAsia="Calibri"/>
                <w:szCs w:val="22"/>
              </w:rPr>
            </w:pPr>
            <w:r w:rsidRPr="00DD3293">
              <w:rPr>
                <w:rFonts w:eastAsia="Calibri"/>
                <w:szCs w:val="22"/>
              </w:rPr>
              <w:t>1</w:t>
            </w:r>
          </w:p>
        </w:tc>
        <w:tc>
          <w:tcPr>
            <w:tcW w:w="2906" w:type="dxa"/>
            <w:shd w:val="clear" w:color="auto" w:fill="auto"/>
            <w:hideMark/>
          </w:tcPr>
          <w:p w14:paraId="30A4D2C8"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Πλήρες κιτ για συμπύκνωση και απομόνωση νουκλεϊκών οξέων που κυκλοφορούν ελεύθερα στο αίμα (ορό, πλάσμα) ή άλλα βιολογικά υγρά (</w:t>
            </w:r>
            <w:r w:rsidRPr="00DD3293">
              <w:rPr>
                <w:rFonts w:eastAsia="Calibri"/>
                <w:szCs w:val="22"/>
              </w:rPr>
              <w:t>free</w:t>
            </w:r>
            <w:r w:rsidRPr="00DD3293">
              <w:rPr>
                <w:rFonts w:eastAsia="Calibri"/>
                <w:szCs w:val="22"/>
                <w:lang w:val="el-GR"/>
              </w:rPr>
              <w:t xml:space="preserve"> </w:t>
            </w:r>
            <w:r w:rsidRPr="00DD3293">
              <w:rPr>
                <w:rFonts w:eastAsia="Calibri"/>
                <w:szCs w:val="22"/>
              </w:rPr>
              <w:t>circulating</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w:t>
            </w:r>
            <w:r w:rsidRPr="00DD3293">
              <w:rPr>
                <w:rFonts w:eastAsia="Calibri"/>
                <w:szCs w:val="22"/>
              </w:rPr>
              <w:t>RNA</w:t>
            </w:r>
            <w:r w:rsidRPr="00DD3293">
              <w:rPr>
                <w:rFonts w:eastAsia="Calibri"/>
                <w:szCs w:val="22"/>
                <w:lang w:val="el-GR"/>
              </w:rPr>
              <w:t xml:space="preserve"> </w:t>
            </w:r>
            <w:r w:rsidRPr="00DD3293">
              <w:rPr>
                <w:rFonts w:eastAsia="Calibri"/>
                <w:szCs w:val="22"/>
              </w:rPr>
              <w:t>and</w:t>
            </w:r>
            <w:r w:rsidRPr="00DD3293">
              <w:rPr>
                <w:rFonts w:eastAsia="Calibri"/>
                <w:szCs w:val="22"/>
                <w:lang w:val="el-GR"/>
              </w:rPr>
              <w:t xml:space="preserve"> </w:t>
            </w:r>
            <w:r w:rsidRPr="00DD3293">
              <w:rPr>
                <w:rFonts w:eastAsia="Calibri"/>
                <w:szCs w:val="22"/>
              </w:rPr>
              <w:t>miRNA</w:t>
            </w:r>
            <w:r w:rsidRPr="00DD3293">
              <w:rPr>
                <w:rFonts w:eastAsia="Calibri"/>
                <w:szCs w:val="22"/>
                <w:lang w:val="el-GR"/>
              </w:rPr>
              <w:t xml:space="preserve">). </w:t>
            </w:r>
          </w:p>
          <w:p w14:paraId="3E37227D"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 xml:space="preserve">Τα νουκλεϊκά οξέα να απομονώνονται αποτελεσματικά και να συμπυκνώνονται από αρχικά δείγματα με πολύ χαμηλή συγκέντρωση υψηλού ποσοστού τμηματισμένου </w:t>
            </w:r>
            <w:r w:rsidRPr="00DD3293">
              <w:rPr>
                <w:rFonts w:eastAsia="Calibri"/>
                <w:szCs w:val="22"/>
              </w:rPr>
              <w:t>DNA</w:t>
            </w:r>
            <w:r w:rsidRPr="00DD3293">
              <w:rPr>
                <w:rFonts w:eastAsia="Calibri"/>
                <w:szCs w:val="22"/>
                <w:lang w:val="el-GR"/>
              </w:rPr>
              <w:t xml:space="preserve"> και </w:t>
            </w:r>
            <w:r w:rsidRPr="00DD3293">
              <w:rPr>
                <w:rFonts w:eastAsia="Calibri"/>
                <w:szCs w:val="22"/>
              </w:rPr>
              <w:t>RNA</w:t>
            </w:r>
            <w:r w:rsidRPr="00DD3293">
              <w:rPr>
                <w:rFonts w:eastAsia="Calibri"/>
                <w:szCs w:val="22"/>
                <w:lang w:val="el-GR"/>
              </w:rPr>
              <w:t xml:space="preserve"> (τυπικά 1-100 </w:t>
            </w:r>
            <w:r w:rsidRPr="00DD3293">
              <w:rPr>
                <w:rFonts w:eastAsia="Calibri"/>
                <w:szCs w:val="22"/>
              </w:rPr>
              <w:t>ng</w:t>
            </w:r>
            <w:r w:rsidRPr="00DD3293">
              <w:rPr>
                <w:rFonts w:eastAsia="Calibri"/>
                <w:szCs w:val="22"/>
                <w:lang w:val="el-GR"/>
              </w:rPr>
              <w:t>/</w:t>
            </w:r>
            <w:r w:rsidRPr="00DD3293">
              <w:rPr>
                <w:rFonts w:eastAsia="Calibri"/>
                <w:szCs w:val="22"/>
              </w:rPr>
              <w:t>ml</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που κυκλοφορεί στο ανθρώπινο πλάσμα). Το κιτ να χρησιμοποιεί τεχνολογία </w:t>
            </w:r>
            <w:r w:rsidRPr="00DD3293">
              <w:rPr>
                <w:rFonts w:eastAsia="Calibri"/>
                <w:szCs w:val="22"/>
              </w:rPr>
              <w:t>silica</w:t>
            </w:r>
            <w:r w:rsidRPr="00DD3293">
              <w:rPr>
                <w:rFonts w:eastAsia="Calibri"/>
                <w:szCs w:val="22"/>
                <w:lang w:val="el-GR"/>
              </w:rPr>
              <w:t>-</w:t>
            </w:r>
            <w:r w:rsidRPr="00DD3293">
              <w:rPr>
                <w:rFonts w:eastAsia="Calibri"/>
                <w:szCs w:val="22"/>
              </w:rPr>
              <w:t>membrane</w:t>
            </w:r>
            <w:r w:rsidRPr="00DD3293">
              <w:rPr>
                <w:rFonts w:eastAsia="Calibri"/>
                <w:szCs w:val="22"/>
                <w:lang w:val="el-GR"/>
              </w:rPr>
              <w:t xml:space="preserve"> για αρχικό όγκο δείγματος μέχρι 5 </w:t>
            </w:r>
            <w:r w:rsidRPr="00DD3293">
              <w:rPr>
                <w:rFonts w:eastAsia="Calibri"/>
                <w:szCs w:val="22"/>
              </w:rPr>
              <w:t>ml</w:t>
            </w:r>
            <w:r w:rsidRPr="00DD3293">
              <w:rPr>
                <w:rFonts w:eastAsia="Calibri"/>
                <w:szCs w:val="22"/>
                <w:lang w:val="el-GR"/>
              </w:rPr>
              <w:t>, και όγκο έκλουσης από 20 έως 150 μ</w:t>
            </w:r>
            <w:r w:rsidRPr="00DD3293">
              <w:rPr>
                <w:rFonts w:eastAsia="Calibri"/>
                <w:szCs w:val="22"/>
              </w:rPr>
              <w:t>l</w:t>
            </w:r>
            <w:r w:rsidRPr="00DD3293">
              <w:rPr>
                <w:rFonts w:eastAsia="Calibri"/>
                <w:szCs w:val="22"/>
                <w:lang w:val="el-GR"/>
              </w:rPr>
              <w:t xml:space="preserve">. Επίσης, να επιτρέπει την προαιρετική πέψη του </w:t>
            </w:r>
            <w:r w:rsidRPr="00DD3293">
              <w:rPr>
                <w:rFonts w:eastAsia="Calibri"/>
                <w:szCs w:val="22"/>
              </w:rPr>
              <w:t>DNA</w:t>
            </w:r>
            <w:r w:rsidRPr="00DD3293">
              <w:rPr>
                <w:rFonts w:eastAsia="Calibri"/>
                <w:szCs w:val="22"/>
                <w:lang w:val="el-GR"/>
              </w:rPr>
              <w:t xml:space="preserve"> απευθείας σε στήλη, χρησιμοποιώντας το </w:t>
            </w:r>
            <w:r w:rsidRPr="00DD3293">
              <w:rPr>
                <w:rFonts w:eastAsia="Calibri"/>
                <w:szCs w:val="22"/>
              </w:rPr>
              <w:t>RNase</w:t>
            </w:r>
            <w:r w:rsidRPr="00DD3293">
              <w:rPr>
                <w:rFonts w:eastAsia="Calibri"/>
                <w:szCs w:val="22"/>
                <w:lang w:val="el-GR"/>
              </w:rPr>
              <w:t>-</w:t>
            </w:r>
            <w:r w:rsidRPr="00DD3293">
              <w:rPr>
                <w:rFonts w:eastAsia="Calibri"/>
                <w:szCs w:val="22"/>
              </w:rPr>
              <w:t>Free</w:t>
            </w:r>
            <w:r w:rsidRPr="00DD3293">
              <w:rPr>
                <w:rFonts w:eastAsia="Calibri"/>
                <w:szCs w:val="22"/>
                <w:lang w:val="el-GR"/>
              </w:rPr>
              <w:t xml:space="preserve"> </w:t>
            </w:r>
            <w:r w:rsidRPr="00DD3293">
              <w:rPr>
                <w:rFonts w:eastAsia="Calibri"/>
                <w:szCs w:val="22"/>
              </w:rPr>
              <w:t>DNase</w:t>
            </w:r>
            <w:r w:rsidRPr="00DD3293">
              <w:rPr>
                <w:rFonts w:eastAsia="Calibri"/>
                <w:szCs w:val="22"/>
                <w:lang w:val="el-GR"/>
              </w:rPr>
              <w:t xml:space="preserve"> </w:t>
            </w:r>
            <w:r w:rsidRPr="00DD3293">
              <w:rPr>
                <w:rFonts w:eastAsia="Calibri"/>
                <w:szCs w:val="22"/>
              </w:rPr>
              <w:t>Set</w:t>
            </w:r>
            <w:r w:rsidRPr="00DD3293">
              <w:rPr>
                <w:rFonts w:eastAsia="Calibri"/>
                <w:szCs w:val="22"/>
                <w:lang w:val="el-GR"/>
              </w:rPr>
              <w:t xml:space="preserve">. Να διατίθεται σε συσκευασία </w:t>
            </w:r>
            <w:r w:rsidRPr="00DD3293">
              <w:rPr>
                <w:rFonts w:eastAsia="Calibri"/>
                <w:szCs w:val="22"/>
                <w:lang w:val="el-GR"/>
              </w:rPr>
              <w:lastRenderedPageBreak/>
              <w:t xml:space="preserve">των 50 αντιδράσεων. </w:t>
            </w:r>
            <w:r w:rsidRPr="00DD3293">
              <w:rPr>
                <w:rFonts w:eastAsia="Calibri"/>
                <w:szCs w:val="22"/>
              </w:rPr>
              <w:t>QIAamp</w:t>
            </w:r>
            <w:r w:rsidRPr="00DD3293">
              <w:rPr>
                <w:rFonts w:eastAsia="Calibri"/>
                <w:szCs w:val="22"/>
                <w:lang w:val="el-GR"/>
              </w:rPr>
              <w:t xml:space="preserve"> </w:t>
            </w:r>
            <w:r w:rsidRPr="00DD3293">
              <w:rPr>
                <w:rFonts w:eastAsia="Calibri"/>
                <w:szCs w:val="22"/>
              </w:rPr>
              <w:t>Circulating</w:t>
            </w:r>
            <w:r w:rsidRPr="00DD3293">
              <w:rPr>
                <w:rFonts w:eastAsia="Calibri"/>
                <w:szCs w:val="22"/>
                <w:lang w:val="el-GR"/>
              </w:rPr>
              <w:t xml:space="preserve"> </w:t>
            </w:r>
            <w:r w:rsidRPr="00DD3293">
              <w:rPr>
                <w:rFonts w:eastAsia="Calibri"/>
                <w:szCs w:val="22"/>
              </w:rPr>
              <w:t>Nucleic</w:t>
            </w:r>
            <w:r w:rsidRPr="00DD3293">
              <w:rPr>
                <w:rFonts w:eastAsia="Calibri"/>
                <w:szCs w:val="22"/>
                <w:lang w:val="el-GR"/>
              </w:rPr>
              <w:t xml:space="preserve"> </w:t>
            </w:r>
            <w:r w:rsidRPr="00DD3293">
              <w:rPr>
                <w:rFonts w:eastAsia="Calibri"/>
                <w:szCs w:val="22"/>
              </w:rPr>
              <w:t>Acid</w:t>
            </w:r>
            <w:r w:rsidRPr="00DD3293">
              <w:rPr>
                <w:rFonts w:eastAsia="Calibri"/>
                <w:szCs w:val="22"/>
                <w:lang w:val="el-GR"/>
              </w:rPr>
              <w:t xml:space="preserve"> </w:t>
            </w:r>
            <w:r w:rsidRPr="00DD3293">
              <w:rPr>
                <w:rFonts w:eastAsia="Calibri"/>
                <w:szCs w:val="22"/>
              </w:rPr>
              <w:t>Kit</w:t>
            </w:r>
            <w:r w:rsidRPr="00DD3293">
              <w:rPr>
                <w:rFonts w:eastAsia="Calibri"/>
                <w:szCs w:val="22"/>
                <w:lang w:val="el-GR"/>
              </w:rPr>
              <w:t xml:space="preserve"> (50), Ενδεικτικά Κωδικός: 55114, Οίκος </w:t>
            </w:r>
            <w:r w:rsidRPr="00DD3293">
              <w:rPr>
                <w:rFonts w:eastAsia="Calibri"/>
                <w:szCs w:val="22"/>
              </w:rPr>
              <w:t>QIAGEN</w:t>
            </w:r>
            <w:r w:rsidRPr="00DD3293">
              <w:rPr>
                <w:rFonts w:eastAsia="Calibri"/>
                <w:szCs w:val="22"/>
                <w:lang w:val="el-GR"/>
              </w:rPr>
              <w:t xml:space="preserve"> ή ισοδύναμο</w:t>
            </w:r>
          </w:p>
        </w:tc>
        <w:tc>
          <w:tcPr>
            <w:tcW w:w="2126" w:type="dxa"/>
            <w:shd w:val="clear" w:color="auto" w:fill="auto"/>
          </w:tcPr>
          <w:p w14:paraId="6432FB76"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lastRenderedPageBreak/>
              <w:t>Κιτ 50 αντιδράσεων</w:t>
            </w:r>
          </w:p>
        </w:tc>
        <w:tc>
          <w:tcPr>
            <w:tcW w:w="1021" w:type="dxa"/>
            <w:shd w:val="clear" w:color="auto" w:fill="auto"/>
            <w:noWrap/>
            <w:hideMark/>
          </w:tcPr>
          <w:p w14:paraId="12E5C6D8"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1</w:t>
            </w:r>
          </w:p>
        </w:tc>
        <w:tc>
          <w:tcPr>
            <w:tcW w:w="1843" w:type="dxa"/>
            <w:shd w:val="clear" w:color="auto" w:fill="auto"/>
            <w:hideMark/>
          </w:tcPr>
          <w:p w14:paraId="140A124E" w14:textId="77777777" w:rsidR="00794B6D" w:rsidRPr="00DD3293" w:rsidRDefault="00794B6D" w:rsidP="00A97113">
            <w:pPr>
              <w:tabs>
                <w:tab w:val="left" w:pos="3878"/>
              </w:tabs>
              <w:jc w:val="center"/>
              <w:rPr>
                <w:rFonts w:eastAsia="Calibri"/>
                <w:szCs w:val="22"/>
                <w:lang w:val="el-GR"/>
              </w:rPr>
            </w:pPr>
          </w:p>
        </w:tc>
      </w:tr>
      <w:tr w:rsidR="00794B6D" w:rsidRPr="004116F9" w14:paraId="25BE63F5" w14:textId="77777777" w:rsidTr="00A97113">
        <w:trPr>
          <w:trHeight w:val="2340"/>
        </w:trPr>
        <w:tc>
          <w:tcPr>
            <w:tcW w:w="888" w:type="dxa"/>
            <w:shd w:val="clear" w:color="auto" w:fill="auto"/>
            <w:noWrap/>
            <w:hideMark/>
          </w:tcPr>
          <w:p w14:paraId="2C958318"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2</w:t>
            </w:r>
          </w:p>
        </w:tc>
        <w:tc>
          <w:tcPr>
            <w:tcW w:w="2906" w:type="dxa"/>
            <w:shd w:val="clear" w:color="auto" w:fill="auto"/>
            <w:hideMark/>
          </w:tcPr>
          <w:p w14:paraId="7ED30D00"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Πλήρες κιτ ειδικών ετικετών (</w:t>
            </w:r>
            <w:r w:rsidRPr="00DD3293">
              <w:rPr>
                <w:rFonts w:eastAsia="Calibri"/>
                <w:szCs w:val="22"/>
              </w:rPr>
              <w:t>indices</w:t>
            </w:r>
            <w:r w:rsidRPr="00DD3293">
              <w:rPr>
                <w:rFonts w:eastAsia="Calibri"/>
                <w:szCs w:val="22"/>
                <w:lang w:val="el-GR"/>
              </w:rPr>
              <w:t>) για σήμανση δειγμάτων που προορίζονται για αλληλούχιση, συμβατό με την πλατφόρμα αλληλούχισης Ι</w:t>
            </w:r>
            <w:r w:rsidRPr="00DD3293">
              <w:rPr>
                <w:rFonts w:eastAsia="Calibri"/>
                <w:szCs w:val="22"/>
              </w:rPr>
              <w:t>llumina</w:t>
            </w:r>
            <w:r w:rsidRPr="00DD3293">
              <w:rPr>
                <w:rFonts w:eastAsia="Calibri"/>
                <w:szCs w:val="22"/>
                <w:lang w:val="el-GR"/>
              </w:rPr>
              <w:t xml:space="preserve"> </w:t>
            </w:r>
            <w:r w:rsidRPr="00DD3293">
              <w:rPr>
                <w:rFonts w:eastAsia="Calibri"/>
                <w:szCs w:val="22"/>
              </w:rPr>
              <w:t>MiSeq</w:t>
            </w:r>
            <w:r w:rsidRPr="00DD3293">
              <w:rPr>
                <w:rFonts w:eastAsia="Calibri"/>
                <w:szCs w:val="22"/>
                <w:lang w:val="el-GR"/>
              </w:rPr>
              <w:t xml:space="preserve">. Να περιέχει συνδυαστικούς προσαρμογείς διπλών-ετικετών για την πολυπλεξία μέχρι και 12 δειγμάτων σε ένα </w:t>
            </w:r>
            <w:r w:rsidRPr="00DD3293">
              <w:rPr>
                <w:rFonts w:eastAsia="Calibri"/>
                <w:szCs w:val="22"/>
              </w:rPr>
              <w:t>run</w:t>
            </w:r>
            <w:r w:rsidRPr="00DD3293">
              <w:rPr>
                <w:rFonts w:eastAsia="Calibri"/>
                <w:szCs w:val="22"/>
                <w:lang w:val="el-GR"/>
              </w:rPr>
              <w:t xml:space="preserve">. </w:t>
            </w:r>
            <w:r w:rsidRPr="00DD3293">
              <w:rPr>
                <w:rFonts w:eastAsia="Calibri"/>
                <w:szCs w:val="22"/>
              </w:rPr>
              <w:t>H</w:t>
            </w:r>
            <w:r w:rsidRPr="00DD3293">
              <w:rPr>
                <w:rFonts w:eastAsia="Calibri"/>
                <w:szCs w:val="22"/>
                <w:lang w:val="el-GR"/>
              </w:rPr>
              <w:t xml:space="preserve"> συσκευασία να είναι αρκετή για την επεξεργασία συνολικά 48 δειγμάτων. QIAseq 12-Index I Set A (48), Ενδεικτικά Κωδικός: 333714, Οίκος QIAGEN ή ισοδύναμο</w:t>
            </w:r>
          </w:p>
        </w:tc>
        <w:tc>
          <w:tcPr>
            <w:tcW w:w="2126" w:type="dxa"/>
            <w:shd w:val="clear" w:color="auto" w:fill="auto"/>
          </w:tcPr>
          <w:p w14:paraId="01A6BEAD"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Κιτ για 48 δείγματα</w:t>
            </w:r>
          </w:p>
        </w:tc>
        <w:tc>
          <w:tcPr>
            <w:tcW w:w="1021" w:type="dxa"/>
            <w:shd w:val="clear" w:color="auto" w:fill="auto"/>
            <w:noWrap/>
            <w:hideMark/>
          </w:tcPr>
          <w:p w14:paraId="74EDA81E"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1</w:t>
            </w:r>
          </w:p>
        </w:tc>
        <w:tc>
          <w:tcPr>
            <w:tcW w:w="1843" w:type="dxa"/>
            <w:shd w:val="clear" w:color="auto" w:fill="auto"/>
            <w:hideMark/>
          </w:tcPr>
          <w:p w14:paraId="5C578CB8" w14:textId="77777777" w:rsidR="00794B6D" w:rsidRPr="00DD3293" w:rsidRDefault="00794B6D" w:rsidP="00A97113">
            <w:pPr>
              <w:tabs>
                <w:tab w:val="left" w:pos="3878"/>
              </w:tabs>
              <w:rPr>
                <w:rFonts w:eastAsia="Calibri"/>
                <w:szCs w:val="22"/>
                <w:lang w:val="el-GR"/>
              </w:rPr>
            </w:pPr>
          </w:p>
        </w:tc>
      </w:tr>
      <w:tr w:rsidR="00794B6D" w:rsidRPr="004116F9" w14:paraId="2EE2898F" w14:textId="77777777" w:rsidTr="00A97113">
        <w:trPr>
          <w:trHeight w:val="1408"/>
        </w:trPr>
        <w:tc>
          <w:tcPr>
            <w:tcW w:w="888" w:type="dxa"/>
            <w:shd w:val="clear" w:color="auto" w:fill="auto"/>
            <w:noWrap/>
            <w:hideMark/>
          </w:tcPr>
          <w:p w14:paraId="140D842D"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3</w:t>
            </w:r>
          </w:p>
        </w:tc>
        <w:tc>
          <w:tcPr>
            <w:tcW w:w="2906" w:type="dxa"/>
            <w:shd w:val="clear" w:color="auto" w:fill="auto"/>
            <w:hideMark/>
          </w:tcPr>
          <w:p w14:paraId="6594617A"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w:t>
            </w:r>
            <w:r w:rsidRPr="00DD3293">
              <w:rPr>
                <w:rFonts w:eastAsia="Calibri"/>
                <w:szCs w:val="22"/>
              </w:rPr>
              <w:t>MiSeq</w:t>
            </w:r>
            <w:r w:rsidRPr="00DD3293">
              <w:rPr>
                <w:rFonts w:eastAsia="Calibri"/>
                <w:szCs w:val="22"/>
                <w:lang w:val="el-GR"/>
              </w:rPr>
              <w:t xml:space="preserve"> του οίκου </w:t>
            </w:r>
            <w:r w:rsidRPr="00DD3293">
              <w:rPr>
                <w:rFonts w:eastAsia="Calibri"/>
                <w:szCs w:val="22"/>
              </w:rPr>
              <w:t>illumina</w:t>
            </w:r>
            <w:r w:rsidRPr="00DD3293">
              <w:rPr>
                <w:rFonts w:eastAsia="Calibri"/>
                <w:szCs w:val="22"/>
                <w:lang w:val="el-GR"/>
              </w:rPr>
              <w:t>. Τα αντιδραστήρια να είναι έτοιμα προ-ανανεμειγμένα και τοποθετημένα σε ειδική κασέτα μίας χρήσης (</w:t>
            </w:r>
            <w:r w:rsidRPr="00DD3293">
              <w:rPr>
                <w:rFonts w:eastAsia="Calibri"/>
                <w:szCs w:val="22"/>
              </w:rPr>
              <w:t>cartridge</w:t>
            </w:r>
            <w:r w:rsidRPr="00DD3293">
              <w:rPr>
                <w:rFonts w:eastAsia="Calibri"/>
                <w:szCs w:val="22"/>
                <w:lang w:val="el-GR"/>
              </w:rPr>
              <w:t>), επιτρέποντας την ευκολότερη διαδικασία αλληλούχησης. Το κιτ να υποστηρίζει αλληλουχίσεις μονής και διπλής κατεύθυνσης (</w:t>
            </w:r>
            <w:r w:rsidRPr="00DD3293">
              <w:rPr>
                <w:rFonts w:eastAsia="Calibri"/>
                <w:szCs w:val="22"/>
              </w:rPr>
              <w:t>single</w:t>
            </w:r>
            <w:r w:rsidRPr="00DD3293">
              <w:rPr>
                <w:rFonts w:eastAsia="Calibri"/>
                <w:szCs w:val="22"/>
                <w:lang w:val="el-GR"/>
              </w:rPr>
              <w:t xml:space="preserve">- </w:t>
            </w:r>
            <w:r w:rsidRPr="00DD3293">
              <w:rPr>
                <w:rFonts w:eastAsia="Calibri"/>
                <w:szCs w:val="22"/>
              </w:rPr>
              <w:t>and</w:t>
            </w:r>
            <w:r w:rsidRPr="00DD3293">
              <w:rPr>
                <w:rFonts w:eastAsia="Calibri"/>
                <w:szCs w:val="22"/>
                <w:lang w:val="el-GR"/>
              </w:rPr>
              <w:t xml:space="preserve"> </w:t>
            </w:r>
            <w:r w:rsidRPr="00DD3293">
              <w:rPr>
                <w:rFonts w:eastAsia="Calibri"/>
                <w:szCs w:val="22"/>
              </w:rPr>
              <w:t>paired</w:t>
            </w:r>
            <w:r w:rsidRPr="00DD3293">
              <w:rPr>
                <w:rFonts w:eastAsia="Calibri"/>
                <w:szCs w:val="22"/>
                <w:lang w:val="el-GR"/>
              </w:rPr>
              <w:t>-</w:t>
            </w:r>
            <w:r w:rsidRPr="00DD3293">
              <w:rPr>
                <w:rFonts w:eastAsia="Calibri"/>
                <w:szCs w:val="22"/>
              </w:rPr>
              <w:t>end</w:t>
            </w:r>
            <w:r w:rsidRPr="00DD3293">
              <w:rPr>
                <w:rFonts w:eastAsia="Calibri"/>
                <w:szCs w:val="22"/>
                <w:lang w:val="el-GR"/>
              </w:rPr>
              <w:t xml:space="preserve"> </w:t>
            </w:r>
            <w:r w:rsidRPr="00DD3293">
              <w:rPr>
                <w:rFonts w:eastAsia="Calibri"/>
                <w:szCs w:val="22"/>
              </w:rPr>
              <w:t>read</w:t>
            </w:r>
            <w:r w:rsidRPr="00DD3293">
              <w:rPr>
                <w:rFonts w:eastAsia="Calibri"/>
                <w:szCs w:val="22"/>
                <w:lang w:val="el-GR"/>
              </w:rPr>
              <w:t xml:space="preserve"> </w:t>
            </w:r>
            <w:r w:rsidRPr="00DD3293">
              <w:rPr>
                <w:rFonts w:eastAsia="Calibri"/>
                <w:szCs w:val="22"/>
              </w:rPr>
              <w:t>protocols</w:t>
            </w:r>
            <w:r w:rsidRPr="00DD3293">
              <w:rPr>
                <w:rFonts w:eastAsia="Calibri"/>
                <w:szCs w:val="22"/>
                <w:lang w:val="el-GR"/>
              </w:rPr>
              <w:t xml:space="preserve">) σε τμήματα </w:t>
            </w:r>
            <w:r w:rsidRPr="00DD3293">
              <w:rPr>
                <w:rFonts w:eastAsia="Calibri"/>
                <w:szCs w:val="22"/>
              </w:rPr>
              <w:t>DNA</w:t>
            </w:r>
            <w:r w:rsidRPr="00DD3293">
              <w:rPr>
                <w:rFonts w:eastAsia="Calibri"/>
                <w:szCs w:val="22"/>
                <w:lang w:val="el-GR"/>
              </w:rPr>
              <w:t xml:space="preserve"> έως 300 </w:t>
            </w:r>
            <w:r w:rsidRPr="00DD3293">
              <w:rPr>
                <w:rFonts w:eastAsia="Calibri"/>
                <w:szCs w:val="22"/>
              </w:rPr>
              <w:t>bp</w:t>
            </w:r>
            <w:r w:rsidRPr="00DD3293">
              <w:rPr>
                <w:rFonts w:eastAsia="Calibri"/>
                <w:szCs w:val="22"/>
                <w:lang w:val="el-GR"/>
              </w:rPr>
              <w:t xml:space="preserve">. Το κιτ να είναι ικανό να αποδώσει έως 4 εκατομμύρια </w:t>
            </w:r>
            <w:r w:rsidRPr="00DD3293">
              <w:rPr>
                <w:rFonts w:eastAsia="Calibri"/>
                <w:szCs w:val="22"/>
              </w:rPr>
              <w:t>reads</w:t>
            </w:r>
            <w:r w:rsidRPr="00DD3293">
              <w:rPr>
                <w:rFonts w:eastAsia="Calibri"/>
                <w:szCs w:val="22"/>
                <w:lang w:val="el-GR"/>
              </w:rPr>
              <w:t xml:space="preserve"> σε μία εκτέλεση. </w:t>
            </w:r>
            <w:r w:rsidRPr="00DD3293">
              <w:rPr>
                <w:rFonts w:eastAsia="Calibri"/>
                <w:szCs w:val="22"/>
              </w:rPr>
              <w:t>MiSeq</w:t>
            </w:r>
            <w:r w:rsidRPr="00DD3293">
              <w:rPr>
                <w:rFonts w:eastAsia="Calibri"/>
                <w:szCs w:val="22"/>
                <w:lang w:val="el-GR"/>
              </w:rPr>
              <w:t xml:space="preserve"> </w:t>
            </w:r>
            <w:r w:rsidRPr="00DD3293">
              <w:rPr>
                <w:rFonts w:eastAsia="Calibri"/>
                <w:szCs w:val="22"/>
              </w:rPr>
              <w:t>Reagent</w:t>
            </w:r>
            <w:r w:rsidRPr="00DD3293">
              <w:rPr>
                <w:rFonts w:eastAsia="Calibri"/>
                <w:szCs w:val="22"/>
                <w:lang w:val="el-GR"/>
              </w:rPr>
              <w:t xml:space="preserve"> </w:t>
            </w:r>
            <w:r w:rsidRPr="00DD3293">
              <w:rPr>
                <w:rFonts w:eastAsia="Calibri"/>
                <w:szCs w:val="22"/>
              </w:rPr>
              <w:t>Micro</w:t>
            </w:r>
            <w:r w:rsidRPr="00DD3293">
              <w:rPr>
                <w:rFonts w:eastAsia="Calibri"/>
                <w:szCs w:val="22"/>
                <w:lang w:val="el-GR"/>
              </w:rPr>
              <w:t xml:space="preserve"> </w:t>
            </w:r>
            <w:r w:rsidRPr="00DD3293">
              <w:rPr>
                <w:rFonts w:eastAsia="Calibri"/>
                <w:szCs w:val="22"/>
              </w:rPr>
              <w:t>Kit</w:t>
            </w:r>
            <w:r w:rsidRPr="00DD3293">
              <w:rPr>
                <w:rFonts w:eastAsia="Calibri"/>
                <w:szCs w:val="22"/>
                <w:lang w:val="el-GR"/>
              </w:rPr>
              <w:t xml:space="preserve"> </w:t>
            </w:r>
            <w:r w:rsidRPr="00DD3293">
              <w:rPr>
                <w:rFonts w:eastAsia="Calibri"/>
                <w:szCs w:val="22"/>
              </w:rPr>
              <w:t>v</w:t>
            </w:r>
            <w:r w:rsidRPr="00DD3293">
              <w:rPr>
                <w:rFonts w:eastAsia="Calibri"/>
                <w:szCs w:val="22"/>
                <w:lang w:val="el-GR"/>
              </w:rPr>
              <w:t>2 (300-</w:t>
            </w:r>
            <w:r w:rsidRPr="00DD3293">
              <w:rPr>
                <w:rFonts w:eastAsia="Calibri"/>
                <w:szCs w:val="22"/>
              </w:rPr>
              <w:t>cycles</w:t>
            </w:r>
            <w:r w:rsidRPr="00DD3293">
              <w:rPr>
                <w:rFonts w:eastAsia="Calibri"/>
                <w:szCs w:val="22"/>
                <w:lang w:val="el-GR"/>
              </w:rPr>
              <w:t xml:space="preserve">), Ενδεικτικά Κωδικός: </w:t>
            </w:r>
            <w:r w:rsidRPr="00DD3293">
              <w:rPr>
                <w:rFonts w:eastAsia="Calibri"/>
                <w:szCs w:val="22"/>
              </w:rPr>
              <w:t>MS</w:t>
            </w:r>
            <w:r w:rsidRPr="00DD3293">
              <w:rPr>
                <w:rFonts w:eastAsia="Calibri"/>
                <w:szCs w:val="22"/>
                <w:lang w:val="el-GR"/>
              </w:rPr>
              <w:t xml:space="preserve">-103-1002, Οίκος </w:t>
            </w:r>
            <w:r w:rsidRPr="00DD3293">
              <w:rPr>
                <w:rFonts w:eastAsia="Calibri"/>
                <w:szCs w:val="22"/>
              </w:rPr>
              <w:t>ILLUMINA</w:t>
            </w:r>
            <w:r w:rsidRPr="00DD3293">
              <w:rPr>
                <w:rFonts w:eastAsia="Calibri"/>
                <w:szCs w:val="22"/>
                <w:lang w:val="el-GR"/>
              </w:rPr>
              <w:t xml:space="preserve"> ή ισοδύναμο</w:t>
            </w:r>
          </w:p>
        </w:tc>
        <w:tc>
          <w:tcPr>
            <w:tcW w:w="2126" w:type="dxa"/>
            <w:shd w:val="clear" w:color="auto" w:fill="auto"/>
          </w:tcPr>
          <w:p w14:paraId="086C68D4"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1 κιτ</w:t>
            </w:r>
          </w:p>
        </w:tc>
        <w:tc>
          <w:tcPr>
            <w:tcW w:w="1021" w:type="dxa"/>
            <w:shd w:val="clear" w:color="auto" w:fill="auto"/>
            <w:noWrap/>
            <w:hideMark/>
          </w:tcPr>
          <w:p w14:paraId="41FE48E2"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5</w:t>
            </w:r>
          </w:p>
        </w:tc>
        <w:tc>
          <w:tcPr>
            <w:tcW w:w="1843" w:type="dxa"/>
            <w:shd w:val="clear" w:color="auto" w:fill="auto"/>
            <w:hideMark/>
          </w:tcPr>
          <w:p w14:paraId="533EE4F6" w14:textId="77777777" w:rsidR="00794B6D" w:rsidRPr="00DD3293" w:rsidRDefault="00794B6D" w:rsidP="00A97113">
            <w:pPr>
              <w:tabs>
                <w:tab w:val="left" w:pos="3878"/>
              </w:tabs>
              <w:rPr>
                <w:rFonts w:eastAsia="Calibri"/>
                <w:szCs w:val="22"/>
                <w:lang w:val="el-GR"/>
              </w:rPr>
            </w:pPr>
          </w:p>
        </w:tc>
      </w:tr>
      <w:tr w:rsidR="00794B6D" w:rsidRPr="004116F9" w14:paraId="4BCE2D06" w14:textId="77777777" w:rsidTr="00A97113">
        <w:trPr>
          <w:trHeight w:val="3409"/>
        </w:trPr>
        <w:tc>
          <w:tcPr>
            <w:tcW w:w="888" w:type="dxa"/>
            <w:shd w:val="clear" w:color="auto" w:fill="auto"/>
            <w:noWrap/>
            <w:hideMark/>
          </w:tcPr>
          <w:p w14:paraId="43C404C5"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lastRenderedPageBreak/>
              <w:t>4</w:t>
            </w:r>
          </w:p>
        </w:tc>
        <w:tc>
          <w:tcPr>
            <w:tcW w:w="2906" w:type="dxa"/>
            <w:shd w:val="clear" w:color="auto" w:fill="auto"/>
            <w:hideMark/>
          </w:tcPr>
          <w:p w14:paraId="51F7E0E4"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w:t>
            </w:r>
            <w:r w:rsidRPr="00DD3293">
              <w:rPr>
                <w:rFonts w:eastAsia="Calibri"/>
                <w:szCs w:val="22"/>
              </w:rPr>
              <w:t>MiSeq</w:t>
            </w:r>
            <w:r w:rsidRPr="00DD3293">
              <w:rPr>
                <w:rFonts w:eastAsia="Calibri"/>
                <w:szCs w:val="22"/>
                <w:lang w:val="el-GR"/>
              </w:rPr>
              <w:t xml:space="preserve"> του οίκου </w:t>
            </w:r>
            <w:r w:rsidRPr="00DD3293">
              <w:rPr>
                <w:rFonts w:eastAsia="Calibri"/>
                <w:szCs w:val="22"/>
              </w:rPr>
              <w:t>illumina</w:t>
            </w:r>
            <w:r w:rsidRPr="00DD3293">
              <w:rPr>
                <w:rFonts w:eastAsia="Calibri"/>
                <w:szCs w:val="22"/>
                <w:lang w:val="el-GR"/>
              </w:rPr>
              <w:t>. Τα αντιδραστήρια να είναι έτοιμα προ-ανανεμειγμένα και τοποθετημένα σε ειδική κασέτα μίας χρήσης (</w:t>
            </w:r>
            <w:r w:rsidRPr="00DD3293">
              <w:rPr>
                <w:rFonts w:eastAsia="Calibri"/>
                <w:szCs w:val="22"/>
              </w:rPr>
              <w:t>cartridge</w:t>
            </w:r>
            <w:r w:rsidRPr="00DD3293">
              <w:rPr>
                <w:rFonts w:eastAsia="Calibri"/>
                <w:szCs w:val="22"/>
                <w:lang w:val="el-GR"/>
              </w:rPr>
              <w:t>), επιτρέποντας την ευκολότερη διαδικασία αλληλούχισης. Το κιτ να υποστηρίζει αλληλουχίσεις μονής και διπλής κατεύθυνσης (</w:t>
            </w:r>
            <w:r w:rsidRPr="00DD3293">
              <w:rPr>
                <w:rFonts w:eastAsia="Calibri"/>
                <w:szCs w:val="22"/>
              </w:rPr>
              <w:t>single</w:t>
            </w:r>
            <w:r w:rsidRPr="00DD3293">
              <w:rPr>
                <w:rFonts w:eastAsia="Calibri"/>
                <w:szCs w:val="22"/>
                <w:lang w:val="el-GR"/>
              </w:rPr>
              <w:t xml:space="preserve">- </w:t>
            </w:r>
            <w:r w:rsidRPr="00DD3293">
              <w:rPr>
                <w:rFonts w:eastAsia="Calibri"/>
                <w:szCs w:val="22"/>
              </w:rPr>
              <w:t>and</w:t>
            </w:r>
            <w:r w:rsidRPr="00DD3293">
              <w:rPr>
                <w:rFonts w:eastAsia="Calibri"/>
                <w:szCs w:val="22"/>
                <w:lang w:val="el-GR"/>
              </w:rPr>
              <w:t xml:space="preserve"> </w:t>
            </w:r>
            <w:r w:rsidRPr="00DD3293">
              <w:rPr>
                <w:rFonts w:eastAsia="Calibri"/>
                <w:szCs w:val="22"/>
              </w:rPr>
              <w:t>paired</w:t>
            </w:r>
            <w:r w:rsidRPr="00DD3293">
              <w:rPr>
                <w:rFonts w:eastAsia="Calibri"/>
                <w:szCs w:val="22"/>
                <w:lang w:val="el-GR"/>
              </w:rPr>
              <w:t>-</w:t>
            </w:r>
            <w:r w:rsidRPr="00DD3293">
              <w:rPr>
                <w:rFonts w:eastAsia="Calibri"/>
                <w:szCs w:val="22"/>
              </w:rPr>
              <w:t>end</w:t>
            </w:r>
            <w:r w:rsidRPr="00DD3293">
              <w:rPr>
                <w:rFonts w:eastAsia="Calibri"/>
                <w:szCs w:val="22"/>
                <w:lang w:val="el-GR"/>
              </w:rPr>
              <w:t xml:space="preserve"> </w:t>
            </w:r>
            <w:r w:rsidRPr="00DD3293">
              <w:rPr>
                <w:rFonts w:eastAsia="Calibri"/>
                <w:szCs w:val="22"/>
              </w:rPr>
              <w:t>read</w:t>
            </w:r>
            <w:r w:rsidRPr="00DD3293">
              <w:rPr>
                <w:rFonts w:eastAsia="Calibri"/>
                <w:szCs w:val="22"/>
                <w:lang w:val="el-GR"/>
              </w:rPr>
              <w:t xml:space="preserve"> </w:t>
            </w:r>
            <w:r w:rsidRPr="00DD3293">
              <w:rPr>
                <w:rFonts w:eastAsia="Calibri"/>
                <w:szCs w:val="22"/>
              </w:rPr>
              <w:t>protocols</w:t>
            </w:r>
            <w:r w:rsidRPr="00DD3293">
              <w:rPr>
                <w:rFonts w:eastAsia="Calibri"/>
                <w:szCs w:val="22"/>
                <w:lang w:val="el-GR"/>
              </w:rPr>
              <w:t xml:space="preserve">) σε τμήματα </w:t>
            </w:r>
            <w:r w:rsidRPr="00DD3293">
              <w:rPr>
                <w:rFonts w:eastAsia="Calibri"/>
                <w:szCs w:val="22"/>
              </w:rPr>
              <w:t>DNA</w:t>
            </w:r>
            <w:r w:rsidRPr="00DD3293">
              <w:rPr>
                <w:rFonts w:eastAsia="Calibri"/>
                <w:szCs w:val="22"/>
                <w:lang w:val="el-GR"/>
              </w:rPr>
              <w:t xml:space="preserve"> έως 500 </w:t>
            </w:r>
            <w:r w:rsidRPr="00DD3293">
              <w:rPr>
                <w:rFonts w:eastAsia="Calibri"/>
                <w:szCs w:val="22"/>
              </w:rPr>
              <w:t>bp</w:t>
            </w:r>
            <w:r w:rsidRPr="00DD3293">
              <w:rPr>
                <w:rFonts w:eastAsia="Calibri"/>
                <w:szCs w:val="22"/>
                <w:lang w:val="el-GR"/>
              </w:rPr>
              <w:t xml:space="preserve">. Το κιτ να είναι ικανό να αποδώσει έως 15 εκατομμύρια </w:t>
            </w:r>
            <w:r w:rsidRPr="00DD3293">
              <w:rPr>
                <w:rFonts w:eastAsia="Calibri"/>
                <w:szCs w:val="22"/>
              </w:rPr>
              <w:t>reads</w:t>
            </w:r>
            <w:r w:rsidRPr="00DD3293">
              <w:rPr>
                <w:rFonts w:eastAsia="Calibri"/>
                <w:szCs w:val="22"/>
                <w:lang w:val="el-GR"/>
              </w:rPr>
              <w:t xml:space="preserve"> σε μία εκτέλεση. </w:t>
            </w:r>
            <w:r w:rsidRPr="00DD3293">
              <w:rPr>
                <w:rFonts w:eastAsia="Calibri"/>
                <w:szCs w:val="22"/>
              </w:rPr>
              <w:t>MiSeq</w:t>
            </w:r>
            <w:r w:rsidRPr="00DD3293">
              <w:rPr>
                <w:rFonts w:eastAsia="Calibri"/>
                <w:szCs w:val="22"/>
                <w:lang w:val="el-GR"/>
              </w:rPr>
              <w:t xml:space="preserve"> </w:t>
            </w:r>
            <w:r w:rsidRPr="00DD3293">
              <w:rPr>
                <w:rFonts w:eastAsia="Calibri"/>
                <w:szCs w:val="22"/>
              </w:rPr>
              <w:t>Reagent</w:t>
            </w:r>
            <w:r w:rsidRPr="00DD3293">
              <w:rPr>
                <w:rFonts w:eastAsia="Calibri"/>
                <w:szCs w:val="22"/>
                <w:lang w:val="el-GR"/>
              </w:rPr>
              <w:t xml:space="preserve"> </w:t>
            </w:r>
            <w:r w:rsidRPr="00DD3293">
              <w:rPr>
                <w:rFonts w:eastAsia="Calibri"/>
                <w:szCs w:val="22"/>
              </w:rPr>
              <w:t>Kit</w:t>
            </w:r>
            <w:r w:rsidRPr="00DD3293">
              <w:rPr>
                <w:rFonts w:eastAsia="Calibri"/>
                <w:szCs w:val="22"/>
                <w:lang w:val="el-GR"/>
              </w:rPr>
              <w:t xml:space="preserve"> </w:t>
            </w:r>
            <w:r w:rsidRPr="00DD3293">
              <w:rPr>
                <w:rFonts w:eastAsia="Calibri"/>
                <w:szCs w:val="22"/>
              </w:rPr>
              <w:t>v</w:t>
            </w:r>
            <w:r w:rsidRPr="00DD3293">
              <w:rPr>
                <w:rFonts w:eastAsia="Calibri"/>
                <w:szCs w:val="22"/>
                <w:lang w:val="el-GR"/>
              </w:rPr>
              <w:t>2 (500-</w:t>
            </w:r>
            <w:r w:rsidRPr="00DD3293">
              <w:rPr>
                <w:rFonts w:eastAsia="Calibri"/>
                <w:szCs w:val="22"/>
              </w:rPr>
              <w:t>cycles</w:t>
            </w:r>
            <w:r w:rsidRPr="00DD3293">
              <w:rPr>
                <w:rFonts w:eastAsia="Calibri"/>
                <w:szCs w:val="22"/>
                <w:lang w:val="el-GR"/>
              </w:rPr>
              <w:t xml:space="preserve">), Ενδεικτικά Κωδικός: </w:t>
            </w:r>
            <w:r w:rsidRPr="00DD3293">
              <w:rPr>
                <w:rFonts w:eastAsia="Calibri"/>
                <w:szCs w:val="22"/>
              </w:rPr>
              <w:t>MS</w:t>
            </w:r>
            <w:r w:rsidRPr="00DD3293">
              <w:rPr>
                <w:rFonts w:eastAsia="Calibri"/>
                <w:szCs w:val="22"/>
                <w:lang w:val="el-GR"/>
              </w:rPr>
              <w:t xml:space="preserve">-102-2003, Οίκος </w:t>
            </w:r>
            <w:r w:rsidRPr="00DD3293">
              <w:rPr>
                <w:rFonts w:eastAsia="Calibri"/>
                <w:szCs w:val="22"/>
              </w:rPr>
              <w:t>ILLUMINA</w:t>
            </w:r>
            <w:r w:rsidRPr="00DD3293">
              <w:rPr>
                <w:rFonts w:eastAsia="Calibri"/>
                <w:szCs w:val="22"/>
                <w:lang w:val="el-GR"/>
              </w:rPr>
              <w:t xml:space="preserve"> ή ισοδύναμο</w:t>
            </w:r>
          </w:p>
        </w:tc>
        <w:tc>
          <w:tcPr>
            <w:tcW w:w="2126" w:type="dxa"/>
            <w:shd w:val="clear" w:color="auto" w:fill="auto"/>
          </w:tcPr>
          <w:p w14:paraId="2D7B772D"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1 κιτ</w:t>
            </w:r>
          </w:p>
        </w:tc>
        <w:tc>
          <w:tcPr>
            <w:tcW w:w="1021" w:type="dxa"/>
            <w:shd w:val="clear" w:color="auto" w:fill="auto"/>
            <w:noWrap/>
            <w:hideMark/>
          </w:tcPr>
          <w:p w14:paraId="7497C5D9" w14:textId="77777777" w:rsidR="00794B6D" w:rsidRPr="00DD3293" w:rsidRDefault="00794B6D" w:rsidP="00A97113">
            <w:pPr>
              <w:tabs>
                <w:tab w:val="left" w:pos="3878"/>
              </w:tabs>
              <w:rPr>
                <w:rFonts w:eastAsia="Calibri"/>
                <w:szCs w:val="22"/>
                <w:lang w:val="el-GR"/>
              </w:rPr>
            </w:pPr>
            <w:r w:rsidRPr="00DD3293">
              <w:rPr>
                <w:rFonts w:eastAsia="Calibri"/>
                <w:szCs w:val="22"/>
                <w:lang w:val="el-GR"/>
              </w:rPr>
              <w:t>1</w:t>
            </w:r>
          </w:p>
        </w:tc>
        <w:tc>
          <w:tcPr>
            <w:tcW w:w="1843" w:type="dxa"/>
            <w:shd w:val="clear" w:color="auto" w:fill="auto"/>
            <w:hideMark/>
          </w:tcPr>
          <w:p w14:paraId="7D8E0120" w14:textId="77777777" w:rsidR="00794B6D" w:rsidRPr="00DD3293" w:rsidRDefault="00794B6D" w:rsidP="00A97113">
            <w:pPr>
              <w:tabs>
                <w:tab w:val="left" w:pos="3878"/>
              </w:tabs>
              <w:rPr>
                <w:rFonts w:eastAsia="Calibri"/>
                <w:szCs w:val="22"/>
                <w:lang w:val="el-GR"/>
              </w:rPr>
            </w:pPr>
          </w:p>
        </w:tc>
      </w:tr>
      <w:bookmarkEnd w:id="0"/>
    </w:tbl>
    <w:p w14:paraId="3FA21785" w14:textId="77777777" w:rsidR="00794B6D" w:rsidRDefault="00794B6D" w:rsidP="00794B6D">
      <w:pPr>
        <w:rPr>
          <w:rFonts w:ascii="Segoe UI" w:hAnsi="Segoe UI" w:cs="Segoe UI"/>
          <w:szCs w:val="22"/>
          <w:highlight w:val="yellow"/>
          <w:lang w:val="el-GR"/>
        </w:rPr>
      </w:pPr>
    </w:p>
    <w:p w14:paraId="486D2913" w14:textId="77777777" w:rsidR="00794B6D" w:rsidRPr="00F55BAF" w:rsidRDefault="00794B6D" w:rsidP="00794B6D">
      <w:pPr>
        <w:rPr>
          <w:rFonts w:ascii="Segoe UI" w:hAnsi="Segoe UI" w:cs="Segoe UI"/>
          <w:szCs w:val="22"/>
          <w:highlight w:val="yellow"/>
          <w:lang w:val="el-GR"/>
        </w:rPr>
      </w:pPr>
      <w:r>
        <w:rPr>
          <w:rFonts w:ascii="Segoe UI" w:hAnsi="Segoe UI" w:cs="Segoe UI"/>
          <w:szCs w:val="22"/>
          <w:highlight w:val="yellow"/>
          <w:lang w:val="el-GR"/>
        </w:rPr>
        <w:br w:type="page"/>
      </w:r>
    </w:p>
    <w:p w14:paraId="1ECD9CFD" w14:textId="77777777" w:rsidR="00794B6D" w:rsidRPr="00C019FF" w:rsidRDefault="00794B6D" w:rsidP="00794B6D">
      <w:pPr>
        <w:rPr>
          <w:rFonts w:ascii="Segoe UI" w:hAnsi="Segoe UI" w:cs="Segoe UI"/>
          <w:b/>
          <w:szCs w:val="22"/>
          <w:lang w:val="el-GR"/>
        </w:rPr>
      </w:pPr>
      <w:r w:rsidRPr="00C019FF">
        <w:rPr>
          <w:rFonts w:ascii="Segoe UI" w:hAnsi="Segoe UI" w:cs="Segoe UI"/>
          <w:b/>
          <w:szCs w:val="22"/>
          <w:lang w:val="el-GR"/>
        </w:rPr>
        <w:lastRenderedPageBreak/>
        <w:t>ΟΜΑΔΑ 2: ΑΛΥΣΙΔΩΤΗ ΑΝΤΙΔΡΑΣΗ ΠΟΛΥΜΕΡΑΣΗΣ (PCR)</w:t>
      </w:r>
    </w:p>
    <w:p w14:paraId="510C5CA4"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ΚΑΘΑΡΗ ΑΞΙΑ ΟΜΑΔΑΣ: 4.032,19€</w:t>
      </w:r>
    </w:p>
    <w:p w14:paraId="624AEB66"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ΦΠΑ 24%: 967</w:t>
      </w:r>
      <w:r w:rsidRPr="00C019FF">
        <w:rPr>
          <w:rFonts w:ascii="Segoe UI" w:hAnsi="Segoe UI" w:cs="Segoe UI"/>
          <w:szCs w:val="22"/>
          <w:lang w:val="el-GR"/>
        </w:rPr>
        <w:t>,73</w:t>
      </w:r>
      <w:r>
        <w:rPr>
          <w:rFonts w:ascii="Segoe UI" w:hAnsi="Segoe UI" w:cs="Segoe UI"/>
          <w:szCs w:val="22"/>
          <w:lang w:val="el-GR"/>
        </w:rPr>
        <w:t>€</w:t>
      </w:r>
    </w:p>
    <w:p w14:paraId="6F359081" w14:textId="77777777" w:rsidR="00794B6D" w:rsidRDefault="00794B6D" w:rsidP="00794B6D">
      <w:pPr>
        <w:rPr>
          <w:rFonts w:ascii="Segoe UI" w:hAnsi="Segoe UI" w:cs="Segoe UI"/>
          <w:szCs w:val="22"/>
          <w:lang w:val="el-GR"/>
        </w:rPr>
      </w:pPr>
      <w:r w:rsidRPr="00C019FF">
        <w:rPr>
          <w:rFonts w:ascii="Segoe UI" w:hAnsi="Segoe UI" w:cs="Segoe UI"/>
          <w:szCs w:val="22"/>
          <w:lang w:val="el-GR"/>
        </w:rPr>
        <w:t>ΣΥΝΟΛΙΚΗ ΑΞΙΑ ΟΜΑΔΑΣ ΜΕ ΦΠΑ: 4.999,92€</w:t>
      </w:r>
    </w:p>
    <w:p w14:paraId="74F586A4" w14:textId="77777777" w:rsidR="00794B6D" w:rsidRDefault="00794B6D" w:rsidP="00794B6D">
      <w:pPr>
        <w:rPr>
          <w:rFonts w:ascii="Segoe UI" w:hAnsi="Segoe UI" w:cs="Segoe UI"/>
          <w:szCs w:val="22"/>
          <w:lang w:val="el-GR"/>
        </w:rPr>
      </w:pPr>
      <w:r w:rsidRPr="009338D7">
        <w:rPr>
          <w:rFonts w:ascii="Segoe UI" w:hAnsi="Segoe UI" w:cs="Segoe UI"/>
          <w:szCs w:val="22"/>
          <w:lang w:val="el-GR"/>
        </w:rPr>
        <w:t>CPV: 38950000-9</w:t>
      </w:r>
    </w:p>
    <w:p w14:paraId="0A3B436F" w14:textId="77777777" w:rsidR="00794B6D" w:rsidRDefault="00794B6D" w:rsidP="00794B6D">
      <w:pPr>
        <w:rPr>
          <w:rFonts w:ascii="Segoe UI" w:hAnsi="Segoe UI" w:cs="Segoe UI"/>
          <w:szCs w:val="22"/>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47"/>
        <w:gridCol w:w="1530"/>
        <w:gridCol w:w="2297"/>
      </w:tblGrid>
      <w:tr w:rsidR="00794B6D" w:rsidRPr="00DD3293" w14:paraId="3A25BB15" w14:textId="77777777" w:rsidTr="00A97113">
        <w:trPr>
          <w:trHeight w:val="1200"/>
        </w:trPr>
        <w:tc>
          <w:tcPr>
            <w:tcW w:w="675" w:type="dxa"/>
            <w:shd w:val="clear" w:color="auto" w:fill="auto"/>
            <w:noWrap/>
            <w:hideMark/>
          </w:tcPr>
          <w:p w14:paraId="1E96A48F" w14:textId="77777777" w:rsidR="00794B6D" w:rsidRPr="00DD3293" w:rsidRDefault="00794B6D" w:rsidP="00A97113">
            <w:pPr>
              <w:jc w:val="center"/>
              <w:rPr>
                <w:rFonts w:eastAsia="Calibri"/>
                <w:b/>
                <w:bCs/>
                <w:szCs w:val="22"/>
                <w:lang w:val="el-GR"/>
              </w:rPr>
            </w:pPr>
            <w:r w:rsidRPr="00DD3293">
              <w:rPr>
                <w:rFonts w:eastAsia="Calibri"/>
                <w:b/>
                <w:bCs/>
                <w:szCs w:val="22"/>
              </w:rPr>
              <w:t>A</w:t>
            </w:r>
            <w:r w:rsidRPr="00DD3293">
              <w:rPr>
                <w:rFonts w:eastAsia="Calibri"/>
                <w:b/>
                <w:bCs/>
                <w:szCs w:val="22"/>
                <w:lang w:val="el-GR"/>
              </w:rPr>
              <w:t>/</w:t>
            </w:r>
            <w:r w:rsidRPr="00DD3293">
              <w:rPr>
                <w:rFonts w:eastAsia="Calibri"/>
                <w:b/>
                <w:bCs/>
                <w:szCs w:val="22"/>
              </w:rPr>
              <w:t>A</w:t>
            </w:r>
          </w:p>
        </w:tc>
        <w:tc>
          <w:tcPr>
            <w:tcW w:w="3402" w:type="dxa"/>
            <w:shd w:val="clear" w:color="auto" w:fill="auto"/>
            <w:hideMark/>
          </w:tcPr>
          <w:p w14:paraId="1433D460" w14:textId="77777777" w:rsidR="00794B6D" w:rsidRPr="00DD3293" w:rsidRDefault="00794B6D" w:rsidP="00A97113">
            <w:pPr>
              <w:jc w:val="center"/>
              <w:rPr>
                <w:rFonts w:eastAsia="Calibri"/>
                <w:b/>
                <w:bCs/>
                <w:szCs w:val="22"/>
                <w:lang w:val="el-GR"/>
              </w:rPr>
            </w:pPr>
            <w:r w:rsidRPr="00DD3293">
              <w:rPr>
                <w:rFonts w:eastAsia="Calibri"/>
                <w:b/>
                <w:bCs/>
                <w:szCs w:val="22"/>
                <w:lang w:val="el-GR"/>
              </w:rPr>
              <w:t>ΤΕΧΝΙΚΕΣ ΠΡΟΔΙΑΓΡΑΦΕΣ</w:t>
            </w:r>
          </w:p>
        </w:tc>
        <w:tc>
          <w:tcPr>
            <w:tcW w:w="1447" w:type="dxa"/>
            <w:shd w:val="clear" w:color="auto" w:fill="auto"/>
          </w:tcPr>
          <w:p w14:paraId="236712DC"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ΕΠΙΘΥΜΗΤΗ ΣΥΣΚΕΥΑΣΙΑ (ΜΟΝΑΔΑ ΜΕΤΡΗΣΗΣ)</w:t>
            </w:r>
          </w:p>
        </w:tc>
        <w:tc>
          <w:tcPr>
            <w:tcW w:w="1530" w:type="dxa"/>
            <w:shd w:val="clear" w:color="auto" w:fill="auto"/>
            <w:hideMark/>
          </w:tcPr>
          <w:p w14:paraId="444B4D4D" w14:textId="77777777" w:rsidR="00794B6D" w:rsidRPr="00DD3293" w:rsidRDefault="00794B6D" w:rsidP="00A97113">
            <w:pPr>
              <w:tabs>
                <w:tab w:val="left" w:pos="3878"/>
              </w:tabs>
              <w:jc w:val="center"/>
              <w:rPr>
                <w:rFonts w:eastAsia="Calibri"/>
                <w:b/>
                <w:bCs/>
                <w:szCs w:val="22"/>
              </w:rPr>
            </w:pPr>
            <w:r w:rsidRPr="00DD3293">
              <w:rPr>
                <w:rFonts w:eastAsia="Calibri"/>
                <w:b/>
                <w:bCs/>
                <w:szCs w:val="22"/>
              </w:rPr>
              <w:t>ΖΗΤΟΥΜΕΝΗ ΠΟΣΟΤΗΤΑ</w:t>
            </w:r>
          </w:p>
        </w:tc>
        <w:tc>
          <w:tcPr>
            <w:tcW w:w="2297" w:type="dxa"/>
            <w:shd w:val="clear" w:color="auto" w:fill="auto"/>
            <w:hideMark/>
          </w:tcPr>
          <w:p w14:paraId="17E15279"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361437" w14:paraId="1C9DC315" w14:textId="77777777" w:rsidTr="00A97113">
        <w:trPr>
          <w:trHeight w:val="6510"/>
        </w:trPr>
        <w:tc>
          <w:tcPr>
            <w:tcW w:w="675" w:type="dxa"/>
            <w:shd w:val="clear" w:color="auto" w:fill="auto"/>
            <w:noWrap/>
            <w:hideMark/>
          </w:tcPr>
          <w:p w14:paraId="5486E746" w14:textId="77777777" w:rsidR="00794B6D" w:rsidRPr="00DD3293" w:rsidRDefault="00794B6D" w:rsidP="00A97113">
            <w:pPr>
              <w:rPr>
                <w:rFonts w:eastAsia="Calibri"/>
                <w:szCs w:val="22"/>
              </w:rPr>
            </w:pPr>
            <w:r w:rsidRPr="00DD3293">
              <w:rPr>
                <w:rFonts w:eastAsia="Calibri"/>
                <w:szCs w:val="22"/>
              </w:rPr>
              <w:t>1</w:t>
            </w:r>
          </w:p>
        </w:tc>
        <w:tc>
          <w:tcPr>
            <w:tcW w:w="3402" w:type="dxa"/>
            <w:shd w:val="clear" w:color="auto" w:fill="auto"/>
            <w:hideMark/>
          </w:tcPr>
          <w:p w14:paraId="56634FAE" w14:textId="77777777" w:rsidR="00794B6D" w:rsidRPr="00DD3293" w:rsidRDefault="00794B6D" w:rsidP="00A97113">
            <w:pPr>
              <w:spacing w:after="160" w:line="259" w:lineRule="auto"/>
              <w:rPr>
                <w:rFonts w:eastAsia="Calibri"/>
                <w:szCs w:val="22"/>
                <w:lang w:val="el-GR"/>
              </w:rPr>
            </w:pPr>
            <w:r w:rsidRPr="00DD3293">
              <w:rPr>
                <w:rFonts w:eastAsia="Calibri"/>
                <w:szCs w:val="22"/>
              </w:rPr>
              <w:t>PowerUp™ SYBR® Green Master Mix με τις παρακ</w:t>
            </w:r>
            <w:r w:rsidRPr="00DD3293">
              <w:rPr>
                <w:rFonts w:eastAsia="Calibri"/>
                <w:szCs w:val="22"/>
                <w:lang w:val="el-GR"/>
              </w:rPr>
              <w:t>ά</w:t>
            </w:r>
            <w:r w:rsidRPr="00DD3293">
              <w:rPr>
                <w:rFonts w:eastAsia="Calibri"/>
                <w:szCs w:val="22"/>
              </w:rPr>
              <w:t>τω πρoδιαγραφ</w:t>
            </w:r>
            <w:r w:rsidRPr="00DD3293">
              <w:rPr>
                <w:rFonts w:eastAsia="Calibri"/>
                <w:szCs w:val="22"/>
                <w:lang w:val="el-GR"/>
              </w:rPr>
              <w:t>έ</w:t>
            </w:r>
            <w:r w:rsidRPr="00DD3293">
              <w:rPr>
                <w:rFonts w:eastAsia="Calibri"/>
                <w:szCs w:val="22"/>
              </w:rPr>
              <w:t>ς:</w:t>
            </w:r>
            <w:r w:rsidRPr="00DD3293">
              <w:rPr>
                <w:rFonts w:eastAsia="Calibri"/>
                <w:szCs w:val="22"/>
              </w:rPr>
              <w:br/>
              <w:t>• Διπλ</w:t>
            </w:r>
            <w:r w:rsidRPr="00DD3293">
              <w:rPr>
                <w:rFonts w:eastAsia="Calibri"/>
                <w:szCs w:val="22"/>
                <w:lang w:val="el-GR"/>
              </w:rPr>
              <w:t>ό</w:t>
            </w:r>
            <w:r w:rsidRPr="00DD3293">
              <w:rPr>
                <w:rFonts w:eastAsia="Calibri"/>
                <w:szCs w:val="22"/>
              </w:rPr>
              <w:t xml:space="preserve"> hot-start μηχανισμ</w:t>
            </w:r>
            <w:r w:rsidRPr="00DD3293">
              <w:rPr>
                <w:rFonts w:eastAsia="Calibri"/>
                <w:szCs w:val="22"/>
                <w:lang w:val="el-GR"/>
              </w:rPr>
              <w:t>ό</w:t>
            </w:r>
            <w:r w:rsidRPr="00DD3293">
              <w:rPr>
                <w:rFonts w:eastAsia="Calibri"/>
                <w:szCs w:val="22"/>
              </w:rPr>
              <w:t xml:space="preserve"> για </w:t>
            </w:r>
            <w:r w:rsidRPr="00DD3293">
              <w:rPr>
                <w:rFonts w:eastAsia="Calibri"/>
                <w:szCs w:val="22"/>
                <w:lang w:val="el-GR"/>
              </w:rPr>
              <w:t>ά</w:t>
            </w:r>
            <w:r w:rsidRPr="00DD3293">
              <w:rPr>
                <w:rFonts w:eastAsia="Calibri"/>
                <w:szCs w:val="22"/>
              </w:rPr>
              <w:t>ριστη πιστ</w:t>
            </w:r>
            <w:r w:rsidRPr="00DD3293">
              <w:rPr>
                <w:rFonts w:eastAsia="Calibri"/>
                <w:szCs w:val="22"/>
                <w:lang w:val="el-GR"/>
              </w:rPr>
              <w:t>ό</w:t>
            </w:r>
            <w:r w:rsidRPr="00DD3293">
              <w:rPr>
                <w:rFonts w:eastAsia="Calibri"/>
                <w:szCs w:val="22"/>
              </w:rPr>
              <w:t>τητα</w:t>
            </w:r>
            <w:r w:rsidRPr="00DD3293">
              <w:rPr>
                <w:rFonts w:eastAsia="Calibri"/>
                <w:szCs w:val="22"/>
              </w:rPr>
              <w:br/>
              <w:t>• Υψηλ</w:t>
            </w:r>
            <w:r w:rsidRPr="00DD3293">
              <w:rPr>
                <w:rFonts w:eastAsia="Calibri"/>
                <w:szCs w:val="22"/>
                <w:lang w:val="el-GR"/>
              </w:rPr>
              <w:t>ή</w:t>
            </w:r>
            <w:r w:rsidRPr="00DD3293">
              <w:rPr>
                <w:rFonts w:eastAsia="Calibri"/>
                <w:szCs w:val="22"/>
              </w:rPr>
              <w:t xml:space="preserve"> επαναληψιμ</w:t>
            </w:r>
            <w:r w:rsidRPr="00DD3293">
              <w:rPr>
                <w:rFonts w:eastAsia="Calibri"/>
                <w:szCs w:val="22"/>
                <w:lang w:val="el-GR"/>
              </w:rPr>
              <w:t>ό</w:t>
            </w:r>
            <w:r w:rsidRPr="00DD3293">
              <w:rPr>
                <w:rFonts w:eastAsia="Calibri"/>
                <w:szCs w:val="22"/>
              </w:rPr>
              <w:t>τητα CTs σε μεγ</w:t>
            </w:r>
            <w:r w:rsidRPr="00DD3293">
              <w:rPr>
                <w:rFonts w:eastAsia="Calibri"/>
                <w:szCs w:val="22"/>
                <w:lang w:val="el-GR"/>
              </w:rPr>
              <w:t>ά</w:t>
            </w:r>
            <w:r w:rsidRPr="00DD3293">
              <w:rPr>
                <w:rFonts w:eastAsia="Calibri"/>
                <w:szCs w:val="22"/>
              </w:rPr>
              <w:t>λο δυναμικ</w:t>
            </w:r>
            <w:r w:rsidRPr="00DD3293">
              <w:rPr>
                <w:rFonts w:eastAsia="Calibri"/>
                <w:szCs w:val="22"/>
                <w:lang w:val="el-GR"/>
              </w:rPr>
              <w:t>ό</w:t>
            </w:r>
            <w:r w:rsidRPr="00DD3293">
              <w:rPr>
                <w:rFonts w:eastAsia="Calibri"/>
                <w:szCs w:val="22"/>
              </w:rPr>
              <w:t xml:space="preserve"> ε</w:t>
            </w:r>
            <w:r w:rsidRPr="00DD3293">
              <w:rPr>
                <w:rFonts w:eastAsia="Calibri"/>
                <w:szCs w:val="22"/>
                <w:lang w:val="el-GR"/>
              </w:rPr>
              <w:t>ύ</w:t>
            </w:r>
            <w:r w:rsidRPr="00DD3293">
              <w:rPr>
                <w:rFonts w:eastAsia="Calibri"/>
                <w:szCs w:val="22"/>
              </w:rPr>
              <w:t>ρος</w:t>
            </w:r>
            <w:r w:rsidRPr="00DD3293">
              <w:rPr>
                <w:rFonts w:eastAsia="Calibri"/>
                <w:szCs w:val="22"/>
              </w:rPr>
              <w:br/>
              <w:t>• Να περιλαμβ</w:t>
            </w:r>
            <w:r w:rsidRPr="00DD3293">
              <w:rPr>
                <w:rFonts w:eastAsia="Calibri"/>
                <w:szCs w:val="22"/>
                <w:lang w:val="el-GR"/>
              </w:rPr>
              <w:t>ά</w:t>
            </w:r>
            <w:r w:rsidRPr="00DD3293">
              <w:rPr>
                <w:rFonts w:eastAsia="Calibri"/>
                <w:szCs w:val="22"/>
              </w:rPr>
              <w:t>νει UDG για πρ</w:t>
            </w:r>
            <w:r w:rsidRPr="00DD3293">
              <w:rPr>
                <w:rFonts w:eastAsia="Calibri"/>
                <w:szCs w:val="22"/>
                <w:lang w:val="el-GR"/>
              </w:rPr>
              <w:t>ό</w:t>
            </w:r>
            <w:r w:rsidRPr="00DD3293">
              <w:rPr>
                <w:rFonts w:eastAsia="Calibri"/>
                <w:szCs w:val="22"/>
              </w:rPr>
              <w:t xml:space="preserve">ληψη επιμολύνσεων </w:t>
            </w:r>
            <w:r w:rsidRPr="00DD3293">
              <w:rPr>
                <w:rFonts w:eastAsia="Calibri"/>
                <w:szCs w:val="22"/>
              </w:rPr>
              <w:br/>
              <w:t>• Σταθερ</w:t>
            </w:r>
            <w:r w:rsidRPr="00DD3293">
              <w:rPr>
                <w:rFonts w:eastAsia="Calibri"/>
                <w:szCs w:val="22"/>
                <w:lang w:val="el-GR"/>
              </w:rPr>
              <w:t>ό</w:t>
            </w:r>
            <w:r w:rsidRPr="00DD3293">
              <w:rPr>
                <w:rFonts w:eastAsia="Calibri"/>
                <w:szCs w:val="22"/>
              </w:rPr>
              <w:t>τητα pre-assembled αντιδρ</w:t>
            </w:r>
            <w:r w:rsidRPr="00DD3293">
              <w:rPr>
                <w:rFonts w:eastAsia="Calibri"/>
                <w:szCs w:val="22"/>
                <w:lang w:val="el-GR"/>
              </w:rPr>
              <w:t>ά</w:t>
            </w:r>
            <w:r w:rsidRPr="00DD3293">
              <w:rPr>
                <w:rFonts w:eastAsia="Calibri"/>
                <w:szCs w:val="22"/>
              </w:rPr>
              <w:t xml:space="preserve">σεων </w:t>
            </w:r>
            <w:r w:rsidRPr="00DD3293">
              <w:rPr>
                <w:rFonts w:eastAsia="Calibri"/>
                <w:szCs w:val="22"/>
                <w:lang w:val="el-GR"/>
              </w:rPr>
              <w:t>έ</w:t>
            </w:r>
            <w:r w:rsidRPr="00DD3293">
              <w:rPr>
                <w:rFonts w:eastAsia="Calibri"/>
                <w:szCs w:val="22"/>
              </w:rPr>
              <w:t xml:space="preserve">ως και 72 </w:t>
            </w:r>
            <w:r w:rsidRPr="00DD3293">
              <w:rPr>
                <w:rFonts w:eastAsia="Calibri"/>
                <w:szCs w:val="22"/>
                <w:lang w:val="el-GR"/>
              </w:rPr>
              <w:t>ώ</w:t>
            </w:r>
            <w:r w:rsidRPr="00DD3293">
              <w:rPr>
                <w:rFonts w:eastAsia="Calibri"/>
                <w:szCs w:val="22"/>
              </w:rPr>
              <w:t>ρες</w:t>
            </w:r>
            <w:r w:rsidRPr="00DD3293">
              <w:rPr>
                <w:rFonts w:eastAsia="Calibri"/>
                <w:szCs w:val="22"/>
              </w:rPr>
              <w:br/>
              <w:t>Το κιτ να περιλαμβ</w:t>
            </w:r>
            <w:r w:rsidRPr="00DD3293">
              <w:rPr>
                <w:rFonts w:eastAsia="Calibri"/>
                <w:szCs w:val="22"/>
                <w:lang w:val="el-GR"/>
              </w:rPr>
              <w:t>ά</w:t>
            </w:r>
            <w:r w:rsidRPr="00DD3293">
              <w:rPr>
                <w:rFonts w:eastAsia="Calibri"/>
                <w:szCs w:val="22"/>
              </w:rPr>
              <w:t>νει</w:t>
            </w:r>
            <w:r w:rsidRPr="00DD3293">
              <w:rPr>
                <w:rFonts w:eastAsia="Calibri"/>
                <w:szCs w:val="22"/>
              </w:rPr>
              <w:br/>
              <w:t xml:space="preserve"> 2x mix με SYBR Green dye, Dual-Lock Taq DNA Polymerase, dNTPs με dUTP/dTTP blend, heat-labile UDG, ROX passive reference dye, και optimized buffer components. </w:t>
            </w:r>
            <w:r w:rsidRPr="00DD3293">
              <w:rPr>
                <w:rFonts w:eastAsia="Calibri"/>
                <w:szCs w:val="22"/>
              </w:rPr>
              <w:br/>
            </w:r>
            <w:r w:rsidRPr="00DD3293">
              <w:rPr>
                <w:rFonts w:eastAsia="Calibri"/>
                <w:szCs w:val="22"/>
                <w:lang w:val="el-GR"/>
              </w:rPr>
              <w:t>Συσκευασία 2</w:t>
            </w:r>
            <w:r w:rsidRPr="00DD3293">
              <w:rPr>
                <w:rFonts w:eastAsia="Calibri"/>
                <w:szCs w:val="22"/>
              </w:rPr>
              <w:t>X</w:t>
            </w:r>
            <w:r w:rsidRPr="00DD3293">
              <w:rPr>
                <w:rFonts w:eastAsia="Calibri"/>
                <w:szCs w:val="22"/>
                <w:lang w:val="el-GR"/>
              </w:rPr>
              <w:t>5</w:t>
            </w:r>
            <w:r w:rsidRPr="00DD3293">
              <w:rPr>
                <w:rFonts w:eastAsia="Calibri"/>
                <w:szCs w:val="22"/>
              </w:rPr>
              <w:t>mL</w:t>
            </w:r>
            <w:r w:rsidRPr="00DD3293">
              <w:rPr>
                <w:rFonts w:eastAsia="Calibri"/>
                <w:szCs w:val="22"/>
                <w:lang w:val="el-GR"/>
              </w:rPr>
              <w:t xml:space="preserve"> </w:t>
            </w:r>
            <w:r w:rsidRPr="00DD3293">
              <w:rPr>
                <w:rFonts w:eastAsia="Calibri"/>
                <w:szCs w:val="22"/>
              </w:rPr>
              <w:t>for</w:t>
            </w:r>
            <w:r w:rsidRPr="00DD3293">
              <w:rPr>
                <w:rFonts w:eastAsia="Calibri"/>
                <w:szCs w:val="22"/>
                <w:lang w:val="el-GR"/>
              </w:rPr>
              <w:t xml:space="preserve"> 1000, 20-µ</w:t>
            </w:r>
            <w:r w:rsidRPr="00DD3293">
              <w:rPr>
                <w:rFonts w:eastAsia="Calibri"/>
                <w:szCs w:val="22"/>
              </w:rPr>
              <w:t>L</w:t>
            </w:r>
            <w:r w:rsidRPr="00DD3293">
              <w:rPr>
                <w:rFonts w:eastAsia="Calibri"/>
                <w:szCs w:val="22"/>
                <w:lang w:val="el-GR"/>
              </w:rPr>
              <w:t xml:space="preserve"> </w:t>
            </w:r>
            <w:r w:rsidRPr="00DD3293">
              <w:rPr>
                <w:rFonts w:eastAsia="Calibri"/>
                <w:szCs w:val="22"/>
              </w:rPr>
              <w:t>reactions</w:t>
            </w:r>
            <w:r w:rsidRPr="00DD3293">
              <w:rPr>
                <w:rFonts w:eastAsia="Calibri"/>
                <w:szCs w:val="22"/>
                <w:lang w:val="el-GR"/>
              </w:rPr>
              <w:br/>
              <w:t xml:space="preserve">Κατά τη στιγμή της παράδοσης, ο απομένων χρόνος έως τη λήξη να είναι ο μέγιστος δυνατός και σε κάθε περίπτωση όχι λιγότερο από ένα ημερολογιακό έτος. Ενδεικτικά Κωδικός: A25776, Οίκος </w:t>
            </w:r>
            <w:r w:rsidRPr="00DD3293">
              <w:rPr>
                <w:rFonts w:eastAsia="Calibri"/>
                <w:szCs w:val="22"/>
              </w:rPr>
              <w:t>ThermoFisher</w:t>
            </w:r>
            <w:r w:rsidRPr="00DD3293">
              <w:rPr>
                <w:rFonts w:eastAsia="Calibri"/>
                <w:szCs w:val="22"/>
                <w:lang w:val="el-GR"/>
              </w:rPr>
              <w:t xml:space="preserve"> </w:t>
            </w:r>
            <w:r w:rsidRPr="00DD3293">
              <w:rPr>
                <w:rFonts w:eastAsia="Calibri"/>
                <w:szCs w:val="22"/>
              </w:rPr>
              <w:t>Scientific</w:t>
            </w:r>
            <w:r w:rsidRPr="00DD3293">
              <w:rPr>
                <w:rFonts w:eastAsia="Calibri"/>
                <w:szCs w:val="22"/>
                <w:lang w:val="el-GR"/>
              </w:rPr>
              <w:t xml:space="preserve"> ή ισοδύναμο</w:t>
            </w:r>
          </w:p>
        </w:tc>
        <w:tc>
          <w:tcPr>
            <w:tcW w:w="1447" w:type="dxa"/>
            <w:shd w:val="clear" w:color="auto" w:fill="auto"/>
          </w:tcPr>
          <w:p w14:paraId="3AF4AB97" w14:textId="77777777" w:rsidR="00794B6D" w:rsidRPr="00DD3293" w:rsidRDefault="00794B6D" w:rsidP="00A97113">
            <w:pPr>
              <w:rPr>
                <w:rFonts w:eastAsia="Calibri"/>
                <w:szCs w:val="22"/>
              </w:rPr>
            </w:pPr>
            <w:r w:rsidRPr="00DD3293">
              <w:rPr>
                <w:rFonts w:eastAsia="Calibri"/>
                <w:szCs w:val="22"/>
              </w:rPr>
              <w:t>Συσκευασία 2X5mL for 1000, 20-µL reactions</w:t>
            </w:r>
          </w:p>
        </w:tc>
        <w:tc>
          <w:tcPr>
            <w:tcW w:w="1530" w:type="dxa"/>
            <w:shd w:val="clear" w:color="auto" w:fill="auto"/>
            <w:noWrap/>
            <w:hideMark/>
          </w:tcPr>
          <w:p w14:paraId="5767907A"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3B1E833E" w14:textId="77777777" w:rsidR="00794B6D" w:rsidRPr="00DD3293" w:rsidRDefault="00794B6D" w:rsidP="00A97113">
            <w:pPr>
              <w:rPr>
                <w:rFonts w:eastAsia="Calibri"/>
                <w:szCs w:val="22"/>
              </w:rPr>
            </w:pPr>
          </w:p>
        </w:tc>
      </w:tr>
      <w:tr w:rsidR="00794B6D" w:rsidRPr="00361437" w14:paraId="2683B1FD" w14:textId="77777777" w:rsidTr="00A97113">
        <w:trPr>
          <w:trHeight w:val="5700"/>
        </w:trPr>
        <w:tc>
          <w:tcPr>
            <w:tcW w:w="675" w:type="dxa"/>
            <w:shd w:val="clear" w:color="auto" w:fill="auto"/>
            <w:noWrap/>
            <w:hideMark/>
          </w:tcPr>
          <w:p w14:paraId="6B51C322" w14:textId="77777777" w:rsidR="00794B6D" w:rsidRPr="00DD3293" w:rsidRDefault="00794B6D" w:rsidP="00A97113">
            <w:pPr>
              <w:rPr>
                <w:rFonts w:eastAsia="Calibri"/>
                <w:szCs w:val="22"/>
              </w:rPr>
            </w:pPr>
            <w:r w:rsidRPr="00DD3293">
              <w:rPr>
                <w:rFonts w:eastAsia="Calibri"/>
                <w:szCs w:val="22"/>
              </w:rPr>
              <w:lastRenderedPageBreak/>
              <w:t>2</w:t>
            </w:r>
          </w:p>
        </w:tc>
        <w:tc>
          <w:tcPr>
            <w:tcW w:w="3402" w:type="dxa"/>
            <w:shd w:val="clear" w:color="auto" w:fill="auto"/>
            <w:hideMark/>
          </w:tcPr>
          <w:p w14:paraId="3AB7ECA2" w14:textId="77777777" w:rsidR="00794B6D" w:rsidRPr="00DD3293" w:rsidRDefault="00794B6D" w:rsidP="00A97113">
            <w:pPr>
              <w:rPr>
                <w:rFonts w:eastAsia="Calibri"/>
                <w:szCs w:val="22"/>
              </w:rPr>
            </w:pPr>
            <w:r w:rsidRPr="00DD3293">
              <w:rPr>
                <w:rFonts w:eastAsia="Calibri"/>
                <w:szCs w:val="22"/>
              </w:rPr>
              <w:t xml:space="preserve">Platinum™ SYBR™ Green qPCR SuperMix-UDG sensitive amplification from as few as 10 copies of target </w:t>
            </w:r>
            <w:r w:rsidRPr="00DD3293">
              <w:rPr>
                <w:rFonts w:eastAsia="Calibri"/>
                <w:szCs w:val="22"/>
              </w:rPr>
              <w:br/>
              <w:t>–100% dUTP and UDG enzyme for superior control of carryover contamination, saving time by reducing the number of failed experiments</w:t>
            </w:r>
            <w:r w:rsidRPr="00DD3293">
              <w:rPr>
                <w:rFonts w:eastAsia="Calibri"/>
                <w:szCs w:val="22"/>
              </w:rPr>
              <w:br/>
              <w:t xml:space="preserve">–Separate tubes of ROX reference dye and BSA for easy optimization on 96-well plates and glass capillary tube instruments </w:t>
            </w:r>
            <w:r w:rsidRPr="00DD3293">
              <w:rPr>
                <w:rFonts w:eastAsia="Calibri"/>
                <w:szCs w:val="22"/>
              </w:rPr>
              <w:br/>
              <w:t>–SYBR® Green I dye for simple and easy detection of real-time product</w:t>
            </w:r>
            <w:r w:rsidRPr="00DD3293">
              <w:rPr>
                <w:rFonts w:eastAsia="Calibri"/>
                <w:szCs w:val="22"/>
              </w:rPr>
              <w:br/>
              <w:t>το κιτ να περιλαμβανει</w:t>
            </w:r>
            <w:r w:rsidRPr="00DD3293">
              <w:rPr>
                <w:rFonts w:eastAsia="Calibri"/>
                <w:szCs w:val="22"/>
              </w:rPr>
              <w:br/>
              <w:t>Platinum® SYBR® Green qPCR SuperMix-UDG (2 × 1.25 mL)</w:t>
            </w:r>
            <w:r w:rsidRPr="00DD3293">
              <w:rPr>
                <w:rFonts w:eastAsia="Calibri"/>
                <w:szCs w:val="22"/>
              </w:rPr>
              <w:br/>
              <w:t>• 50 mM Magnesium Chloride (1 mL)</w:t>
            </w:r>
            <w:r w:rsidRPr="00DD3293">
              <w:rPr>
                <w:rFonts w:eastAsia="Calibri"/>
                <w:szCs w:val="22"/>
              </w:rPr>
              <w:br/>
              <w:t>• ROX Reference Dye (100 µL)</w:t>
            </w:r>
            <w:r w:rsidRPr="00DD3293">
              <w:rPr>
                <w:rFonts w:eastAsia="Calibri"/>
                <w:szCs w:val="22"/>
              </w:rPr>
              <w:br/>
              <w:t>• 20X BSA (300 µL)</w:t>
            </w:r>
            <w:r w:rsidRPr="00DD3293">
              <w:rPr>
                <w:rFonts w:eastAsia="Calibri"/>
                <w:szCs w:val="22"/>
              </w:rPr>
              <w:br/>
              <w:t>Συσκευασ</w:t>
            </w:r>
            <w:r w:rsidRPr="00DD3293">
              <w:rPr>
                <w:rFonts w:eastAsia="Calibri"/>
                <w:szCs w:val="22"/>
                <w:lang w:val="el-GR"/>
              </w:rPr>
              <w:t>ί</w:t>
            </w:r>
            <w:r w:rsidRPr="00DD3293">
              <w:rPr>
                <w:rFonts w:eastAsia="Calibri"/>
                <w:szCs w:val="22"/>
              </w:rPr>
              <w:t>α 100 αντιδρ</w:t>
            </w:r>
            <w:r w:rsidRPr="00DD3293">
              <w:rPr>
                <w:rFonts w:eastAsia="Calibri"/>
                <w:szCs w:val="22"/>
                <w:lang w:val="el-GR"/>
              </w:rPr>
              <w:t>ά</w:t>
            </w:r>
            <w:r w:rsidRPr="00DD3293">
              <w:rPr>
                <w:rFonts w:eastAsia="Calibri"/>
                <w:szCs w:val="22"/>
              </w:rPr>
              <w:t>σεις</w:t>
            </w:r>
          </w:p>
          <w:p w14:paraId="3CFDD14D" w14:textId="77777777" w:rsidR="00794B6D" w:rsidRPr="00DD3293" w:rsidRDefault="00794B6D" w:rsidP="00A97113">
            <w:pPr>
              <w:rPr>
                <w:rFonts w:eastAsia="Calibri"/>
                <w:szCs w:val="22"/>
              </w:rPr>
            </w:pP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11733038, </w:t>
            </w:r>
            <w:r w:rsidRPr="00DD3293">
              <w:rPr>
                <w:rFonts w:eastAsia="Calibri"/>
                <w:szCs w:val="22"/>
                <w:lang w:val="el-GR"/>
              </w:rPr>
              <w:t>Οίκος</w:t>
            </w:r>
            <w:r w:rsidRPr="00DD3293">
              <w:rPr>
                <w:rFonts w:eastAsia="Calibri"/>
                <w:szCs w:val="22"/>
              </w:rPr>
              <w:t xml:space="preserve"> ThermoFisher Scientific ή ισοδύναμο</w:t>
            </w:r>
          </w:p>
        </w:tc>
        <w:tc>
          <w:tcPr>
            <w:tcW w:w="1447" w:type="dxa"/>
            <w:shd w:val="clear" w:color="auto" w:fill="auto"/>
          </w:tcPr>
          <w:p w14:paraId="705357A1" w14:textId="77777777" w:rsidR="00794B6D" w:rsidRPr="00DD3293" w:rsidRDefault="00794B6D" w:rsidP="00A97113">
            <w:pPr>
              <w:rPr>
                <w:rFonts w:eastAsia="Calibri"/>
                <w:szCs w:val="22"/>
              </w:rPr>
            </w:pPr>
            <w:r w:rsidRPr="00DD3293">
              <w:rPr>
                <w:rFonts w:eastAsia="Calibri"/>
                <w:szCs w:val="22"/>
              </w:rPr>
              <w:t xml:space="preserve">Συσκευασία </w:t>
            </w:r>
            <w:r w:rsidRPr="00DD3293">
              <w:rPr>
                <w:rFonts w:eastAsia="Calibri"/>
                <w:szCs w:val="22"/>
                <w:lang w:val="el-GR"/>
              </w:rPr>
              <w:t xml:space="preserve">για </w:t>
            </w:r>
            <w:r w:rsidRPr="00DD3293">
              <w:rPr>
                <w:rFonts w:eastAsia="Calibri"/>
                <w:szCs w:val="22"/>
              </w:rPr>
              <w:t>100 αντιδράσεις</w:t>
            </w:r>
          </w:p>
        </w:tc>
        <w:tc>
          <w:tcPr>
            <w:tcW w:w="1530" w:type="dxa"/>
            <w:shd w:val="clear" w:color="auto" w:fill="auto"/>
            <w:noWrap/>
            <w:hideMark/>
          </w:tcPr>
          <w:p w14:paraId="4855A177"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18203450" w14:textId="77777777" w:rsidR="00794B6D" w:rsidRPr="00DD3293" w:rsidRDefault="00794B6D" w:rsidP="00A97113">
            <w:pPr>
              <w:rPr>
                <w:rFonts w:eastAsia="Calibri"/>
                <w:szCs w:val="22"/>
              </w:rPr>
            </w:pPr>
          </w:p>
        </w:tc>
      </w:tr>
      <w:tr w:rsidR="00794B6D" w:rsidRPr="00361437" w14:paraId="37A54961" w14:textId="77777777" w:rsidTr="00A97113">
        <w:trPr>
          <w:trHeight w:val="416"/>
        </w:trPr>
        <w:tc>
          <w:tcPr>
            <w:tcW w:w="675" w:type="dxa"/>
            <w:shd w:val="clear" w:color="auto" w:fill="auto"/>
            <w:noWrap/>
            <w:hideMark/>
          </w:tcPr>
          <w:p w14:paraId="254FF0FB" w14:textId="77777777" w:rsidR="00794B6D" w:rsidRPr="00DD3293" w:rsidRDefault="00794B6D" w:rsidP="00A97113">
            <w:pPr>
              <w:rPr>
                <w:rFonts w:eastAsia="Calibri"/>
                <w:szCs w:val="22"/>
              </w:rPr>
            </w:pPr>
            <w:r w:rsidRPr="00DD3293">
              <w:rPr>
                <w:rFonts w:eastAsia="Calibri"/>
                <w:szCs w:val="22"/>
              </w:rPr>
              <w:t>3</w:t>
            </w:r>
          </w:p>
        </w:tc>
        <w:tc>
          <w:tcPr>
            <w:tcW w:w="3402" w:type="dxa"/>
            <w:shd w:val="clear" w:color="auto" w:fill="auto"/>
            <w:hideMark/>
          </w:tcPr>
          <w:p w14:paraId="06DC9E43" w14:textId="77777777" w:rsidR="00794B6D" w:rsidRPr="00DD3293" w:rsidRDefault="00794B6D" w:rsidP="00A97113">
            <w:pPr>
              <w:rPr>
                <w:rFonts w:eastAsia="Calibri"/>
                <w:szCs w:val="22"/>
              </w:rPr>
            </w:pPr>
            <w:r w:rsidRPr="00DD3293">
              <w:rPr>
                <w:rFonts w:eastAsia="Calibri"/>
                <w:szCs w:val="22"/>
              </w:rPr>
              <w:t>Phusion High-Fidelity DNA Polymerase (2 U/µL)</w:t>
            </w:r>
            <w:r w:rsidRPr="00DD3293">
              <w:rPr>
                <w:rFonts w:eastAsia="Calibri"/>
                <w:szCs w:val="22"/>
              </w:rPr>
              <w:br/>
              <w:t>Υψηλή πιστότητα (52X Taq)</w:t>
            </w:r>
            <w:r w:rsidRPr="00DD3293">
              <w:rPr>
                <w:rFonts w:eastAsia="Calibri"/>
                <w:szCs w:val="22"/>
              </w:rPr>
              <w:br/>
              <w:t>• Ταχεία PCR λόγω σύντομων χρόνων extension (15-30 s / kb)</w:t>
            </w:r>
            <w:r w:rsidRPr="00DD3293">
              <w:rPr>
                <w:rFonts w:eastAsia="Calibri"/>
                <w:szCs w:val="22"/>
              </w:rPr>
              <w:br/>
              <w:t>• Ισχυρή απόδοση, απαιτείται ελάχιστη βελτιστοποίηση</w:t>
            </w:r>
            <w:r w:rsidRPr="00DD3293">
              <w:rPr>
                <w:rFonts w:eastAsia="Calibri"/>
                <w:szCs w:val="22"/>
              </w:rPr>
              <w:br/>
              <w:t>• Υψηλές αποδόσεις προϊόντων PCR με ελάχιστες ποσότητες ενζύμων</w:t>
            </w:r>
            <w:r w:rsidRPr="00DD3293">
              <w:rPr>
                <w:rFonts w:eastAsia="Calibri"/>
                <w:szCs w:val="22"/>
              </w:rPr>
              <w:br/>
              <w:t>Να περιλαμβανει:</w:t>
            </w:r>
            <w:r w:rsidRPr="00DD3293">
              <w:rPr>
                <w:rFonts w:eastAsia="Calibri"/>
                <w:szCs w:val="22"/>
              </w:rPr>
              <w:br/>
              <w:t>• Phusion DNA Polymerase (2 U/µL)</w:t>
            </w:r>
            <w:r w:rsidRPr="00DD3293">
              <w:rPr>
                <w:rFonts w:eastAsia="Calibri"/>
                <w:szCs w:val="22"/>
              </w:rPr>
              <w:br/>
              <w:t>• 5X Phusion HF Buffer</w:t>
            </w:r>
            <w:r w:rsidRPr="00DD3293">
              <w:rPr>
                <w:rFonts w:eastAsia="Calibri"/>
                <w:szCs w:val="22"/>
              </w:rPr>
              <w:br/>
              <w:t>• 5X Phusion GC Buffer</w:t>
            </w:r>
            <w:r w:rsidRPr="00DD3293">
              <w:rPr>
                <w:rFonts w:eastAsia="Calibri"/>
                <w:szCs w:val="22"/>
              </w:rPr>
              <w:br/>
              <w:t>• DMSO</w:t>
            </w:r>
            <w:r w:rsidRPr="00DD3293">
              <w:rPr>
                <w:rFonts w:eastAsia="Calibri"/>
                <w:szCs w:val="22"/>
              </w:rPr>
              <w:br/>
              <w:t>• 50 mM MgCl2 solution</w:t>
            </w:r>
            <w:r w:rsidRPr="00DD3293">
              <w:rPr>
                <w:rFonts w:eastAsia="Calibri"/>
                <w:szCs w:val="22"/>
              </w:rPr>
              <w:br/>
              <w:t>Συσκευασ</w:t>
            </w:r>
            <w:r w:rsidRPr="00DD3293">
              <w:rPr>
                <w:rFonts w:eastAsia="Calibri"/>
                <w:szCs w:val="22"/>
                <w:lang w:val="el-GR"/>
              </w:rPr>
              <w:t>ί</w:t>
            </w:r>
            <w:r w:rsidRPr="00DD3293">
              <w:rPr>
                <w:rFonts w:eastAsia="Calibri"/>
                <w:szCs w:val="22"/>
              </w:rPr>
              <w:t>α 100 units</w:t>
            </w:r>
          </w:p>
          <w:p w14:paraId="58B011FB" w14:textId="77777777" w:rsidR="00794B6D" w:rsidRPr="00DD3293" w:rsidRDefault="00794B6D" w:rsidP="00A97113">
            <w:pPr>
              <w:rPr>
                <w:rFonts w:eastAsia="Calibri"/>
                <w:szCs w:val="22"/>
              </w:rPr>
            </w:pP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F530S, </w:t>
            </w:r>
            <w:r w:rsidRPr="00DD3293">
              <w:rPr>
                <w:rFonts w:eastAsia="Calibri"/>
                <w:szCs w:val="22"/>
                <w:lang w:val="el-GR"/>
              </w:rPr>
              <w:t>Οίκος</w:t>
            </w:r>
            <w:r w:rsidRPr="00DD3293">
              <w:rPr>
                <w:rFonts w:eastAsia="Calibri"/>
                <w:szCs w:val="22"/>
              </w:rPr>
              <w:t xml:space="preserve"> ThermoFisher Scientific ή ισοδύναμο</w:t>
            </w:r>
          </w:p>
        </w:tc>
        <w:tc>
          <w:tcPr>
            <w:tcW w:w="1447" w:type="dxa"/>
            <w:shd w:val="clear" w:color="auto" w:fill="auto"/>
          </w:tcPr>
          <w:p w14:paraId="75AEB960" w14:textId="77777777" w:rsidR="00794B6D" w:rsidRPr="00DD3293" w:rsidRDefault="00794B6D" w:rsidP="00A97113">
            <w:pPr>
              <w:rPr>
                <w:rFonts w:eastAsia="Calibri"/>
                <w:szCs w:val="22"/>
              </w:rPr>
            </w:pPr>
            <w:r w:rsidRPr="00DD3293">
              <w:rPr>
                <w:rFonts w:eastAsia="Calibri"/>
                <w:szCs w:val="22"/>
              </w:rPr>
              <w:t>Συσκευασία 100 units</w:t>
            </w:r>
          </w:p>
        </w:tc>
        <w:tc>
          <w:tcPr>
            <w:tcW w:w="1530" w:type="dxa"/>
            <w:shd w:val="clear" w:color="auto" w:fill="auto"/>
            <w:noWrap/>
            <w:hideMark/>
          </w:tcPr>
          <w:p w14:paraId="4B0A86FE"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6DE9A67F" w14:textId="77777777" w:rsidR="00794B6D" w:rsidRPr="00DD3293" w:rsidRDefault="00794B6D" w:rsidP="00A97113">
            <w:pPr>
              <w:rPr>
                <w:rFonts w:eastAsia="Calibri"/>
                <w:szCs w:val="22"/>
              </w:rPr>
            </w:pPr>
          </w:p>
        </w:tc>
      </w:tr>
      <w:tr w:rsidR="00794B6D" w:rsidRPr="00361437" w14:paraId="4736C028" w14:textId="77777777" w:rsidTr="00A97113">
        <w:trPr>
          <w:trHeight w:val="3600"/>
        </w:trPr>
        <w:tc>
          <w:tcPr>
            <w:tcW w:w="675" w:type="dxa"/>
            <w:shd w:val="clear" w:color="auto" w:fill="auto"/>
            <w:noWrap/>
            <w:hideMark/>
          </w:tcPr>
          <w:p w14:paraId="5AFCCFCD" w14:textId="77777777" w:rsidR="00794B6D" w:rsidRPr="00DD3293" w:rsidRDefault="00794B6D" w:rsidP="00A97113">
            <w:pPr>
              <w:rPr>
                <w:rFonts w:eastAsia="Calibri"/>
                <w:szCs w:val="22"/>
              </w:rPr>
            </w:pPr>
            <w:r w:rsidRPr="00DD3293">
              <w:rPr>
                <w:rFonts w:eastAsia="Calibri"/>
                <w:szCs w:val="22"/>
              </w:rPr>
              <w:lastRenderedPageBreak/>
              <w:t>4</w:t>
            </w:r>
          </w:p>
        </w:tc>
        <w:tc>
          <w:tcPr>
            <w:tcW w:w="3402" w:type="dxa"/>
            <w:shd w:val="clear" w:color="auto" w:fill="auto"/>
            <w:hideMark/>
          </w:tcPr>
          <w:p w14:paraId="2FBCC2D7" w14:textId="77777777" w:rsidR="00794B6D" w:rsidRPr="00DD3293" w:rsidRDefault="00794B6D" w:rsidP="00A97113">
            <w:pPr>
              <w:rPr>
                <w:rFonts w:eastAsia="Calibri"/>
                <w:szCs w:val="22"/>
                <w:lang w:val="el-GR"/>
              </w:rPr>
            </w:pPr>
            <w:r w:rsidRPr="00DD3293">
              <w:rPr>
                <w:rFonts w:eastAsia="Calibri"/>
                <w:szCs w:val="22"/>
              </w:rPr>
              <w:t>TaqMan™ Gene Expression Master Mix</w:t>
            </w:r>
            <w:r w:rsidRPr="00DD3293">
              <w:rPr>
                <w:rFonts w:eastAsia="Calibri"/>
                <w:szCs w:val="22"/>
              </w:rPr>
              <w:br/>
              <w:t>Να περιέχει AmpliTaq Gold DNA Polymerase, UP (Ultra Pure) για hot-start ενεργοποίηση και βελτιωμένη ανίχνευση βακτηριακών στόχων, μείγμα dNTPs με dTTP / dUTP και Uracil-DNA Glycosylase (UDG) για την ελαχιστοποίηση επιμολύνσεων και παθητικ</w:t>
            </w:r>
            <w:r w:rsidRPr="00DD3293">
              <w:rPr>
                <w:rFonts w:eastAsia="Calibri"/>
                <w:szCs w:val="22"/>
                <w:lang w:val="el-GR"/>
              </w:rPr>
              <w:t>ό</w:t>
            </w:r>
            <w:r w:rsidRPr="00DD3293">
              <w:rPr>
                <w:rFonts w:eastAsia="Calibri"/>
                <w:szCs w:val="22"/>
              </w:rPr>
              <w:t xml:space="preserve"> φθοριόχρωμα αναφοράς ROX.</w:t>
            </w:r>
            <w:r w:rsidRPr="00DD3293">
              <w:rPr>
                <w:rFonts w:eastAsia="Calibri"/>
                <w:szCs w:val="22"/>
              </w:rPr>
              <w:br/>
            </w:r>
            <w:r w:rsidRPr="00DD3293">
              <w:rPr>
                <w:rFonts w:eastAsia="Calibri"/>
                <w:szCs w:val="22"/>
                <w:lang w:val="el-GR"/>
              </w:rPr>
              <w:t xml:space="preserve">Εγκεκριμένο για χρήση με όργανα </w:t>
            </w:r>
            <w:r w:rsidRPr="00DD3293">
              <w:rPr>
                <w:rFonts w:eastAsia="Calibri"/>
                <w:szCs w:val="22"/>
              </w:rPr>
              <w:t>PCR</w:t>
            </w:r>
            <w:r w:rsidRPr="00DD3293">
              <w:rPr>
                <w:rFonts w:eastAsia="Calibri"/>
                <w:szCs w:val="22"/>
                <w:lang w:val="el-GR"/>
              </w:rPr>
              <w:t xml:space="preserve"> πραγματικού χρόνου </w:t>
            </w:r>
            <w:r w:rsidRPr="00DD3293">
              <w:rPr>
                <w:rFonts w:eastAsia="Calibri"/>
                <w:szCs w:val="22"/>
              </w:rPr>
              <w:t>Applied</w:t>
            </w:r>
            <w:r w:rsidRPr="00DD3293">
              <w:rPr>
                <w:rFonts w:eastAsia="Calibri"/>
                <w:szCs w:val="22"/>
                <w:lang w:val="el-GR"/>
              </w:rPr>
              <w:t xml:space="preserve"> </w:t>
            </w:r>
            <w:r w:rsidRPr="00DD3293">
              <w:rPr>
                <w:rFonts w:eastAsia="Calibri"/>
                <w:szCs w:val="22"/>
              </w:rPr>
              <w:t>Biosystems</w:t>
            </w:r>
            <w:r w:rsidRPr="00DD3293">
              <w:rPr>
                <w:rFonts w:eastAsia="Calibri"/>
                <w:szCs w:val="22"/>
                <w:lang w:val="el-GR"/>
              </w:rPr>
              <w:t>.</w:t>
            </w:r>
            <w:r w:rsidRPr="00DD3293">
              <w:rPr>
                <w:rFonts w:eastAsia="Calibri"/>
                <w:szCs w:val="22"/>
                <w:lang w:val="el-GR"/>
              </w:rPr>
              <w:br/>
              <w:t>Συσκευασία 1</w:t>
            </w:r>
            <w:r w:rsidRPr="00DD3293">
              <w:rPr>
                <w:rFonts w:eastAsia="Calibri"/>
                <w:szCs w:val="22"/>
              </w:rPr>
              <w:t>X</w:t>
            </w:r>
            <w:r w:rsidRPr="00DD3293">
              <w:rPr>
                <w:rFonts w:eastAsia="Calibri"/>
                <w:szCs w:val="22"/>
                <w:lang w:val="el-GR"/>
              </w:rPr>
              <w:t>5</w:t>
            </w:r>
            <w:r w:rsidRPr="00DD3293">
              <w:rPr>
                <w:rFonts w:eastAsia="Calibri"/>
                <w:szCs w:val="22"/>
              </w:rPr>
              <w:t>ml</w:t>
            </w:r>
          </w:p>
          <w:p w14:paraId="778B8400" w14:textId="77777777" w:rsidR="00794B6D" w:rsidRPr="00DD3293" w:rsidRDefault="00794B6D" w:rsidP="00A97113">
            <w:pPr>
              <w:rPr>
                <w:rFonts w:eastAsia="Calibri"/>
                <w:szCs w:val="22"/>
                <w:lang w:val="el-GR"/>
              </w:rPr>
            </w:pPr>
            <w:r w:rsidRPr="00DD3293">
              <w:rPr>
                <w:rFonts w:eastAsia="Calibri"/>
                <w:szCs w:val="22"/>
                <w:lang w:val="el-GR"/>
              </w:rPr>
              <w:t xml:space="preserve">Ενδεικτικά Κωδικός: 4369016, Οίκος </w:t>
            </w:r>
            <w:r w:rsidRPr="00DD3293">
              <w:rPr>
                <w:rFonts w:eastAsia="Calibri"/>
                <w:szCs w:val="22"/>
              </w:rPr>
              <w:t>ThermoFisher</w:t>
            </w:r>
            <w:r w:rsidRPr="00DD3293">
              <w:rPr>
                <w:rFonts w:eastAsia="Calibri"/>
                <w:szCs w:val="22"/>
                <w:lang w:val="el-GR"/>
              </w:rPr>
              <w:t xml:space="preserve"> </w:t>
            </w:r>
            <w:r w:rsidRPr="00DD3293">
              <w:rPr>
                <w:rFonts w:eastAsia="Calibri"/>
                <w:szCs w:val="22"/>
              </w:rPr>
              <w:t>Scientific</w:t>
            </w:r>
            <w:r w:rsidRPr="00DD3293">
              <w:rPr>
                <w:rFonts w:eastAsia="Calibri"/>
                <w:szCs w:val="22"/>
                <w:lang w:val="el-GR"/>
              </w:rPr>
              <w:t xml:space="preserve"> ή ισοδύναμο </w:t>
            </w:r>
          </w:p>
        </w:tc>
        <w:tc>
          <w:tcPr>
            <w:tcW w:w="1447" w:type="dxa"/>
            <w:shd w:val="clear" w:color="auto" w:fill="auto"/>
          </w:tcPr>
          <w:p w14:paraId="3E53E24B" w14:textId="77777777" w:rsidR="00794B6D" w:rsidRPr="00DD3293" w:rsidRDefault="00794B6D" w:rsidP="00A97113">
            <w:pPr>
              <w:rPr>
                <w:rFonts w:eastAsia="Calibri"/>
                <w:szCs w:val="22"/>
              </w:rPr>
            </w:pPr>
            <w:r w:rsidRPr="00DD3293">
              <w:rPr>
                <w:rFonts w:eastAsia="Calibri"/>
                <w:szCs w:val="22"/>
              </w:rPr>
              <w:t>Συσκευασία 1X5ml</w:t>
            </w:r>
          </w:p>
        </w:tc>
        <w:tc>
          <w:tcPr>
            <w:tcW w:w="1530" w:type="dxa"/>
            <w:shd w:val="clear" w:color="auto" w:fill="auto"/>
            <w:noWrap/>
            <w:hideMark/>
          </w:tcPr>
          <w:p w14:paraId="331D3F79"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0418D1D6" w14:textId="77777777" w:rsidR="00794B6D" w:rsidRPr="00DD3293" w:rsidRDefault="00794B6D" w:rsidP="00A97113">
            <w:pPr>
              <w:rPr>
                <w:rFonts w:eastAsia="Calibri"/>
                <w:szCs w:val="22"/>
              </w:rPr>
            </w:pPr>
          </w:p>
        </w:tc>
      </w:tr>
      <w:tr w:rsidR="00794B6D" w:rsidRPr="00361437" w14:paraId="35238C72" w14:textId="77777777" w:rsidTr="00A97113">
        <w:trPr>
          <w:trHeight w:val="1200"/>
        </w:trPr>
        <w:tc>
          <w:tcPr>
            <w:tcW w:w="675" w:type="dxa"/>
            <w:shd w:val="clear" w:color="auto" w:fill="auto"/>
            <w:noWrap/>
            <w:hideMark/>
          </w:tcPr>
          <w:p w14:paraId="1A7687F7" w14:textId="77777777" w:rsidR="00794B6D" w:rsidRPr="00DD3293" w:rsidRDefault="00794B6D" w:rsidP="00A97113">
            <w:pPr>
              <w:rPr>
                <w:rFonts w:eastAsia="Calibri"/>
                <w:szCs w:val="22"/>
              </w:rPr>
            </w:pPr>
            <w:r w:rsidRPr="00DD3293">
              <w:rPr>
                <w:rFonts w:eastAsia="Calibri"/>
                <w:szCs w:val="22"/>
              </w:rPr>
              <w:t>5</w:t>
            </w:r>
          </w:p>
        </w:tc>
        <w:tc>
          <w:tcPr>
            <w:tcW w:w="3402" w:type="dxa"/>
            <w:shd w:val="clear" w:color="auto" w:fill="auto"/>
            <w:hideMark/>
          </w:tcPr>
          <w:p w14:paraId="504AC281" w14:textId="77777777" w:rsidR="00794B6D" w:rsidRPr="00DD3293" w:rsidRDefault="00794B6D" w:rsidP="00A97113">
            <w:pPr>
              <w:rPr>
                <w:rFonts w:eastAsia="Calibri"/>
                <w:szCs w:val="22"/>
                <w:lang w:val="el-GR"/>
              </w:rPr>
            </w:pPr>
            <w:r w:rsidRPr="00DD3293">
              <w:rPr>
                <w:rFonts w:eastAsia="Calibri"/>
                <w:szCs w:val="22"/>
              </w:rPr>
              <w:t xml:space="preserve">Qubit® dsDNA HS Assay Kit (500 assays). </w:t>
            </w:r>
            <w:r w:rsidRPr="00DD3293">
              <w:rPr>
                <w:rFonts w:eastAsia="Calibri"/>
                <w:szCs w:val="22"/>
                <w:lang w:val="el-GR"/>
              </w:rPr>
              <w:t xml:space="preserve">Κατάλληλο για χρήση με το φθορισμόμετρο </w:t>
            </w:r>
            <w:r w:rsidRPr="00DD3293">
              <w:rPr>
                <w:rFonts w:eastAsia="Calibri"/>
                <w:szCs w:val="22"/>
              </w:rPr>
              <w:t>Qubit</w:t>
            </w:r>
            <w:r w:rsidRPr="00DD3293">
              <w:rPr>
                <w:rFonts w:eastAsia="Calibri"/>
                <w:szCs w:val="22"/>
                <w:lang w:val="el-GR"/>
              </w:rPr>
              <w:t xml:space="preserve">®. Εύρος Ποσοτικοποίησης: 0.2-100 </w:t>
            </w:r>
            <w:r w:rsidRPr="00DD3293">
              <w:rPr>
                <w:rFonts w:eastAsia="Calibri"/>
                <w:szCs w:val="22"/>
              </w:rPr>
              <w:t>ng</w:t>
            </w:r>
            <w:r w:rsidRPr="00DD3293">
              <w:rPr>
                <w:rFonts w:eastAsia="Calibri"/>
                <w:szCs w:val="22"/>
                <w:lang w:val="el-GR"/>
              </w:rPr>
              <w:br/>
              <w:t>Συσκευασία 500 αντιδράσεις</w:t>
            </w:r>
          </w:p>
        </w:tc>
        <w:tc>
          <w:tcPr>
            <w:tcW w:w="1447" w:type="dxa"/>
            <w:shd w:val="clear" w:color="auto" w:fill="auto"/>
          </w:tcPr>
          <w:p w14:paraId="5F14BC68" w14:textId="77777777" w:rsidR="00794B6D" w:rsidRPr="00DD3293" w:rsidRDefault="00794B6D" w:rsidP="00A97113">
            <w:pPr>
              <w:rPr>
                <w:rFonts w:eastAsia="Calibri"/>
                <w:szCs w:val="22"/>
              </w:rPr>
            </w:pPr>
            <w:r w:rsidRPr="00DD3293">
              <w:rPr>
                <w:rFonts w:eastAsia="Calibri"/>
                <w:szCs w:val="22"/>
              </w:rPr>
              <w:t xml:space="preserve">Συσκευασία </w:t>
            </w:r>
            <w:r w:rsidRPr="00DD3293">
              <w:rPr>
                <w:rFonts w:eastAsia="Calibri"/>
                <w:szCs w:val="22"/>
                <w:lang w:val="el-GR"/>
              </w:rPr>
              <w:t xml:space="preserve">για </w:t>
            </w:r>
            <w:r w:rsidRPr="00DD3293">
              <w:rPr>
                <w:rFonts w:eastAsia="Calibri"/>
                <w:szCs w:val="22"/>
              </w:rPr>
              <w:t>500 αντιδράσεις</w:t>
            </w:r>
          </w:p>
        </w:tc>
        <w:tc>
          <w:tcPr>
            <w:tcW w:w="1530" w:type="dxa"/>
            <w:shd w:val="clear" w:color="auto" w:fill="auto"/>
            <w:noWrap/>
            <w:hideMark/>
          </w:tcPr>
          <w:p w14:paraId="398CD10D"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6A3CAF72" w14:textId="77777777" w:rsidR="00794B6D" w:rsidRPr="00DD3293" w:rsidRDefault="00794B6D" w:rsidP="00A97113">
            <w:pPr>
              <w:rPr>
                <w:rFonts w:eastAsia="Calibri"/>
                <w:szCs w:val="22"/>
              </w:rPr>
            </w:pPr>
          </w:p>
        </w:tc>
      </w:tr>
      <w:tr w:rsidR="00794B6D" w:rsidRPr="00361437" w14:paraId="10EAA59A" w14:textId="77777777" w:rsidTr="00A97113">
        <w:trPr>
          <w:trHeight w:val="274"/>
        </w:trPr>
        <w:tc>
          <w:tcPr>
            <w:tcW w:w="675" w:type="dxa"/>
            <w:shd w:val="clear" w:color="auto" w:fill="auto"/>
            <w:noWrap/>
            <w:hideMark/>
          </w:tcPr>
          <w:p w14:paraId="2FCFB7B3" w14:textId="77777777" w:rsidR="00794B6D" w:rsidRPr="00DD3293" w:rsidRDefault="00794B6D" w:rsidP="00A97113">
            <w:pPr>
              <w:rPr>
                <w:rFonts w:eastAsia="Calibri"/>
                <w:szCs w:val="22"/>
              </w:rPr>
            </w:pPr>
            <w:r w:rsidRPr="00DD3293">
              <w:rPr>
                <w:rFonts w:eastAsia="Calibri"/>
                <w:szCs w:val="22"/>
              </w:rPr>
              <w:t>6</w:t>
            </w:r>
          </w:p>
        </w:tc>
        <w:tc>
          <w:tcPr>
            <w:tcW w:w="3402" w:type="dxa"/>
            <w:shd w:val="clear" w:color="auto" w:fill="auto"/>
            <w:hideMark/>
          </w:tcPr>
          <w:p w14:paraId="4EC7100A" w14:textId="77777777" w:rsidR="00794B6D" w:rsidRPr="00DD3293" w:rsidRDefault="00794B6D" w:rsidP="00A97113">
            <w:pPr>
              <w:rPr>
                <w:rFonts w:eastAsia="Calibri"/>
                <w:szCs w:val="22"/>
                <w:lang w:val="el-GR"/>
              </w:rPr>
            </w:pPr>
            <w:r w:rsidRPr="00DD3293">
              <w:rPr>
                <w:rFonts w:eastAsia="Calibri"/>
                <w:szCs w:val="22"/>
              </w:rPr>
              <w:t>Platinum® PCR SuperMix High Fidelity. To</w:t>
            </w:r>
            <w:r w:rsidRPr="00DD3293">
              <w:rPr>
                <w:rFonts w:eastAsia="Calibri"/>
                <w:szCs w:val="22"/>
                <w:lang w:val="el-GR"/>
              </w:rPr>
              <w:t xml:space="preserve"> κιτ να παρέχεται σε συγκέντρωση 1.1</w:t>
            </w:r>
            <w:r w:rsidRPr="00DD3293">
              <w:rPr>
                <w:rFonts w:eastAsia="Calibri"/>
                <w:szCs w:val="22"/>
              </w:rPr>
              <w:t>X</w:t>
            </w:r>
            <w:r w:rsidRPr="00DD3293">
              <w:rPr>
                <w:rFonts w:eastAsia="Calibri"/>
                <w:szCs w:val="22"/>
                <w:lang w:val="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r w:rsidRPr="00DD3293">
              <w:rPr>
                <w:rFonts w:eastAsia="Calibri"/>
                <w:szCs w:val="22"/>
                <w:lang w:val="el-GR"/>
              </w:rPr>
              <w:br/>
              <w:t>Να παρέχονται αντιδραστήρια επαρκή για 100 αντιδράσεις ενίσχυσης των 50 µ</w:t>
            </w:r>
            <w:r w:rsidRPr="00DD3293">
              <w:rPr>
                <w:rFonts w:eastAsia="Calibri"/>
                <w:szCs w:val="22"/>
              </w:rPr>
              <w:t>l</w:t>
            </w:r>
            <w:r w:rsidRPr="00DD3293">
              <w:rPr>
                <w:rFonts w:eastAsia="Calibri"/>
                <w:szCs w:val="22"/>
                <w:lang w:val="el-GR"/>
              </w:rPr>
              <w:t xml:space="preserve"> (4 × 1.125 </w:t>
            </w:r>
            <w:r w:rsidRPr="00DD3293">
              <w:rPr>
                <w:rFonts w:eastAsia="Calibri"/>
                <w:szCs w:val="22"/>
              </w:rPr>
              <w:t>mL</w:t>
            </w:r>
            <w:r w:rsidRPr="00DD3293">
              <w:rPr>
                <w:rFonts w:eastAsia="Calibri"/>
                <w:szCs w:val="22"/>
                <w:lang w:val="el-GR"/>
              </w:rPr>
              <w:t>).</w:t>
            </w:r>
            <w:r w:rsidRPr="00DD3293">
              <w:rPr>
                <w:rFonts w:eastAsia="Calibri"/>
                <w:szCs w:val="22"/>
                <w:lang w:val="el-GR"/>
              </w:rPr>
              <w:br/>
              <w:t xml:space="preserve">Να περιλαμβάνει </w:t>
            </w:r>
            <w:r w:rsidRPr="00DD3293">
              <w:rPr>
                <w:rFonts w:eastAsia="Calibri"/>
                <w:szCs w:val="22"/>
              </w:rPr>
              <w:t>Platinum</w:t>
            </w:r>
            <w:r w:rsidRPr="00DD3293">
              <w:rPr>
                <w:rFonts w:eastAsia="Calibri"/>
                <w:szCs w:val="22"/>
                <w:lang w:val="el-GR"/>
              </w:rPr>
              <w:t xml:space="preserve">® </w:t>
            </w:r>
            <w:r w:rsidRPr="00DD3293">
              <w:rPr>
                <w:rFonts w:eastAsia="Calibri"/>
                <w:szCs w:val="22"/>
              </w:rPr>
              <w:t>PCR</w:t>
            </w:r>
            <w:r w:rsidRPr="00DD3293">
              <w:rPr>
                <w:rFonts w:eastAsia="Calibri"/>
                <w:szCs w:val="22"/>
                <w:lang w:val="el-GR"/>
              </w:rPr>
              <w:t xml:space="preserve"> </w:t>
            </w:r>
            <w:r w:rsidRPr="00DD3293">
              <w:rPr>
                <w:rFonts w:eastAsia="Calibri"/>
                <w:szCs w:val="22"/>
              </w:rPr>
              <w:t>SuperMix</w:t>
            </w:r>
            <w:r w:rsidRPr="00DD3293">
              <w:rPr>
                <w:rFonts w:eastAsia="Calibri"/>
                <w:szCs w:val="22"/>
                <w:lang w:val="el-GR"/>
              </w:rPr>
              <w:t xml:space="preserve"> Υψηλής Πιστότητας Συστατικά: 22 </w:t>
            </w:r>
            <w:r w:rsidRPr="00DD3293">
              <w:rPr>
                <w:rFonts w:eastAsia="Calibri"/>
                <w:szCs w:val="22"/>
              </w:rPr>
              <w:t>U</w:t>
            </w:r>
            <w:r w:rsidRPr="00DD3293">
              <w:rPr>
                <w:rFonts w:eastAsia="Calibri"/>
                <w:szCs w:val="22"/>
                <w:lang w:val="el-GR"/>
              </w:rPr>
              <w:t>/</w:t>
            </w:r>
            <w:r w:rsidRPr="00DD3293">
              <w:rPr>
                <w:rFonts w:eastAsia="Calibri"/>
                <w:szCs w:val="22"/>
              </w:rPr>
              <w:t>ml</w:t>
            </w:r>
            <w:r w:rsidRPr="00DD3293">
              <w:rPr>
                <w:rFonts w:eastAsia="Calibri"/>
                <w:szCs w:val="22"/>
                <w:lang w:val="el-GR"/>
              </w:rPr>
              <w:t xml:space="preserve"> πολυσύνθετη ανασυνδυασμένη </w:t>
            </w:r>
            <w:r w:rsidRPr="00DD3293">
              <w:rPr>
                <w:rFonts w:eastAsia="Calibri"/>
                <w:szCs w:val="22"/>
              </w:rPr>
              <w:t>Taq</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πολυμεράση, προερχόμενη από </w:t>
            </w:r>
            <w:r w:rsidRPr="00DD3293">
              <w:rPr>
                <w:rFonts w:eastAsia="Calibri"/>
                <w:szCs w:val="22"/>
              </w:rPr>
              <w:t>Pyrococcus</w:t>
            </w:r>
            <w:r w:rsidRPr="00DD3293">
              <w:rPr>
                <w:rFonts w:eastAsia="Calibri"/>
                <w:szCs w:val="22"/>
                <w:lang w:val="el-GR"/>
              </w:rPr>
              <w:t xml:space="preserve"> </w:t>
            </w:r>
            <w:r w:rsidRPr="00DD3293">
              <w:rPr>
                <w:rFonts w:eastAsia="Calibri"/>
                <w:szCs w:val="22"/>
              </w:rPr>
              <w:t>GB</w:t>
            </w:r>
            <w:r w:rsidRPr="00DD3293">
              <w:rPr>
                <w:rFonts w:eastAsia="Calibri"/>
                <w:szCs w:val="22"/>
                <w:lang w:val="el-GR"/>
              </w:rPr>
              <w:t>-</w:t>
            </w:r>
            <w:r w:rsidRPr="00DD3293">
              <w:rPr>
                <w:rFonts w:eastAsia="Calibri"/>
                <w:szCs w:val="22"/>
              </w:rPr>
              <w:t>D</w:t>
            </w:r>
            <w:r w:rsidRPr="00DD3293">
              <w:rPr>
                <w:rFonts w:eastAsia="Calibri"/>
                <w:szCs w:val="22"/>
                <w:lang w:val="el-GR"/>
              </w:rPr>
              <w:t xml:space="preserve"> θερμοάντοχη πολυμεράση, και </w:t>
            </w:r>
            <w:r w:rsidRPr="00DD3293">
              <w:rPr>
                <w:rFonts w:eastAsia="Calibri"/>
                <w:szCs w:val="22"/>
              </w:rPr>
              <w:t>Platinum</w:t>
            </w:r>
            <w:r w:rsidRPr="00DD3293">
              <w:rPr>
                <w:rFonts w:eastAsia="Calibri"/>
                <w:szCs w:val="22"/>
                <w:lang w:val="el-GR"/>
              </w:rPr>
              <w:t xml:space="preserve">® </w:t>
            </w:r>
            <w:r w:rsidRPr="00DD3293">
              <w:rPr>
                <w:rFonts w:eastAsia="Calibri"/>
                <w:szCs w:val="22"/>
              </w:rPr>
              <w:t>Taq</w:t>
            </w:r>
            <w:r w:rsidRPr="00DD3293">
              <w:rPr>
                <w:rFonts w:eastAsia="Calibri"/>
                <w:szCs w:val="22"/>
                <w:lang w:val="el-GR"/>
              </w:rPr>
              <w:t xml:space="preserve"> Αντίσωμα; 66 </w:t>
            </w:r>
            <w:r w:rsidRPr="00DD3293">
              <w:rPr>
                <w:rFonts w:eastAsia="Calibri"/>
                <w:szCs w:val="22"/>
              </w:rPr>
              <w:t>mM</w:t>
            </w:r>
            <w:r w:rsidRPr="00DD3293">
              <w:rPr>
                <w:rFonts w:eastAsia="Calibri"/>
                <w:szCs w:val="22"/>
                <w:lang w:val="el-GR"/>
              </w:rPr>
              <w:t xml:space="preserve"> </w:t>
            </w:r>
            <w:r w:rsidRPr="00DD3293">
              <w:rPr>
                <w:rFonts w:eastAsia="Calibri"/>
                <w:szCs w:val="22"/>
              </w:rPr>
              <w:t>Tris</w:t>
            </w:r>
            <w:r w:rsidRPr="00DD3293">
              <w:rPr>
                <w:rFonts w:eastAsia="Calibri"/>
                <w:szCs w:val="22"/>
                <w:lang w:val="el-GR"/>
              </w:rPr>
              <w:t>-</w:t>
            </w:r>
            <w:r w:rsidRPr="00DD3293">
              <w:rPr>
                <w:rFonts w:eastAsia="Calibri"/>
                <w:szCs w:val="22"/>
              </w:rPr>
              <w:t>SO</w:t>
            </w:r>
            <w:r w:rsidRPr="00DD3293">
              <w:rPr>
                <w:rFonts w:eastAsia="Calibri"/>
                <w:szCs w:val="22"/>
                <w:lang w:val="el-GR"/>
              </w:rPr>
              <w:t>4 (</w:t>
            </w:r>
            <w:r w:rsidRPr="00DD3293">
              <w:rPr>
                <w:rFonts w:eastAsia="Calibri"/>
                <w:szCs w:val="22"/>
              </w:rPr>
              <w:t>pH</w:t>
            </w:r>
            <w:r w:rsidRPr="00DD3293">
              <w:rPr>
                <w:rFonts w:eastAsia="Calibri"/>
                <w:szCs w:val="22"/>
                <w:lang w:val="el-GR"/>
              </w:rPr>
              <w:t xml:space="preserve"> 8.9); 19.8 </w:t>
            </w:r>
            <w:r w:rsidRPr="00DD3293">
              <w:rPr>
                <w:rFonts w:eastAsia="Calibri"/>
                <w:szCs w:val="22"/>
              </w:rPr>
              <w:t>mM</w:t>
            </w:r>
            <w:r w:rsidRPr="00DD3293">
              <w:rPr>
                <w:rFonts w:eastAsia="Calibri"/>
                <w:szCs w:val="22"/>
                <w:lang w:val="el-GR"/>
              </w:rPr>
              <w:t xml:space="preserve"> (</w:t>
            </w:r>
            <w:r w:rsidRPr="00DD3293">
              <w:rPr>
                <w:rFonts w:eastAsia="Calibri"/>
                <w:szCs w:val="22"/>
              </w:rPr>
              <w:t>NH</w:t>
            </w:r>
            <w:r w:rsidRPr="00DD3293">
              <w:rPr>
                <w:rFonts w:eastAsia="Calibri"/>
                <w:szCs w:val="22"/>
                <w:lang w:val="el-GR"/>
              </w:rPr>
              <w:t>4)2</w:t>
            </w:r>
            <w:r w:rsidRPr="00DD3293">
              <w:rPr>
                <w:rFonts w:eastAsia="Calibri"/>
                <w:szCs w:val="22"/>
              </w:rPr>
              <w:t>SO</w:t>
            </w:r>
            <w:r w:rsidRPr="00DD3293">
              <w:rPr>
                <w:rFonts w:eastAsia="Calibri"/>
                <w:szCs w:val="22"/>
                <w:lang w:val="el-GR"/>
              </w:rPr>
              <w:t xml:space="preserve">4; 2.4 </w:t>
            </w:r>
            <w:r w:rsidRPr="00DD3293">
              <w:rPr>
                <w:rFonts w:eastAsia="Calibri"/>
                <w:szCs w:val="22"/>
              </w:rPr>
              <w:t>mM</w:t>
            </w:r>
            <w:r w:rsidRPr="00DD3293">
              <w:rPr>
                <w:rFonts w:eastAsia="Calibri"/>
                <w:szCs w:val="22"/>
                <w:lang w:val="el-GR"/>
              </w:rPr>
              <w:t xml:space="preserve"> </w:t>
            </w:r>
            <w:r w:rsidRPr="00DD3293">
              <w:rPr>
                <w:rFonts w:eastAsia="Calibri"/>
                <w:szCs w:val="22"/>
              </w:rPr>
              <w:t>MgSO</w:t>
            </w:r>
            <w:r w:rsidRPr="00DD3293">
              <w:rPr>
                <w:rFonts w:eastAsia="Calibri"/>
                <w:szCs w:val="22"/>
                <w:lang w:val="el-GR"/>
              </w:rPr>
              <w:t>4; 220 µ</w:t>
            </w:r>
            <w:r w:rsidRPr="00DD3293">
              <w:rPr>
                <w:rFonts w:eastAsia="Calibri"/>
                <w:szCs w:val="22"/>
              </w:rPr>
              <w:t>M</w:t>
            </w:r>
            <w:r w:rsidRPr="00DD3293">
              <w:rPr>
                <w:rFonts w:eastAsia="Calibri"/>
                <w:szCs w:val="22"/>
                <w:lang w:val="el-GR"/>
              </w:rPr>
              <w:t xml:space="preserve"> </w:t>
            </w:r>
            <w:r w:rsidRPr="00DD3293">
              <w:rPr>
                <w:rFonts w:eastAsia="Calibri"/>
                <w:szCs w:val="22"/>
              </w:rPr>
              <w:t>dNTPs</w:t>
            </w:r>
            <w:r w:rsidRPr="00DD3293">
              <w:rPr>
                <w:rFonts w:eastAsia="Calibri"/>
                <w:szCs w:val="22"/>
                <w:lang w:val="el-GR"/>
              </w:rPr>
              <w:t>; και σταθεροποιητές. Ενδεικτικά Κωδικός: 12532016, Οίκος ThermoFisher Scientific ή ισοδύναμο</w:t>
            </w:r>
          </w:p>
        </w:tc>
        <w:tc>
          <w:tcPr>
            <w:tcW w:w="1447" w:type="dxa"/>
            <w:shd w:val="clear" w:color="auto" w:fill="auto"/>
          </w:tcPr>
          <w:p w14:paraId="45BF2A72" w14:textId="77777777" w:rsidR="00794B6D" w:rsidRPr="00DD3293" w:rsidRDefault="00794B6D" w:rsidP="00A97113">
            <w:pPr>
              <w:rPr>
                <w:rFonts w:eastAsia="Calibri"/>
                <w:szCs w:val="22"/>
                <w:lang w:val="el-GR"/>
              </w:rPr>
            </w:pPr>
            <w:r w:rsidRPr="00DD3293">
              <w:rPr>
                <w:rFonts w:eastAsia="Calibri"/>
                <w:szCs w:val="22"/>
                <w:lang w:val="el-GR"/>
              </w:rPr>
              <w:t>Συσκευασία για 100 αντιδράσεις των 50μ</w:t>
            </w:r>
            <w:r w:rsidRPr="00DD3293">
              <w:rPr>
                <w:rFonts w:eastAsia="Calibri"/>
                <w:szCs w:val="22"/>
              </w:rPr>
              <w:t>l</w:t>
            </w:r>
          </w:p>
        </w:tc>
        <w:tc>
          <w:tcPr>
            <w:tcW w:w="1530" w:type="dxa"/>
            <w:shd w:val="clear" w:color="auto" w:fill="auto"/>
            <w:noWrap/>
            <w:hideMark/>
          </w:tcPr>
          <w:p w14:paraId="51CC36F2"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2264D275" w14:textId="77777777" w:rsidR="00794B6D" w:rsidRPr="00DD3293" w:rsidRDefault="00794B6D" w:rsidP="00A97113">
            <w:pPr>
              <w:rPr>
                <w:rFonts w:eastAsia="Calibri"/>
                <w:szCs w:val="22"/>
              </w:rPr>
            </w:pPr>
          </w:p>
        </w:tc>
      </w:tr>
      <w:tr w:rsidR="00794B6D" w:rsidRPr="00361437" w14:paraId="08DCAD8D" w14:textId="77777777" w:rsidTr="00A97113">
        <w:trPr>
          <w:trHeight w:val="2400"/>
        </w:trPr>
        <w:tc>
          <w:tcPr>
            <w:tcW w:w="675" w:type="dxa"/>
            <w:shd w:val="clear" w:color="auto" w:fill="auto"/>
            <w:noWrap/>
            <w:hideMark/>
          </w:tcPr>
          <w:p w14:paraId="14DFC948" w14:textId="77777777" w:rsidR="00794B6D" w:rsidRPr="00DD3293" w:rsidRDefault="00794B6D" w:rsidP="00A97113">
            <w:pPr>
              <w:rPr>
                <w:rFonts w:eastAsia="Calibri"/>
                <w:szCs w:val="22"/>
              </w:rPr>
            </w:pPr>
            <w:r w:rsidRPr="00DD3293">
              <w:rPr>
                <w:rFonts w:eastAsia="Calibri"/>
                <w:szCs w:val="22"/>
              </w:rPr>
              <w:lastRenderedPageBreak/>
              <w:t>7</w:t>
            </w:r>
          </w:p>
        </w:tc>
        <w:tc>
          <w:tcPr>
            <w:tcW w:w="3402" w:type="dxa"/>
            <w:shd w:val="clear" w:color="auto" w:fill="auto"/>
            <w:hideMark/>
          </w:tcPr>
          <w:p w14:paraId="68399BCE" w14:textId="77777777" w:rsidR="00794B6D" w:rsidRPr="00DD3293" w:rsidRDefault="00794B6D" w:rsidP="00A97113">
            <w:pPr>
              <w:rPr>
                <w:rFonts w:eastAsia="Calibri"/>
                <w:szCs w:val="22"/>
                <w:lang w:val="el-GR"/>
              </w:rPr>
            </w:pPr>
            <w:r w:rsidRPr="00DD3293">
              <w:rPr>
                <w:rFonts w:eastAsia="Calibri"/>
                <w:szCs w:val="22"/>
                <w:lang w:val="el-GR"/>
              </w:rPr>
              <w:t xml:space="preserve">Σύστημα μέτρησης Ποιότητας γενωμικού </w:t>
            </w:r>
            <w:r w:rsidRPr="00DD3293">
              <w:rPr>
                <w:rFonts w:eastAsia="Calibri"/>
                <w:szCs w:val="22"/>
              </w:rPr>
              <w:t>DNA</w:t>
            </w:r>
            <w:r w:rsidRPr="00DD3293">
              <w:rPr>
                <w:rFonts w:eastAsia="Calibri"/>
                <w:szCs w:val="22"/>
                <w:lang w:val="el-GR"/>
              </w:rPr>
              <w:t xml:space="preserve"> </w:t>
            </w:r>
          </w:p>
          <w:p w14:paraId="051B2713" w14:textId="77777777" w:rsidR="00794B6D" w:rsidRPr="00DD3293" w:rsidRDefault="00794B6D" w:rsidP="00A97113">
            <w:pPr>
              <w:rPr>
                <w:rFonts w:eastAsia="Calibri"/>
                <w:szCs w:val="22"/>
                <w:lang w:val="el-GR"/>
              </w:rPr>
            </w:pPr>
            <w:r w:rsidRPr="00DD3293">
              <w:rPr>
                <w:rFonts w:eastAsia="Calibri"/>
                <w:szCs w:val="22"/>
              </w:rPr>
              <w:t>Kit</w:t>
            </w:r>
            <w:r w:rsidRPr="00DD3293">
              <w:rPr>
                <w:rFonts w:eastAsia="Calibri"/>
                <w:szCs w:val="22"/>
                <w:lang w:val="el-GR"/>
              </w:rPr>
              <w:t xml:space="preserve"> αντιδραστηρίων για ψηφιακή ποσοτική μέτρηση ποιότητας δείγματος γενωμικού </w:t>
            </w:r>
            <w:r w:rsidRPr="00DD3293">
              <w:rPr>
                <w:rFonts w:eastAsia="Calibri"/>
                <w:szCs w:val="22"/>
              </w:rPr>
              <w:t>DNA</w:t>
            </w:r>
            <w:r w:rsidRPr="00DD3293">
              <w:rPr>
                <w:rFonts w:eastAsia="Calibri"/>
                <w:szCs w:val="22"/>
                <w:lang w:val="el-GR"/>
              </w:rPr>
              <w:t xml:space="preserve">, με εύρος 50 - 40,000+ </w:t>
            </w:r>
            <w:r w:rsidRPr="00DD3293">
              <w:rPr>
                <w:rFonts w:eastAsia="Calibri"/>
                <w:szCs w:val="22"/>
              </w:rPr>
              <w:t>bp</w:t>
            </w:r>
            <w:r w:rsidRPr="00DD3293">
              <w:rPr>
                <w:rFonts w:eastAsia="Calibri"/>
                <w:szCs w:val="22"/>
                <w:lang w:val="el-GR"/>
              </w:rPr>
              <w:t>, ακρίβεια 20%, γραμμικό εύρος συγκέντρωσης 0,2 - 5</w:t>
            </w:r>
            <w:r w:rsidRPr="00DD3293">
              <w:rPr>
                <w:rFonts w:eastAsia="Calibri"/>
                <w:szCs w:val="22"/>
              </w:rPr>
              <w:t>ng</w:t>
            </w:r>
            <w:r w:rsidRPr="00DD3293">
              <w:rPr>
                <w:rFonts w:eastAsia="Calibri"/>
                <w:szCs w:val="22"/>
                <w:lang w:val="el-GR"/>
              </w:rPr>
              <w:t>/μ</w:t>
            </w:r>
            <w:r w:rsidRPr="00DD3293">
              <w:rPr>
                <w:rFonts w:eastAsia="Calibri"/>
                <w:szCs w:val="22"/>
              </w:rPr>
              <w:t>l</w:t>
            </w:r>
            <w:r w:rsidRPr="00DD3293">
              <w:rPr>
                <w:rFonts w:eastAsia="Calibri"/>
                <w:szCs w:val="22"/>
                <w:lang w:val="el-GR"/>
              </w:rPr>
              <w:t xml:space="preserve"> και ευαισθησία</w:t>
            </w:r>
            <w:r w:rsidRPr="00DD3293">
              <w:rPr>
                <w:rFonts w:eastAsia="Calibri"/>
                <w:szCs w:val="22"/>
                <w:lang w:val="el-GR"/>
              </w:rPr>
              <w:br/>
              <w:t>0.1</w:t>
            </w:r>
            <w:r w:rsidRPr="00DD3293">
              <w:rPr>
                <w:rFonts w:eastAsia="Calibri"/>
                <w:szCs w:val="22"/>
              </w:rPr>
              <w:t>ng</w:t>
            </w:r>
            <w:r w:rsidRPr="00DD3293">
              <w:rPr>
                <w:rFonts w:eastAsia="Calibri"/>
                <w:szCs w:val="22"/>
                <w:lang w:val="el-GR"/>
              </w:rPr>
              <w:t>/μ</w:t>
            </w:r>
            <w:r w:rsidRPr="00DD3293">
              <w:rPr>
                <w:rFonts w:eastAsia="Calibri"/>
                <w:szCs w:val="22"/>
              </w:rPr>
              <w:t>l</w:t>
            </w:r>
            <w:r w:rsidRPr="00DD3293">
              <w:rPr>
                <w:rFonts w:eastAsia="Calibri"/>
                <w:szCs w:val="22"/>
                <w:lang w:val="el-GR"/>
              </w:rPr>
              <w:t xml:space="preserve">. Ενδεικτικά του οίκου </w:t>
            </w:r>
            <w:r w:rsidRPr="00DD3293">
              <w:rPr>
                <w:rFonts w:eastAsia="Calibri"/>
                <w:szCs w:val="22"/>
              </w:rPr>
              <w:t>PerkinElmer</w:t>
            </w:r>
            <w:r w:rsidRPr="00DD3293">
              <w:rPr>
                <w:rFonts w:eastAsia="Calibri"/>
                <w:szCs w:val="22"/>
                <w:lang w:val="el-GR"/>
              </w:rPr>
              <w:t xml:space="preserve"> με κωδικό: </w:t>
            </w:r>
            <w:r w:rsidRPr="00DD3293">
              <w:rPr>
                <w:rFonts w:eastAsia="Calibri"/>
                <w:szCs w:val="22"/>
              </w:rPr>
              <w:t>CLS</w:t>
            </w:r>
            <w:r w:rsidRPr="00DD3293">
              <w:rPr>
                <w:rFonts w:eastAsia="Calibri"/>
                <w:szCs w:val="22"/>
                <w:lang w:val="el-GR"/>
              </w:rPr>
              <w:t>760685 ή ισοδύναμο</w:t>
            </w:r>
          </w:p>
        </w:tc>
        <w:tc>
          <w:tcPr>
            <w:tcW w:w="1447" w:type="dxa"/>
            <w:shd w:val="clear" w:color="auto" w:fill="auto"/>
          </w:tcPr>
          <w:p w14:paraId="7DB6B354" w14:textId="77777777" w:rsidR="00794B6D" w:rsidRPr="00DD3293" w:rsidRDefault="00794B6D" w:rsidP="00A97113">
            <w:pPr>
              <w:rPr>
                <w:rFonts w:eastAsia="Calibri"/>
                <w:szCs w:val="22"/>
                <w:lang w:val="el-GR"/>
              </w:rPr>
            </w:pPr>
            <w:r w:rsidRPr="00DD3293">
              <w:rPr>
                <w:rFonts w:eastAsia="Calibri"/>
                <w:szCs w:val="22"/>
              </w:rPr>
              <w:t xml:space="preserve">1 </w:t>
            </w:r>
            <w:r w:rsidRPr="00DD3293">
              <w:rPr>
                <w:rFonts w:eastAsia="Calibri"/>
                <w:szCs w:val="22"/>
                <w:lang w:val="el-GR"/>
              </w:rPr>
              <w:t>κιτ για 500 αντιδράσεις</w:t>
            </w:r>
          </w:p>
        </w:tc>
        <w:tc>
          <w:tcPr>
            <w:tcW w:w="1530" w:type="dxa"/>
            <w:shd w:val="clear" w:color="auto" w:fill="auto"/>
            <w:noWrap/>
            <w:hideMark/>
          </w:tcPr>
          <w:p w14:paraId="650A9CE4"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6331CEF0" w14:textId="77777777" w:rsidR="00794B6D" w:rsidRPr="00DD3293" w:rsidRDefault="00794B6D" w:rsidP="00A97113">
            <w:pPr>
              <w:rPr>
                <w:rFonts w:eastAsia="Calibri"/>
                <w:szCs w:val="22"/>
              </w:rPr>
            </w:pPr>
          </w:p>
        </w:tc>
      </w:tr>
      <w:tr w:rsidR="00794B6D" w:rsidRPr="00DD3293" w14:paraId="6E0BD655" w14:textId="77777777" w:rsidTr="00A97113">
        <w:trPr>
          <w:trHeight w:val="1408"/>
        </w:trPr>
        <w:tc>
          <w:tcPr>
            <w:tcW w:w="675" w:type="dxa"/>
            <w:shd w:val="clear" w:color="auto" w:fill="auto"/>
            <w:noWrap/>
            <w:hideMark/>
          </w:tcPr>
          <w:p w14:paraId="14FA9DF7" w14:textId="77777777" w:rsidR="00794B6D" w:rsidRPr="00DD3293" w:rsidRDefault="00794B6D" w:rsidP="00A97113">
            <w:pPr>
              <w:rPr>
                <w:rFonts w:eastAsia="Calibri"/>
                <w:szCs w:val="22"/>
              </w:rPr>
            </w:pPr>
            <w:r w:rsidRPr="00DD3293">
              <w:rPr>
                <w:rFonts w:eastAsia="Calibri"/>
                <w:szCs w:val="22"/>
              </w:rPr>
              <w:t>8</w:t>
            </w:r>
          </w:p>
        </w:tc>
        <w:tc>
          <w:tcPr>
            <w:tcW w:w="3402" w:type="dxa"/>
            <w:shd w:val="clear" w:color="auto" w:fill="auto"/>
            <w:hideMark/>
          </w:tcPr>
          <w:p w14:paraId="6D8AD8DB" w14:textId="77777777" w:rsidR="00794B6D" w:rsidRPr="00DD3293" w:rsidRDefault="00794B6D" w:rsidP="00A97113">
            <w:pPr>
              <w:rPr>
                <w:rFonts w:eastAsia="Calibri"/>
                <w:szCs w:val="22"/>
                <w:lang w:val="el-GR"/>
              </w:rPr>
            </w:pPr>
            <w:r w:rsidRPr="00DD3293">
              <w:rPr>
                <w:rFonts w:eastAsia="Calibri"/>
                <w:szCs w:val="22"/>
              </w:rPr>
              <w:t>SYBR</w:t>
            </w:r>
            <w:r w:rsidRPr="00DD3293">
              <w:rPr>
                <w:rFonts w:eastAsia="Calibri"/>
                <w:szCs w:val="22"/>
                <w:lang w:val="el-GR"/>
              </w:rPr>
              <w:t xml:space="preserve">® </w:t>
            </w:r>
            <w:r w:rsidRPr="00DD3293">
              <w:rPr>
                <w:rFonts w:eastAsia="Calibri"/>
                <w:szCs w:val="22"/>
              </w:rPr>
              <w:t>select</w:t>
            </w:r>
            <w:r w:rsidRPr="00DD3293">
              <w:rPr>
                <w:rFonts w:eastAsia="Calibri"/>
                <w:szCs w:val="22"/>
                <w:lang w:val="el-GR"/>
              </w:rPr>
              <w:t xml:space="preserve"> </w:t>
            </w:r>
            <w:r w:rsidRPr="00DD3293">
              <w:rPr>
                <w:rFonts w:eastAsia="Calibri"/>
                <w:szCs w:val="22"/>
              </w:rPr>
              <w:t>Master</w:t>
            </w:r>
            <w:r w:rsidRPr="00DD3293">
              <w:rPr>
                <w:rFonts w:eastAsia="Calibri"/>
                <w:szCs w:val="22"/>
                <w:lang w:val="el-GR"/>
              </w:rPr>
              <w:t xml:space="preserve"> </w:t>
            </w:r>
            <w:r w:rsidRPr="00DD3293">
              <w:rPr>
                <w:rFonts w:eastAsia="Calibri"/>
                <w:szCs w:val="22"/>
              </w:rPr>
              <w:t>Mix</w:t>
            </w:r>
            <w:r w:rsidRPr="00DD3293">
              <w:rPr>
                <w:rFonts w:eastAsia="Calibri"/>
                <w:szCs w:val="22"/>
                <w:lang w:val="el-GR"/>
              </w:rPr>
              <w:br/>
              <w:t xml:space="preserve">• Να παρουσιάζει μεγάλη εξειδίκευση (ελαχιστοποίηση των </w:t>
            </w:r>
            <w:r w:rsidRPr="00DD3293">
              <w:rPr>
                <w:rFonts w:eastAsia="Calibri"/>
                <w:szCs w:val="22"/>
              </w:rPr>
              <w:t>Primer</w:t>
            </w:r>
            <w:r w:rsidRPr="00DD3293">
              <w:rPr>
                <w:rFonts w:eastAsia="Calibri"/>
                <w:szCs w:val="22"/>
                <w:lang w:val="el-GR"/>
              </w:rPr>
              <w:t>-</w:t>
            </w:r>
            <w:r w:rsidRPr="00DD3293">
              <w:rPr>
                <w:rFonts w:eastAsia="Calibri"/>
                <w:szCs w:val="22"/>
              </w:rPr>
              <w:t>dimer</w:t>
            </w:r>
            <w:r w:rsidRPr="00DD3293">
              <w:rPr>
                <w:rFonts w:eastAsia="Calibri"/>
                <w:szCs w:val="22"/>
                <w:lang w:val="el-GR"/>
              </w:rPr>
              <w:t xml:space="preserve"> και της μη ειδικής ενίσχυσης)</w:t>
            </w:r>
            <w:r w:rsidRPr="00DD3293">
              <w:rPr>
                <w:rFonts w:eastAsia="Calibri"/>
                <w:szCs w:val="22"/>
                <w:lang w:val="el-GR"/>
              </w:rPr>
              <w:br/>
              <w:t>• Να διασφαλίζει ενίσχυση σε ένα ευρύ δυναμικό εύρος</w:t>
            </w:r>
            <w:r w:rsidRPr="00DD3293">
              <w:rPr>
                <w:rFonts w:eastAsia="Calibri"/>
                <w:szCs w:val="22"/>
                <w:lang w:val="el-GR"/>
              </w:rPr>
              <w:br/>
              <w:t xml:space="preserve">• Να περιλαμβάνει χρωστική </w:t>
            </w:r>
            <w:r w:rsidRPr="00DD3293">
              <w:rPr>
                <w:rFonts w:eastAsia="Calibri"/>
                <w:szCs w:val="22"/>
              </w:rPr>
              <w:t>SYBR</w:t>
            </w:r>
            <w:r w:rsidRPr="00DD3293">
              <w:rPr>
                <w:rFonts w:eastAsia="Calibri"/>
                <w:szCs w:val="22"/>
                <w:lang w:val="el-GR"/>
              </w:rPr>
              <w:t xml:space="preserve">® </w:t>
            </w:r>
            <w:r w:rsidRPr="00DD3293">
              <w:rPr>
                <w:rFonts w:eastAsia="Calibri"/>
                <w:szCs w:val="22"/>
              </w:rPr>
              <w:t>GreenER</w:t>
            </w:r>
            <w:r w:rsidRPr="00DD3293">
              <w:rPr>
                <w:rFonts w:eastAsia="Calibri"/>
                <w:szCs w:val="22"/>
                <w:lang w:val="el-GR"/>
              </w:rPr>
              <w:t xml:space="preserve"> για μέγιστη φωτεινότητα</w:t>
            </w:r>
            <w:r w:rsidRPr="00DD3293">
              <w:rPr>
                <w:rFonts w:eastAsia="Calibri"/>
                <w:szCs w:val="22"/>
                <w:lang w:val="el-GR"/>
              </w:rPr>
              <w:br/>
              <w:t xml:space="preserve">• Να περιέχει </w:t>
            </w:r>
            <w:r w:rsidRPr="00DD3293">
              <w:rPr>
                <w:rFonts w:eastAsia="Calibri"/>
                <w:szCs w:val="22"/>
              </w:rPr>
              <w:t>UDG</w:t>
            </w:r>
            <w:r w:rsidRPr="00DD3293">
              <w:rPr>
                <w:rFonts w:eastAsia="Calibri"/>
                <w:szCs w:val="22"/>
                <w:lang w:val="el-GR"/>
              </w:rPr>
              <w:t xml:space="preserve"> για αποφυγή επιμολύνσεων</w:t>
            </w:r>
            <w:r w:rsidRPr="00DD3293">
              <w:rPr>
                <w:rFonts w:eastAsia="Calibri"/>
                <w:szCs w:val="22"/>
                <w:lang w:val="el-GR"/>
              </w:rPr>
              <w:br/>
              <w:t>• Να μπορεί να χρησιμοποιηθεί είτε σε κανονική είτε σε γρήγορη λειτουργία θερμικής κυκλοποίησης</w:t>
            </w:r>
            <w:r w:rsidRPr="00DD3293">
              <w:rPr>
                <w:rFonts w:eastAsia="Calibri"/>
                <w:szCs w:val="22"/>
                <w:lang w:val="el-GR"/>
              </w:rPr>
              <w:br/>
              <w:t>το κιτ να περιλάβει</w:t>
            </w:r>
            <w:r w:rsidRPr="00DD3293">
              <w:rPr>
                <w:rFonts w:eastAsia="Calibri"/>
                <w:szCs w:val="22"/>
                <w:lang w:val="el-GR"/>
              </w:rPr>
              <w:br/>
            </w:r>
            <w:r w:rsidRPr="00DD3293">
              <w:rPr>
                <w:rFonts w:eastAsia="Calibri"/>
                <w:szCs w:val="22"/>
              </w:rPr>
              <w:t>SYBR</w:t>
            </w:r>
            <w:r w:rsidRPr="00DD3293">
              <w:rPr>
                <w:rFonts w:eastAsia="Calibri"/>
                <w:szCs w:val="22"/>
                <w:lang w:val="el-GR"/>
              </w:rPr>
              <w:t xml:space="preserve">® </w:t>
            </w:r>
            <w:r w:rsidRPr="00DD3293">
              <w:rPr>
                <w:rFonts w:eastAsia="Calibri"/>
                <w:szCs w:val="22"/>
              </w:rPr>
              <w:t>GreenER</w:t>
            </w:r>
            <w:r w:rsidRPr="00DD3293">
              <w:rPr>
                <w:rFonts w:eastAsia="Calibri"/>
                <w:szCs w:val="22"/>
                <w:lang w:val="el-GR"/>
              </w:rPr>
              <w:t xml:space="preserve"> ™, </w:t>
            </w:r>
            <w:r w:rsidRPr="00DD3293">
              <w:rPr>
                <w:rFonts w:eastAsia="Calibri"/>
                <w:szCs w:val="22"/>
              </w:rPr>
              <w:t>AmpliTaq</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w:t>
            </w:r>
            <w:r w:rsidRPr="00DD3293">
              <w:rPr>
                <w:rFonts w:eastAsia="Calibri"/>
                <w:szCs w:val="22"/>
              </w:rPr>
              <w:t>Polymerase</w:t>
            </w:r>
            <w:r w:rsidRPr="00DD3293">
              <w:rPr>
                <w:rFonts w:eastAsia="Calibri"/>
                <w:szCs w:val="22"/>
                <w:lang w:val="el-GR"/>
              </w:rPr>
              <w:t xml:space="preserve"> </w:t>
            </w:r>
            <w:r w:rsidRPr="00DD3293">
              <w:rPr>
                <w:rFonts w:eastAsia="Calibri"/>
                <w:szCs w:val="22"/>
              </w:rPr>
              <w:t>UP</w:t>
            </w:r>
            <w:r w:rsidRPr="00DD3293">
              <w:rPr>
                <w:rFonts w:eastAsia="Calibri"/>
                <w:szCs w:val="22"/>
                <w:lang w:val="el-GR"/>
              </w:rPr>
              <w:t xml:space="preserve">, </w:t>
            </w:r>
            <w:r w:rsidRPr="00DD3293">
              <w:rPr>
                <w:rFonts w:eastAsia="Calibri"/>
                <w:szCs w:val="22"/>
              </w:rPr>
              <w:t>dNTPs</w:t>
            </w:r>
            <w:r w:rsidRPr="00DD3293">
              <w:rPr>
                <w:rFonts w:eastAsia="Calibri"/>
                <w:szCs w:val="22"/>
                <w:lang w:val="el-GR"/>
              </w:rPr>
              <w:t xml:space="preserve"> με μίγμα </w:t>
            </w:r>
            <w:r w:rsidRPr="00DD3293">
              <w:rPr>
                <w:rFonts w:eastAsia="Calibri"/>
                <w:szCs w:val="22"/>
              </w:rPr>
              <w:t>dUTP</w:t>
            </w:r>
            <w:r w:rsidRPr="00DD3293">
              <w:rPr>
                <w:rFonts w:eastAsia="Calibri"/>
                <w:szCs w:val="22"/>
                <w:lang w:val="el-GR"/>
              </w:rPr>
              <w:t xml:space="preserve"> / </w:t>
            </w:r>
            <w:r w:rsidRPr="00DD3293">
              <w:rPr>
                <w:rFonts w:eastAsia="Calibri"/>
                <w:szCs w:val="22"/>
              </w:rPr>
              <w:t>dTTP</w:t>
            </w:r>
            <w:r w:rsidRPr="00DD3293">
              <w:rPr>
                <w:rFonts w:eastAsia="Calibri"/>
                <w:szCs w:val="22"/>
                <w:lang w:val="el-GR"/>
              </w:rPr>
              <w:t xml:space="preserve">, θερμοευαίσθητο </w:t>
            </w:r>
            <w:r w:rsidRPr="00DD3293">
              <w:rPr>
                <w:rFonts w:eastAsia="Calibri"/>
                <w:szCs w:val="22"/>
              </w:rPr>
              <w:t>UDG</w:t>
            </w:r>
            <w:r w:rsidRPr="00DD3293">
              <w:rPr>
                <w:rFonts w:eastAsia="Calibri"/>
                <w:szCs w:val="22"/>
                <w:lang w:val="el-GR"/>
              </w:rPr>
              <w:t xml:space="preserve">, παθητική βαφή αναφοράς </w:t>
            </w:r>
            <w:r w:rsidRPr="00DD3293">
              <w:rPr>
                <w:rFonts w:eastAsia="Calibri"/>
                <w:szCs w:val="22"/>
              </w:rPr>
              <w:t>ROX</w:t>
            </w:r>
            <w:r w:rsidRPr="00DD3293">
              <w:rPr>
                <w:rFonts w:eastAsia="Calibri"/>
                <w:szCs w:val="22"/>
                <w:lang w:val="el-GR"/>
              </w:rPr>
              <w:t xml:space="preserve"> και βελτιστοποιημένα στοιχεία ρυθμιστικού</w:t>
            </w:r>
            <w:r w:rsidRPr="00DD3293">
              <w:rPr>
                <w:rFonts w:eastAsia="Calibri"/>
                <w:szCs w:val="22"/>
                <w:lang w:val="el-GR"/>
              </w:rPr>
              <w:br/>
              <w:t>Συσκευασία 50</w:t>
            </w:r>
            <w:r w:rsidRPr="00DD3293">
              <w:rPr>
                <w:rFonts w:eastAsia="Calibri"/>
                <w:szCs w:val="22"/>
              </w:rPr>
              <w:t>ml</w:t>
            </w:r>
            <w:r w:rsidRPr="00DD3293">
              <w:rPr>
                <w:rFonts w:eastAsia="Calibri"/>
                <w:szCs w:val="22"/>
                <w:lang w:val="el-GR"/>
              </w:rPr>
              <w:t>. Ενδεικτικά Κωδικός:</w:t>
            </w:r>
            <w:r w:rsidRPr="00DD3293">
              <w:rPr>
                <w:rFonts w:eastAsia="Calibri"/>
                <w:szCs w:val="22"/>
              </w:rPr>
              <w:t xml:space="preserve"> </w:t>
            </w:r>
            <w:r w:rsidRPr="00DD3293">
              <w:rPr>
                <w:rFonts w:eastAsia="Calibri"/>
                <w:szCs w:val="22"/>
                <w:lang w:val="el-GR"/>
              </w:rPr>
              <w:t>4472913, Οίκος ThermoFisher Scientific ή ισοδύναμο</w:t>
            </w:r>
          </w:p>
        </w:tc>
        <w:tc>
          <w:tcPr>
            <w:tcW w:w="1447" w:type="dxa"/>
            <w:shd w:val="clear" w:color="auto" w:fill="auto"/>
          </w:tcPr>
          <w:p w14:paraId="02AE3862" w14:textId="77777777" w:rsidR="00794B6D" w:rsidRPr="00DD3293" w:rsidRDefault="00794B6D" w:rsidP="00A97113">
            <w:pPr>
              <w:rPr>
                <w:rFonts w:eastAsia="Calibri"/>
                <w:szCs w:val="22"/>
                <w:lang w:val="el-GR"/>
              </w:rPr>
            </w:pPr>
            <w:r w:rsidRPr="00DD3293">
              <w:rPr>
                <w:rFonts w:eastAsia="Calibri"/>
                <w:szCs w:val="22"/>
                <w:lang w:val="el-GR"/>
              </w:rPr>
              <w:t>Συσκευασία 50ml</w:t>
            </w:r>
          </w:p>
        </w:tc>
        <w:tc>
          <w:tcPr>
            <w:tcW w:w="1530" w:type="dxa"/>
            <w:shd w:val="clear" w:color="auto" w:fill="auto"/>
            <w:noWrap/>
            <w:hideMark/>
          </w:tcPr>
          <w:p w14:paraId="70B5AD96" w14:textId="77777777" w:rsidR="00794B6D" w:rsidRPr="00DD3293" w:rsidRDefault="00794B6D" w:rsidP="00A97113">
            <w:pPr>
              <w:rPr>
                <w:rFonts w:eastAsia="Calibri"/>
                <w:szCs w:val="22"/>
                <w:lang w:val="el-GR"/>
              </w:rPr>
            </w:pPr>
            <w:r w:rsidRPr="00DD3293">
              <w:rPr>
                <w:rFonts w:eastAsia="Calibri"/>
                <w:szCs w:val="22"/>
                <w:lang w:val="el-GR"/>
              </w:rPr>
              <w:t>1</w:t>
            </w:r>
          </w:p>
        </w:tc>
        <w:tc>
          <w:tcPr>
            <w:tcW w:w="2297" w:type="dxa"/>
            <w:shd w:val="clear" w:color="auto" w:fill="auto"/>
            <w:noWrap/>
            <w:hideMark/>
          </w:tcPr>
          <w:p w14:paraId="04D15739" w14:textId="77777777" w:rsidR="00794B6D" w:rsidRPr="00DD3293" w:rsidRDefault="00794B6D" w:rsidP="00A97113">
            <w:pPr>
              <w:rPr>
                <w:rFonts w:eastAsia="Calibri"/>
                <w:szCs w:val="22"/>
                <w:lang w:val="el-GR"/>
              </w:rPr>
            </w:pPr>
          </w:p>
        </w:tc>
      </w:tr>
      <w:tr w:rsidR="00794B6D" w:rsidRPr="00361437" w14:paraId="0FCAC7D7" w14:textId="77777777" w:rsidTr="00A97113">
        <w:trPr>
          <w:trHeight w:val="1266"/>
        </w:trPr>
        <w:tc>
          <w:tcPr>
            <w:tcW w:w="675" w:type="dxa"/>
            <w:shd w:val="clear" w:color="auto" w:fill="auto"/>
            <w:noWrap/>
            <w:hideMark/>
          </w:tcPr>
          <w:p w14:paraId="572A76A9" w14:textId="77777777" w:rsidR="00794B6D" w:rsidRPr="00DD3293" w:rsidRDefault="00794B6D" w:rsidP="00A97113">
            <w:pPr>
              <w:rPr>
                <w:rFonts w:eastAsia="Calibri"/>
                <w:szCs w:val="22"/>
                <w:lang w:val="el-GR"/>
              </w:rPr>
            </w:pPr>
            <w:r w:rsidRPr="00DD3293">
              <w:rPr>
                <w:rFonts w:eastAsia="Calibri"/>
                <w:szCs w:val="22"/>
                <w:lang w:val="el-GR"/>
              </w:rPr>
              <w:t>9</w:t>
            </w:r>
          </w:p>
        </w:tc>
        <w:tc>
          <w:tcPr>
            <w:tcW w:w="3402" w:type="dxa"/>
            <w:shd w:val="clear" w:color="auto" w:fill="auto"/>
            <w:hideMark/>
          </w:tcPr>
          <w:p w14:paraId="13170DEF" w14:textId="77777777" w:rsidR="00794B6D" w:rsidRPr="00DD3293" w:rsidRDefault="00794B6D" w:rsidP="00A97113">
            <w:pPr>
              <w:rPr>
                <w:rFonts w:eastAsia="Calibri"/>
                <w:szCs w:val="22"/>
                <w:lang w:val="el-GR"/>
              </w:rPr>
            </w:pPr>
            <w:r w:rsidRPr="00DD3293">
              <w:rPr>
                <w:rFonts w:eastAsia="Calibri"/>
                <w:szCs w:val="22"/>
              </w:rPr>
              <w:t>MLV</w:t>
            </w:r>
            <w:r w:rsidRPr="00DD3293">
              <w:rPr>
                <w:rFonts w:eastAsia="Calibri"/>
                <w:szCs w:val="22"/>
                <w:lang w:val="el-GR"/>
              </w:rPr>
              <w:t>-</w:t>
            </w:r>
            <w:r w:rsidRPr="00DD3293">
              <w:rPr>
                <w:rFonts w:eastAsia="Calibri"/>
                <w:szCs w:val="22"/>
              </w:rPr>
              <w:t>REVERSE</w:t>
            </w:r>
            <w:r w:rsidRPr="00DD3293">
              <w:rPr>
                <w:rFonts w:eastAsia="Calibri"/>
                <w:szCs w:val="22"/>
                <w:lang w:val="el-GR"/>
              </w:rPr>
              <w:t xml:space="preserve"> </w:t>
            </w:r>
            <w:r w:rsidRPr="00DD3293">
              <w:rPr>
                <w:rFonts w:eastAsia="Calibri"/>
                <w:szCs w:val="22"/>
              </w:rPr>
              <w:t>TRANSCRIPTASE</w:t>
            </w:r>
            <w:r w:rsidRPr="00DD3293">
              <w:rPr>
                <w:rFonts w:eastAsia="Calibri"/>
                <w:szCs w:val="22"/>
                <w:lang w:val="el-GR"/>
              </w:rPr>
              <w:t xml:space="preserve"> 40000</w:t>
            </w:r>
            <w:r w:rsidRPr="00DD3293">
              <w:rPr>
                <w:rFonts w:eastAsia="Calibri"/>
                <w:szCs w:val="22"/>
              </w:rPr>
              <w:t>U</w:t>
            </w:r>
            <w:r w:rsidRPr="00DD3293">
              <w:rPr>
                <w:rFonts w:eastAsia="Calibri"/>
                <w:szCs w:val="22"/>
                <w:lang w:val="el-GR"/>
              </w:rPr>
              <w:t xml:space="preserve"> Ανάστροφη μεταγραφάση, δραστική σε θερμοκρασία 37 </w:t>
            </w:r>
            <w:r w:rsidRPr="00DD3293">
              <w:rPr>
                <w:rFonts w:eastAsia="Calibri"/>
                <w:szCs w:val="22"/>
                <w:vertAlign w:val="superscript"/>
                <w:lang w:val="el-GR"/>
              </w:rPr>
              <w:t>ο</w:t>
            </w:r>
            <w:r w:rsidRPr="00DD3293">
              <w:rPr>
                <w:rFonts w:eastAsia="Calibri"/>
                <w:szCs w:val="22"/>
              </w:rPr>
              <w:t>C</w:t>
            </w:r>
            <w:r w:rsidRPr="00DD3293">
              <w:rPr>
                <w:rFonts w:eastAsia="Calibri"/>
                <w:szCs w:val="22"/>
                <w:lang w:val="el-GR"/>
              </w:rPr>
              <w:t xml:space="preserve">, με μειωμένη δραστικότητα </w:t>
            </w:r>
            <w:r w:rsidRPr="00DD3293">
              <w:rPr>
                <w:rFonts w:eastAsia="Calibri"/>
                <w:szCs w:val="22"/>
              </w:rPr>
              <w:t>RNASE</w:t>
            </w:r>
            <w:r w:rsidRPr="00DD3293">
              <w:rPr>
                <w:rFonts w:eastAsia="Calibri"/>
                <w:szCs w:val="22"/>
                <w:lang w:val="el-GR"/>
              </w:rPr>
              <w:t xml:space="preserve"> Η. Συγκέντρωση 200 </w:t>
            </w:r>
            <w:r w:rsidRPr="00DD3293">
              <w:rPr>
                <w:rFonts w:eastAsia="Calibri"/>
                <w:szCs w:val="22"/>
              </w:rPr>
              <w:t>U</w:t>
            </w:r>
            <w:r w:rsidRPr="00DD3293">
              <w:rPr>
                <w:rFonts w:eastAsia="Calibri"/>
                <w:szCs w:val="22"/>
                <w:lang w:val="el-GR"/>
              </w:rPr>
              <w:t>⁄µ</w:t>
            </w:r>
            <w:r w:rsidRPr="00DD3293">
              <w:rPr>
                <w:rFonts w:eastAsia="Calibri"/>
                <w:szCs w:val="22"/>
              </w:rPr>
              <w:t>l</w:t>
            </w:r>
            <w:r w:rsidRPr="00DD3293">
              <w:rPr>
                <w:rFonts w:eastAsia="Calibri"/>
                <w:szCs w:val="22"/>
                <w:lang w:val="el-GR"/>
              </w:rPr>
              <w:t>. Να περιέχει 1 × 200 µ</w:t>
            </w:r>
            <w:r w:rsidRPr="00DD3293">
              <w:rPr>
                <w:rFonts w:eastAsia="Calibri"/>
                <w:szCs w:val="22"/>
              </w:rPr>
              <w:t>l</w:t>
            </w:r>
            <w:r w:rsidRPr="00DD3293">
              <w:rPr>
                <w:rFonts w:eastAsia="Calibri"/>
                <w:szCs w:val="22"/>
                <w:lang w:val="el-GR"/>
              </w:rPr>
              <w:t xml:space="preserve"> </w:t>
            </w:r>
            <w:r w:rsidRPr="00DD3293">
              <w:rPr>
                <w:rFonts w:eastAsia="Calibri"/>
                <w:szCs w:val="22"/>
              </w:rPr>
              <w:t>M</w:t>
            </w:r>
            <w:r w:rsidRPr="00DD3293">
              <w:rPr>
                <w:rFonts w:eastAsia="Calibri"/>
                <w:szCs w:val="22"/>
                <w:lang w:val="el-GR"/>
              </w:rPr>
              <w:t>-</w:t>
            </w:r>
            <w:r w:rsidRPr="00DD3293">
              <w:rPr>
                <w:rFonts w:eastAsia="Calibri"/>
                <w:szCs w:val="22"/>
              </w:rPr>
              <w:t>MLV</w:t>
            </w:r>
            <w:r w:rsidRPr="00DD3293">
              <w:rPr>
                <w:rFonts w:eastAsia="Calibri"/>
                <w:szCs w:val="22"/>
                <w:lang w:val="el-GR"/>
              </w:rPr>
              <w:t xml:space="preserve"> </w:t>
            </w:r>
            <w:r w:rsidRPr="00DD3293">
              <w:rPr>
                <w:rFonts w:eastAsia="Calibri"/>
                <w:szCs w:val="22"/>
              </w:rPr>
              <w:t>RT</w:t>
            </w:r>
            <w:r w:rsidRPr="00DD3293">
              <w:rPr>
                <w:rFonts w:eastAsia="Calibri"/>
                <w:szCs w:val="22"/>
                <w:lang w:val="el-GR"/>
              </w:rPr>
              <w:t xml:space="preserve"> (200 </w:t>
            </w:r>
            <w:r w:rsidRPr="00DD3293">
              <w:rPr>
                <w:rFonts w:eastAsia="Calibri"/>
                <w:szCs w:val="22"/>
              </w:rPr>
              <w:t>U</w:t>
            </w:r>
            <w:r w:rsidRPr="00DD3293">
              <w:rPr>
                <w:rFonts w:eastAsia="Calibri"/>
                <w:szCs w:val="22"/>
                <w:lang w:val="el-GR"/>
              </w:rPr>
              <w:t>/µ</w:t>
            </w:r>
            <w:r w:rsidRPr="00DD3293">
              <w:rPr>
                <w:rFonts w:eastAsia="Calibri"/>
                <w:szCs w:val="22"/>
              </w:rPr>
              <w:t>l</w:t>
            </w:r>
            <w:r w:rsidRPr="00DD3293">
              <w:rPr>
                <w:rFonts w:eastAsia="Calibri"/>
                <w:szCs w:val="22"/>
                <w:lang w:val="el-GR"/>
              </w:rPr>
              <w:t xml:space="preserve">), 1 </w:t>
            </w:r>
            <w:r w:rsidRPr="00DD3293">
              <w:rPr>
                <w:rFonts w:eastAsia="Calibri"/>
                <w:szCs w:val="22"/>
              </w:rPr>
              <w:t>ml</w:t>
            </w:r>
            <w:r w:rsidRPr="00DD3293">
              <w:rPr>
                <w:rFonts w:eastAsia="Calibri"/>
                <w:szCs w:val="22"/>
                <w:lang w:val="el-GR"/>
              </w:rPr>
              <w:t xml:space="preserve"> 5</w:t>
            </w:r>
            <w:r w:rsidRPr="00DD3293">
              <w:rPr>
                <w:rFonts w:eastAsia="Calibri"/>
                <w:szCs w:val="22"/>
              </w:rPr>
              <w:t>X</w:t>
            </w:r>
            <w:r w:rsidRPr="00DD3293">
              <w:rPr>
                <w:rFonts w:eastAsia="Calibri"/>
                <w:szCs w:val="22"/>
                <w:lang w:val="el-GR"/>
              </w:rPr>
              <w:t xml:space="preserve"> </w:t>
            </w:r>
            <w:r w:rsidRPr="00DD3293">
              <w:rPr>
                <w:rFonts w:eastAsia="Calibri"/>
                <w:szCs w:val="22"/>
              </w:rPr>
              <w:t>First</w:t>
            </w:r>
            <w:r w:rsidRPr="00DD3293">
              <w:rPr>
                <w:rFonts w:eastAsia="Calibri"/>
                <w:szCs w:val="22"/>
                <w:lang w:val="el-GR"/>
              </w:rPr>
              <w:t xml:space="preserve"> </w:t>
            </w:r>
            <w:r w:rsidRPr="00DD3293">
              <w:rPr>
                <w:rFonts w:eastAsia="Calibri"/>
                <w:szCs w:val="22"/>
              </w:rPr>
              <w:t>Strand</w:t>
            </w:r>
            <w:r w:rsidRPr="00DD3293">
              <w:rPr>
                <w:rFonts w:eastAsia="Calibri"/>
                <w:szCs w:val="22"/>
                <w:lang w:val="el-GR"/>
              </w:rPr>
              <w:t xml:space="preserve"> </w:t>
            </w:r>
            <w:r w:rsidRPr="00DD3293">
              <w:rPr>
                <w:rFonts w:eastAsia="Calibri"/>
                <w:szCs w:val="22"/>
              </w:rPr>
              <w:t>Buffer</w:t>
            </w:r>
            <w:r w:rsidRPr="00DD3293">
              <w:rPr>
                <w:rFonts w:eastAsia="Calibri"/>
                <w:szCs w:val="22"/>
                <w:lang w:val="el-GR"/>
              </w:rPr>
              <w:t xml:space="preserve"> [250 </w:t>
            </w:r>
            <w:r w:rsidRPr="00DD3293">
              <w:rPr>
                <w:rFonts w:eastAsia="Calibri"/>
                <w:szCs w:val="22"/>
              </w:rPr>
              <w:t>mM</w:t>
            </w:r>
            <w:r w:rsidRPr="00DD3293">
              <w:rPr>
                <w:rFonts w:eastAsia="Calibri"/>
                <w:szCs w:val="22"/>
                <w:lang w:val="el-GR"/>
              </w:rPr>
              <w:t xml:space="preserve"> </w:t>
            </w:r>
            <w:r w:rsidRPr="00DD3293">
              <w:rPr>
                <w:rFonts w:eastAsia="Calibri"/>
                <w:szCs w:val="22"/>
              </w:rPr>
              <w:t>Tris</w:t>
            </w:r>
            <w:r w:rsidRPr="00DD3293">
              <w:rPr>
                <w:rFonts w:eastAsia="Calibri"/>
                <w:szCs w:val="22"/>
                <w:lang w:val="el-GR"/>
              </w:rPr>
              <w:t>-</w:t>
            </w:r>
            <w:r w:rsidRPr="00DD3293">
              <w:rPr>
                <w:rFonts w:eastAsia="Calibri"/>
                <w:szCs w:val="22"/>
              </w:rPr>
              <w:t>HCl</w:t>
            </w:r>
            <w:r w:rsidRPr="00DD3293">
              <w:rPr>
                <w:rFonts w:eastAsia="Calibri"/>
                <w:szCs w:val="22"/>
                <w:lang w:val="el-GR"/>
              </w:rPr>
              <w:t xml:space="preserve"> (</w:t>
            </w:r>
            <w:r w:rsidRPr="00DD3293">
              <w:rPr>
                <w:rFonts w:eastAsia="Calibri"/>
                <w:szCs w:val="22"/>
              </w:rPr>
              <w:t>pH</w:t>
            </w:r>
            <w:r w:rsidRPr="00DD3293">
              <w:rPr>
                <w:rFonts w:eastAsia="Calibri"/>
                <w:szCs w:val="22"/>
                <w:lang w:val="el-GR"/>
              </w:rPr>
              <w:t xml:space="preserve"> 8.3), 375 </w:t>
            </w:r>
            <w:r w:rsidRPr="00DD3293">
              <w:rPr>
                <w:rFonts w:eastAsia="Calibri"/>
                <w:szCs w:val="22"/>
              </w:rPr>
              <w:t>mM</w:t>
            </w:r>
            <w:r w:rsidRPr="00DD3293">
              <w:rPr>
                <w:rFonts w:eastAsia="Calibri"/>
                <w:szCs w:val="22"/>
                <w:lang w:val="el-GR"/>
              </w:rPr>
              <w:t xml:space="preserve"> </w:t>
            </w:r>
            <w:r w:rsidRPr="00DD3293">
              <w:rPr>
                <w:rFonts w:eastAsia="Calibri"/>
                <w:szCs w:val="22"/>
              </w:rPr>
              <w:t>KCl</w:t>
            </w:r>
            <w:r w:rsidRPr="00DD3293">
              <w:rPr>
                <w:rFonts w:eastAsia="Calibri"/>
                <w:szCs w:val="22"/>
                <w:lang w:val="el-GR"/>
              </w:rPr>
              <w:t xml:space="preserve">, 15 </w:t>
            </w:r>
            <w:r w:rsidRPr="00DD3293">
              <w:rPr>
                <w:rFonts w:eastAsia="Calibri"/>
                <w:szCs w:val="22"/>
              </w:rPr>
              <w:t>mM</w:t>
            </w:r>
            <w:r w:rsidRPr="00DD3293">
              <w:rPr>
                <w:rFonts w:eastAsia="Calibri"/>
                <w:szCs w:val="22"/>
                <w:lang w:val="el-GR"/>
              </w:rPr>
              <w:t xml:space="preserve"> </w:t>
            </w:r>
            <w:r w:rsidRPr="00DD3293">
              <w:rPr>
                <w:rFonts w:eastAsia="Calibri"/>
                <w:szCs w:val="22"/>
              </w:rPr>
              <w:t>Magnesium</w:t>
            </w:r>
            <w:r w:rsidRPr="00DD3293">
              <w:rPr>
                <w:rFonts w:eastAsia="Calibri"/>
                <w:szCs w:val="22"/>
                <w:lang w:val="el-GR"/>
              </w:rPr>
              <w:t xml:space="preserve"> </w:t>
            </w:r>
            <w:r w:rsidRPr="00DD3293">
              <w:rPr>
                <w:rFonts w:eastAsia="Calibri"/>
                <w:szCs w:val="22"/>
              </w:rPr>
              <w:t>Chloride</w:t>
            </w:r>
            <w:r w:rsidRPr="00DD3293">
              <w:rPr>
                <w:rFonts w:eastAsia="Calibri"/>
                <w:szCs w:val="22"/>
                <w:lang w:val="el-GR"/>
              </w:rPr>
              <w:t>] και 500 µ</w:t>
            </w:r>
            <w:r w:rsidRPr="00DD3293">
              <w:rPr>
                <w:rFonts w:eastAsia="Calibri"/>
                <w:szCs w:val="22"/>
              </w:rPr>
              <w:t>l</w:t>
            </w:r>
            <w:r w:rsidRPr="00DD3293">
              <w:rPr>
                <w:rFonts w:eastAsia="Calibri"/>
                <w:szCs w:val="22"/>
                <w:lang w:val="el-GR"/>
              </w:rPr>
              <w:t xml:space="preserve"> 100 </w:t>
            </w:r>
            <w:r w:rsidRPr="00DD3293">
              <w:rPr>
                <w:rFonts w:eastAsia="Calibri"/>
                <w:szCs w:val="22"/>
              </w:rPr>
              <w:t>mM</w:t>
            </w:r>
            <w:r w:rsidRPr="00DD3293">
              <w:rPr>
                <w:rFonts w:eastAsia="Calibri"/>
                <w:szCs w:val="22"/>
                <w:lang w:val="el-GR"/>
              </w:rPr>
              <w:t xml:space="preserve"> </w:t>
            </w:r>
            <w:r w:rsidRPr="00DD3293">
              <w:rPr>
                <w:rFonts w:eastAsia="Calibri"/>
                <w:szCs w:val="22"/>
              </w:rPr>
              <w:t>DTT</w:t>
            </w:r>
            <w:r w:rsidRPr="00DD3293">
              <w:rPr>
                <w:rFonts w:eastAsia="Calibri"/>
                <w:szCs w:val="22"/>
                <w:lang w:val="el-GR"/>
              </w:rPr>
              <w:t xml:space="preserve">, Ενδεικτικά Κωδικός:28025013 Οίκος </w:t>
            </w:r>
            <w:r w:rsidRPr="00DD3293">
              <w:rPr>
                <w:rFonts w:eastAsia="Calibri"/>
                <w:szCs w:val="22"/>
              </w:rPr>
              <w:t>Sigma</w:t>
            </w:r>
            <w:r w:rsidRPr="00DD3293">
              <w:rPr>
                <w:rFonts w:eastAsia="Calibri"/>
                <w:szCs w:val="22"/>
                <w:lang w:val="el-GR"/>
              </w:rPr>
              <w:t xml:space="preserve"> </w:t>
            </w:r>
            <w:r w:rsidRPr="00DD3293">
              <w:rPr>
                <w:rFonts w:eastAsia="Calibri"/>
                <w:szCs w:val="22"/>
              </w:rPr>
              <w:t>Aldrich</w:t>
            </w:r>
            <w:r w:rsidRPr="00DD3293">
              <w:rPr>
                <w:rFonts w:eastAsia="Calibri"/>
                <w:szCs w:val="22"/>
                <w:lang w:val="el-GR"/>
              </w:rPr>
              <w:t xml:space="preserve"> ή ισοδύναμο</w:t>
            </w:r>
          </w:p>
        </w:tc>
        <w:tc>
          <w:tcPr>
            <w:tcW w:w="1447" w:type="dxa"/>
            <w:shd w:val="clear" w:color="auto" w:fill="auto"/>
          </w:tcPr>
          <w:p w14:paraId="767E49CF" w14:textId="77777777" w:rsidR="00794B6D" w:rsidRPr="00DD3293" w:rsidRDefault="00794B6D" w:rsidP="00A97113">
            <w:pPr>
              <w:rPr>
                <w:rFonts w:eastAsia="Calibri"/>
                <w:szCs w:val="22"/>
                <w:lang w:val="el-GR"/>
              </w:rPr>
            </w:pPr>
            <w:r w:rsidRPr="00DD3293">
              <w:rPr>
                <w:rFonts w:eastAsia="Calibri"/>
                <w:szCs w:val="22"/>
                <w:lang w:val="el-GR"/>
              </w:rPr>
              <w:t xml:space="preserve">1 κιτ </w:t>
            </w:r>
          </w:p>
        </w:tc>
        <w:tc>
          <w:tcPr>
            <w:tcW w:w="1530" w:type="dxa"/>
            <w:shd w:val="clear" w:color="auto" w:fill="auto"/>
            <w:noWrap/>
            <w:hideMark/>
          </w:tcPr>
          <w:p w14:paraId="65E28F0C" w14:textId="77777777" w:rsidR="00794B6D" w:rsidRPr="00DD3293" w:rsidRDefault="00794B6D" w:rsidP="00A97113">
            <w:pPr>
              <w:rPr>
                <w:rFonts w:eastAsia="Calibri"/>
                <w:szCs w:val="22"/>
              </w:rPr>
            </w:pPr>
            <w:r w:rsidRPr="00DD3293">
              <w:rPr>
                <w:rFonts w:eastAsia="Calibri"/>
                <w:szCs w:val="22"/>
              </w:rPr>
              <w:t>1</w:t>
            </w:r>
          </w:p>
        </w:tc>
        <w:tc>
          <w:tcPr>
            <w:tcW w:w="2297" w:type="dxa"/>
            <w:shd w:val="clear" w:color="auto" w:fill="auto"/>
            <w:noWrap/>
            <w:hideMark/>
          </w:tcPr>
          <w:p w14:paraId="3F969B26" w14:textId="77777777" w:rsidR="00794B6D" w:rsidRPr="00DD3293" w:rsidRDefault="00794B6D" w:rsidP="00A97113">
            <w:pPr>
              <w:rPr>
                <w:rFonts w:eastAsia="Calibri"/>
                <w:szCs w:val="22"/>
              </w:rPr>
            </w:pPr>
          </w:p>
        </w:tc>
      </w:tr>
    </w:tbl>
    <w:p w14:paraId="71613E12" w14:textId="77777777" w:rsidR="00794B6D" w:rsidRDefault="00794B6D" w:rsidP="00794B6D">
      <w:pPr>
        <w:rPr>
          <w:rFonts w:ascii="Segoe UI" w:hAnsi="Segoe UI" w:cs="Segoe UI"/>
          <w:szCs w:val="22"/>
          <w:lang w:val="el-GR"/>
        </w:rPr>
      </w:pPr>
    </w:p>
    <w:p w14:paraId="3A9736DE" w14:textId="77777777" w:rsidR="00794B6D" w:rsidRDefault="00794B6D" w:rsidP="00794B6D">
      <w:pPr>
        <w:rPr>
          <w:rFonts w:ascii="Segoe UI" w:hAnsi="Segoe UI" w:cs="Segoe UI"/>
          <w:szCs w:val="22"/>
          <w:lang w:val="el-GR"/>
        </w:rPr>
      </w:pPr>
      <w:r>
        <w:rPr>
          <w:rFonts w:ascii="Segoe UI" w:hAnsi="Segoe UI" w:cs="Segoe UI"/>
          <w:szCs w:val="22"/>
          <w:lang w:val="el-GR"/>
        </w:rPr>
        <w:br w:type="page"/>
      </w:r>
    </w:p>
    <w:p w14:paraId="5620C614" w14:textId="77777777" w:rsidR="00794B6D" w:rsidRPr="00C019FF" w:rsidRDefault="00794B6D" w:rsidP="00794B6D">
      <w:pPr>
        <w:rPr>
          <w:rFonts w:ascii="Segoe UI" w:hAnsi="Segoe UI" w:cs="Segoe UI"/>
          <w:b/>
          <w:szCs w:val="22"/>
          <w:lang w:val="el-GR"/>
        </w:rPr>
      </w:pPr>
      <w:r w:rsidRPr="00C019FF">
        <w:rPr>
          <w:rFonts w:ascii="Segoe UI" w:hAnsi="Segoe UI" w:cs="Segoe UI"/>
          <w:b/>
          <w:szCs w:val="22"/>
          <w:lang w:val="el-GR"/>
        </w:rPr>
        <w:lastRenderedPageBreak/>
        <w:t xml:space="preserve">ΟΜΑΔΑ </w:t>
      </w:r>
      <w:r>
        <w:rPr>
          <w:rFonts w:ascii="Segoe UI" w:hAnsi="Segoe UI" w:cs="Segoe UI"/>
          <w:b/>
          <w:szCs w:val="22"/>
          <w:lang w:val="el-GR"/>
        </w:rPr>
        <w:t>3</w:t>
      </w:r>
      <w:r w:rsidRPr="00C019FF">
        <w:rPr>
          <w:rFonts w:ascii="Segoe UI" w:hAnsi="Segoe UI" w:cs="Segoe UI"/>
          <w:b/>
          <w:szCs w:val="22"/>
          <w:lang w:val="el-GR"/>
        </w:rPr>
        <w:t xml:space="preserve">: </w:t>
      </w:r>
      <w:r w:rsidRPr="009338D7">
        <w:rPr>
          <w:rFonts w:ascii="Segoe UI" w:hAnsi="Segoe UI" w:cs="Segoe UI"/>
          <w:b/>
          <w:szCs w:val="22"/>
          <w:lang w:val="el-GR"/>
        </w:rPr>
        <w:t>ΑΝΟΣΟΣΦΑΙΡΙΝΕΣ</w:t>
      </w:r>
    </w:p>
    <w:p w14:paraId="425BC887"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 xml:space="preserve">ΚΑΘΑΡΗ ΑΞΙΑ ΟΜΑΔΑΣ: </w:t>
      </w:r>
      <w:r w:rsidRPr="009338D7">
        <w:rPr>
          <w:rFonts w:ascii="Segoe UI" w:hAnsi="Segoe UI" w:cs="Segoe UI"/>
          <w:szCs w:val="22"/>
          <w:lang w:val="el-GR"/>
        </w:rPr>
        <w:t>1</w:t>
      </w:r>
      <w:r>
        <w:rPr>
          <w:rFonts w:ascii="Segoe UI" w:hAnsi="Segoe UI" w:cs="Segoe UI"/>
          <w:szCs w:val="22"/>
          <w:lang w:val="el-GR"/>
        </w:rPr>
        <w:t>.</w:t>
      </w:r>
      <w:r w:rsidRPr="009338D7">
        <w:rPr>
          <w:rFonts w:ascii="Segoe UI" w:hAnsi="Segoe UI" w:cs="Segoe UI"/>
          <w:szCs w:val="22"/>
          <w:lang w:val="el-GR"/>
        </w:rPr>
        <w:t>320,00</w:t>
      </w:r>
      <w:r w:rsidRPr="00C019FF">
        <w:rPr>
          <w:rFonts w:ascii="Segoe UI" w:hAnsi="Segoe UI" w:cs="Segoe UI"/>
          <w:szCs w:val="22"/>
          <w:lang w:val="el-GR"/>
        </w:rPr>
        <w:t>€</w:t>
      </w:r>
    </w:p>
    <w:p w14:paraId="5628C606"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 xml:space="preserve">ΦΠΑ </w:t>
      </w:r>
      <w:r w:rsidRPr="007E3897">
        <w:rPr>
          <w:rFonts w:ascii="Segoe UI" w:hAnsi="Segoe UI" w:cs="Segoe UI"/>
          <w:bCs/>
          <w:szCs w:val="22"/>
          <w:lang w:val="el-GR"/>
        </w:rPr>
        <w:t>6</w:t>
      </w:r>
      <w:r w:rsidRPr="00C019FF">
        <w:rPr>
          <w:rFonts w:ascii="Segoe UI" w:hAnsi="Segoe UI" w:cs="Segoe UI"/>
          <w:bCs/>
          <w:szCs w:val="22"/>
          <w:lang w:val="el-GR"/>
        </w:rPr>
        <w:t xml:space="preserve">%: </w:t>
      </w:r>
      <w:r w:rsidRPr="007E3897">
        <w:rPr>
          <w:rFonts w:ascii="Segoe UI" w:hAnsi="Segoe UI" w:cs="Segoe UI"/>
          <w:bCs/>
          <w:lang w:val="el-GR"/>
        </w:rPr>
        <w:t>7</w:t>
      </w:r>
      <w:r w:rsidRPr="009338D7">
        <w:rPr>
          <w:rFonts w:ascii="Segoe UI" w:hAnsi="Segoe UI" w:cs="Segoe UI"/>
          <w:bCs/>
          <w:szCs w:val="22"/>
          <w:lang w:val="el-GR"/>
        </w:rPr>
        <w:t>9,2</w:t>
      </w:r>
      <w:r w:rsidRPr="007E3897">
        <w:rPr>
          <w:rFonts w:ascii="Segoe UI" w:hAnsi="Segoe UI" w:cs="Segoe UI"/>
          <w:bCs/>
          <w:szCs w:val="22"/>
          <w:lang w:val="el-GR"/>
        </w:rPr>
        <w:t>0</w:t>
      </w:r>
      <w:r>
        <w:rPr>
          <w:rFonts w:ascii="Segoe UI" w:hAnsi="Segoe UI" w:cs="Segoe UI"/>
          <w:szCs w:val="22"/>
          <w:lang w:val="el-GR"/>
        </w:rPr>
        <w:t>€</w:t>
      </w:r>
    </w:p>
    <w:p w14:paraId="7541ABFE" w14:textId="77777777" w:rsidR="00794B6D" w:rsidRPr="00C019FF" w:rsidRDefault="00794B6D" w:rsidP="00794B6D">
      <w:pPr>
        <w:rPr>
          <w:rFonts w:ascii="Segoe UI" w:hAnsi="Segoe UI" w:cs="Segoe UI"/>
          <w:b/>
          <w:szCs w:val="22"/>
          <w:lang w:val="el-GR"/>
        </w:rPr>
      </w:pPr>
      <w:r w:rsidRPr="00C019FF">
        <w:rPr>
          <w:rFonts w:ascii="Segoe UI" w:hAnsi="Segoe UI" w:cs="Segoe UI"/>
          <w:szCs w:val="22"/>
          <w:lang w:val="el-GR"/>
        </w:rPr>
        <w:t xml:space="preserve">ΣΥΝΟΛΙΚΗ ΑΞΙΑ ΟΜΑΔΑΣ ΜΕ ΦΠΑ: </w:t>
      </w:r>
      <w:r w:rsidRPr="007E3897">
        <w:rPr>
          <w:rFonts w:ascii="Segoe UI" w:hAnsi="Segoe UI" w:cs="Segoe UI"/>
          <w:szCs w:val="22"/>
          <w:lang w:val="el-GR"/>
        </w:rPr>
        <w:t>1.399,20</w:t>
      </w:r>
      <w:r w:rsidRPr="00C019FF">
        <w:rPr>
          <w:rFonts w:ascii="Segoe UI" w:hAnsi="Segoe UI" w:cs="Segoe UI"/>
          <w:szCs w:val="22"/>
          <w:lang w:val="el-GR"/>
        </w:rPr>
        <w:t>€</w:t>
      </w:r>
    </w:p>
    <w:p w14:paraId="73702AFA" w14:textId="77777777" w:rsidR="00794B6D" w:rsidRDefault="00794B6D" w:rsidP="00794B6D">
      <w:pPr>
        <w:rPr>
          <w:rFonts w:ascii="Segoe UI" w:hAnsi="Segoe UI" w:cs="Segoe UI"/>
          <w:szCs w:val="22"/>
          <w:lang w:val="el-GR"/>
        </w:rPr>
      </w:pPr>
      <w:r w:rsidRPr="009338D7">
        <w:rPr>
          <w:rFonts w:ascii="Segoe UI" w:hAnsi="Segoe UI" w:cs="Segoe UI"/>
          <w:szCs w:val="22"/>
          <w:lang w:val="el-GR"/>
        </w:rPr>
        <w:t xml:space="preserve">CPV: </w:t>
      </w:r>
      <w:r w:rsidRPr="007E3897">
        <w:rPr>
          <w:rFonts w:ascii="Segoe UI" w:hAnsi="Segoe UI" w:cs="Segoe UI"/>
          <w:szCs w:val="22"/>
          <w:lang w:val="el-GR"/>
        </w:rPr>
        <w:t>33651520-9</w:t>
      </w:r>
    </w:p>
    <w:p w14:paraId="312DB4D4" w14:textId="77777777" w:rsidR="00794B6D" w:rsidRDefault="00794B6D" w:rsidP="00794B6D">
      <w:pPr>
        <w:rPr>
          <w:rFonts w:ascii="Segoe UI" w:hAnsi="Segoe UI" w:cs="Segoe UI"/>
          <w:szCs w:val="22"/>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332"/>
        <w:gridCol w:w="1560"/>
        <w:gridCol w:w="1417"/>
        <w:gridCol w:w="2410"/>
      </w:tblGrid>
      <w:tr w:rsidR="00794B6D" w:rsidRPr="00DD3293" w14:paraId="63994B17" w14:textId="77777777" w:rsidTr="00A97113">
        <w:trPr>
          <w:trHeight w:val="900"/>
        </w:trPr>
        <w:tc>
          <w:tcPr>
            <w:tcW w:w="632" w:type="dxa"/>
            <w:shd w:val="clear" w:color="auto" w:fill="auto"/>
            <w:hideMark/>
          </w:tcPr>
          <w:p w14:paraId="417EF42B" w14:textId="77777777" w:rsidR="00794B6D" w:rsidRPr="00DD3293" w:rsidRDefault="00794B6D" w:rsidP="00A97113">
            <w:pPr>
              <w:rPr>
                <w:rFonts w:eastAsia="Calibri"/>
                <w:szCs w:val="22"/>
                <w:lang w:val="el-GR"/>
              </w:rPr>
            </w:pPr>
            <w:r w:rsidRPr="00DD3293">
              <w:rPr>
                <w:rFonts w:eastAsia="Calibri"/>
                <w:szCs w:val="22"/>
              </w:rPr>
              <w:t>A</w:t>
            </w:r>
            <w:r w:rsidRPr="00DD3293">
              <w:rPr>
                <w:rFonts w:eastAsia="Calibri"/>
                <w:szCs w:val="22"/>
                <w:lang w:val="el-GR"/>
              </w:rPr>
              <w:t>/</w:t>
            </w:r>
            <w:r w:rsidRPr="00DD3293">
              <w:rPr>
                <w:rFonts w:eastAsia="Calibri"/>
                <w:szCs w:val="22"/>
              </w:rPr>
              <w:t>A</w:t>
            </w:r>
          </w:p>
        </w:tc>
        <w:tc>
          <w:tcPr>
            <w:tcW w:w="3332" w:type="dxa"/>
            <w:shd w:val="clear" w:color="auto" w:fill="auto"/>
            <w:hideMark/>
          </w:tcPr>
          <w:p w14:paraId="3E69F694" w14:textId="77777777" w:rsidR="00794B6D" w:rsidRPr="00DD3293" w:rsidRDefault="00794B6D" w:rsidP="00A97113">
            <w:pPr>
              <w:rPr>
                <w:rFonts w:eastAsia="Calibri"/>
                <w:b/>
                <w:bCs/>
                <w:szCs w:val="22"/>
                <w:lang w:val="el-GR"/>
              </w:rPr>
            </w:pPr>
            <w:r w:rsidRPr="00DD3293">
              <w:rPr>
                <w:rFonts w:eastAsia="Calibri"/>
                <w:b/>
                <w:bCs/>
                <w:szCs w:val="22"/>
                <w:lang w:val="el-GR"/>
              </w:rPr>
              <w:t>ΤΕΧΝΙΚΕΣ ΠΡΟΔΙΑΓΡΑΦΕΣ</w:t>
            </w:r>
          </w:p>
        </w:tc>
        <w:tc>
          <w:tcPr>
            <w:tcW w:w="1560" w:type="dxa"/>
            <w:shd w:val="clear" w:color="auto" w:fill="auto"/>
          </w:tcPr>
          <w:p w14:paraId="02256742" w14:textId="77777777" w:rsidR="00794B6D" w:rsidRPr="00DD3293" w:rsidRDefault="00794B6D" w:rsidP="00A97113">
            <w:pPr>
              <w:tabs>
                <w:tab w:val="left" w:pos="3878"/>
              </w:tabs>
              <w:rPr>
                <w:rFonts w:eastAsia="Calibri"/>
                <w:b/>
                <w:bCs/>
                <w:szCs w:val="22"/>
                <w:lang w:val="el-GR"/>
              </w:rPr>
            </w:pPr>
            <w:r w:rsidRPr="00DD3293">
              <w:rPr>
                <w:rFonts w:eastAsia="Calibri"/>
                <w:b/>
                <w:bCs/>
                <w:szCs w:val="22"/>
                <w:lang w:val="el-GR"/>
              </w:rPr>
              <w:t>ΕΠΙΘΥΜΗΤΗ ΣΥΣΚΕΥΑΣΙΑ (ΜΟΝΑΔΑ ΜΕΤΡΗΣΗΣ)</w:t>
            </w:r>
          </w:p>
        </w:tc>
        <w:tc>
          <w:tcPr>
            <w:tcW w:w="1417" w:type="dxa"/>
            <w:shd w:val="clear" w:color="auto" w:fill="auto"/>
            <w:hideMark/>
          </w:tcPr>
          <w:p w14:paraId="6FF6FA22" w14:textId="77777777" w:rsidR="00794B6D" w:rsidRPr="00DD3293" w:rsidRDefault="00794B6D" w:rsidP="00A97113">
            <w:pPr>
              <w:tabs>
                <w:tab w:val="left" w:pos="3878"/>
              </w:tabs>
              <w:rPr>
                <w:rFonts w:eastAsia="Calibri"/>
                <w:b/>
                <w:bCs/>
                <w:szCs w:val="22"/>
              </w:rPr>
            </w:pPr>
            <w:r w:rsidRPr="00DD3293">
              <w:rPr>
                <w:rFonts w:eastAsia="Calibri"/>
                <w:b/>
                <w:bCs/>
                <w:szCs w:val="22"/>
              </w:rPr>
              <w:t>ΖΗΤΟΥΜΕΝΗ ΠΟΣΟΤΗΤΑ</w:t>
            </w:r>
          </w:p>
        </w:tc>
        <w:tc>
          <w:tcPr>
            <w:tcW w:w="2410" w:type="dxa"/>
            <w:shd w:val="clear" w:color="auto" w:fill="auto"/>
            <w:hideMark/>
          </w:tcPr>
          <w:p w14:paraId="70E6DC2B"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FE03AC" w14:paraId="7ACA3E24" w14:textId="77777777" w:rsidTr="00A97113">
        <w:trPr>
          <w:trHeight w:val="600"/>
        </w:trPr>
        <w:tc>
          <w:tcPr>
            <w:tcW w:w="632" w:type="dxa"/>
            <w:shd w:val="clear" w:color="auto" w:fill="auto"/>
            <w:noWrap/>
            <w:hideMark/>
          </w:tcPr>
          <w:p w14:paraId="0AE299BC" w14:textId="77777777" w:rsidR="00794B6D" w:rsidRPr="00DD3293" w:rsidRDefault="00794B6D" w:rsidP="00A97113">
            <w:pPr>
              <w:rPr>
                <w:rFonts w:eastAsia="Calibri"/>
                <w:szCs w:val="22"/>
              </w:rPr>
            </w:pPr>
            <w:r w:rsidRPr="00DD3293">
              <w:rPr>
                <w:rFonts w:eastAsia="Calibri"/>
                <w:szCs w:val="22"/>
              </w:rPr>
              <w:t>1</w:t>
            </w:r>
          </w:p>
        </w:tc>
        <w:tc>
          <w:tcPr>
            <w:tcW w:w="3332" w:type="dxa"/>
            <w:shd w:val="clear" w:color="auto" w:fill="auto"/>
            <w:hideMark/>
          </w:tcPr>
          <w:p w14:paraId="323075BF" w14:textId="77777777" w:rsidR="00794B6D" w:rsidRPr="00DD3293" w:rsidRDefault="00794B6D" w:rsidP="00A97113">
            <w:pPr>
              <w:rPr>
                <w:rFonts w:eastAsia="Calibri"/>
                <w:szCs w:val="22"/>
                <w:lang w:val="el-GR"/>
              </w:rPr>
            </w:pPr>
            <w:r w:rsidRPr="00DD3293">
              <w:rPr>
                <w:rFonts w:eastAsia="Calibri"/>
                <w:szCs w:val="22"/>
                <w:lang w:val="el-GR"/>
              </w:rPr>
              <w:t>Μονοκλωνικό πρωτοταγές αντίσωμα MutL Protein Homolog 1, έτοιμο προς χρήση, κατάλληλο για τομές παραφίνης, κρυοστάτη και κυτταρικά επιχρίσματα. Όνομα: MutL Protein Homolog 1, Κλώνος: ES05, Ready-to-use, Συσκευασία: 12 mL, Ενδεικτικά Κωδικός: IR07961 Οίκος Dako Δανίας ή ισοδύναμο</w:t>
            </w:r>
          </w:p>
        </w:tc>
        <w:tc>
          <w:tcPr>
            <w:tcW w:w="1560" w:type="dxa"/>
            <w:shd w:val="clear" w:color="auto" w:fill="auto"/>
          </w:tcPr>
          <w:p w14:paraId="0821FFED" w14:textId="77777777" w:rsidR="00794B6D" w:rsidRPr="00DD3293" w:rsidRDefault="00794B6D" w:rsidP="00A97113">
            <w:pPr>
              <w:rPr>
                <w:rFonts w:eastAsia="Calibri"/>
                <w:szCs w:val="22"/>
                <w:lang w:val="el-GR"/>
              </w:rPr>
            </w:pPr>
            <w:r w:rsidRPr="00DD3293">
              <w:rPr>
                <w:rFonts w:eastAsia="Calibri"/>
                <w:szCs w:val="22"/>
                <w:lang w:val="el-GR"/>
              </w:rPr>
              <w:t>Συσκευασία 12 mL</w:t>
            </w:r>
          </w:p>
        </w:tc>
        <w:tc>
          <w:tcPr>
            <w:tcW w:w="1417" w:type="dxa"/>
            <w:shd w:val="clear" w:color="auto" w:fill="auto"/>
            <w:noWrap/>
            <w:hideMark/>
          </w:tcPr>
          <w:p w14:paraId="1B63CAEA"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5E6C461A" w14:textId="77777777" w:rsidR="00794B6D" w:rsidRPr="00DD3293" w:rsidRDefault="00794B6D" w:rsidP="00A97113">
            <w:pPr>
              <w:rPr>
                <w:rFonts w:eastAsia="Calibri"/>
                <w:szCs w:val="22"/>
              </w:rPr>
            </w:pPr>
          </w:p>
        </w:tc>
      </w:tr>
      <w:tr w:rsidR="00794B6D" w:rsidRPr="00FE03AC" w14:paraId="55277E7F" w14:textId="77777777" w:rsidTr="00A97113">
        <w:trPr>
          <w:trHeight w:val="600"/>
        </w:trPr>
        <w:tc>
          <w:tcPr>
            <w:tcW w:w="632" w:type="dxa"/>
            <w:shd w:val="clear" w:color="auto" w:fill="auto"/>
            <w:noWrap/>
            <w:hideMark/>
          </w:tcPr>
          <w:p w14:paraId="3BBEDE18" w14:textId="77777777" w:rsidR="00794B6D" w:rsidRPr="00DD3293" w:rsidRDefault="00794B6D" w:rsidP="00A97113">
            <w:pPr>
              <w:rPr>
                <w:rFonts w:eastAsia="Calibri"/>
                <w:szCs w:val="22"/>
              </w:rPr>
            </w:pPr>
            <w:r w:rsidRPr="00DD3293">
              <w:rPr>
                <w:rFonts w:eastAsia="Calibri"/>
                <w:szCs w:val="22"/>
              </w:rPr>
              <w:t>2</w:t>
            </w:r>
          </w:p>
        </w:tc>
        <w:tc>
          <w:tcPr>
            <w:tcW w:w="3332" w:type="dxa"/>
            <w:shd w:val="clear" w:color="auto" w:fill="auto"/>
            <w:hideMark/>
          </w:tcPr>
          <w:p w14:paraId="245B11AB" w14:textId="77777777" w:rsidR="00794B6D" w:rsidRPr="00DD3293" w:rsidRDefault="00794B6D" w:rsidP="00A97113">
            <w:pPr>
              <w:rPr>
                <w:rFonts w:eastAsia="Calibri"/>
                <w:szCs w:val="22"/>
                <w:lang w:val="el-GR"/>
              </w:rPr>
            </w:pPr>
            <w:r w:rsidRPr="00DD3293">
              <w:rPr>
                <w:rFonts w:eastAsia="Calibri"/>
                <w:szCs w:val="22"/>
                <w:lang w:val="el-GR"/>
              </w:rPr>
              <w:t>Μονοκλωνικό πρωτοταγές αντίσωμα MSH2, έτοιμο προς χρήση, κατάλληλο για τομές παραφίνης, κρυοστάτη και κυτταρικά επιχρίσματα. Όνομα: MSH2, Κλώνος: FE11, Ready-to-use, Συσκευασία: 12 mL, Ενδεικτικά Κωδικός: IR08561 Οίκος Dako Δανίας ή ισοδύναμο</w:t>
            </w:r>
          </w:p>
        </w:tc>
        <w:tc>
          <w:tcPr>
            <w:tcW w:w="1560" w:type="dxa"/>
            <w:shd w:val="clear" w:color="auto" w:fill="auto"/>
          </w:tcPr>
          <w:p w14:paraId="54C18385" w14:textId="77777777" w:rsidR="00794B6D" w:rsidRPr="00DD3293" w:rsidRDefault="00794B6D" w:rsidP="00A97113">
            <w:pPr>
              <w:rPr>
                <w:rFonts w:eastAsia="Calibri"/>
                <w:szCs w:val="22"/>
                <w:lang w:val="el-GR"/>
              </w:rPr>
            </w:pPr>
            <w:r w:rsidRPr="00DD3293">
              <w:rPr>
                <w:rFonts w:eastAsia="Calibri"/>
                <w:szCs w:val="22"/>
                <w:lang w:val="el-GR"/>
              </w:rPr>
              <w:t>Συσκευασία 12 mL</w:t>
            </w:r>
          </w:p>
        </w:tc>
        <w:tc>
          <w:tcPr>
            <w:tcW w:w="1417" w:type="dxa"/>
            <w:shd w:val="clear" w:color="auto" w:fill="auto"/>
            <w:noWrap/>
            <w:hideMark/>
          </w:tcPr>
          <w:p w14:paraId="1EDF5A36"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79949BBC" w14:textId="77777777" w:rsidR="00794B6D" w:rsidRPr="00DD3293" w:rsidRDefault="00794B6D" w:rsidP="00A97113">
            <w:pPr>
              <w:rPr>
                <w:rFonts w:eastAsia="Calibri"/>
                <w:szCs w:val="22"/>
              </w:rPr>
            </w:pPr>
          </w:p>
        </w:tc>
      </w:tr>
      <w:tr w:rsidR="00794B6D" w:rsidRPr="00FE03AC" w14:paraId="3E2A60D5" w14:textId="77777777" w:rsidTr="00A97113">
        <w:trPr>
          <w:trHeight w:val="416"/>
        </w:trPr>
        <w:tc>
          <w:tcPr>
            <w:tcW w:w="632" w:type="dxa"/>
            <w:shd w:val="clear" w:color="auto" w:fill="auto"/>
            <w:noWrap/>
            <w:hideMark/>
          </w:tcPr>
          <w:p w14:paraId="672CAA12" w14:textId="77777777" w:rsidR="00794B6D" w:rsidRPr="00DD3293" w:rsidRDefault="00794B6D" w:rsidP="00A97113">
            <w:pPr>
              <w:rPr>
                <w:rFonts w:eastAsia="Calibri"/>
                <w:szCs w:val="22"/>
              </w:rPr>
            </w:pPr>
            <w:r w:rsidRPr="00DD3293">
              <w:rPr>
                <w:rFonts w:eastAsia="Calibri"/>
                <w:szCs w:val="22"/>
              </w:rPr>
              <w:t>3</w:t>
            </w:r>
          </w:p>
        </w:tc>
        <w:tc>
          <w:tcPr>
            <w:tcW w:w="3332" w:type="dxa"/>
            <w:shd w:val="clear" w:color="auto" w:fill="auto"/>
            <w:hideMark/>
          </w:tcPr>
          <w:p w14:paraId="37856FDF" w14:textId="77777777" w:rsidR="00794B6D" w:rsidRPr="00DD3293" w:rsidRDefault="00794B6D" w:rsidP="00A97113">
            <w:pPr>
              <w:rPr>
                <w:rFonts w:eastAsia="Calibri"/>
                <w:szCs w:val="22"/>
                <w:lang w:val="el-GR"/>
              </w:rPr>
            </w:pPr>
            <w:r w:rsidRPr="00DD3293">
              <w:rPr>
                <w:rFonts w:eastAsia="Calibri"/>
                <w:szCs w:val="22"/>
                <w:lang w:val="el-GR"/>
              </w:rPr>
              <w:t>Μονοκλωνικό πρωτοταγές αντίσωμα MSH6, έτοιμο προς χρήση, κατάλληλο για τομές παραφίνης, κρυοστάτη και κυτταρικά επιχρίσματα. Όνομα: MSH6, Κλώνος: EP49, Ready-to-use, Συσκευασία: 12 mL, Ενδεικτικά Κωδικός: IR08661 Οίκος Dako Δανίας ή ισοδύναμο</w:t>
            </w:r>
          </w:p>
        </w:tc>
        <w:tc>
          <w:tcPr>
            <w:tcW w:w="1560" w:type="dxa"/>
            <w:shd w:val="clear" w:color="auto" w:fill="auto"/>
          </w:tcPr>
          <w:p w14:paraId="1521971B" w14:textId="77777777" w:rsidR="00794B6D" w:rsidRPr="00DD3293" w:rsidRDefault="00794B6D" w:rsidP="00A97113">
            <w:pPr>
              <w:rPr>
                <w:rFonts w:eastAsia="Calibri"/>
                <w:szCs w:val="22"/>
                <w:lang w:val="el-GR"/>
              </w:rPr>
            </w:pPr>
            <w:r w:rsidRPr="00DD3293">
              <w:rPr>
                <w:rFonts w:eastAsia="Calibri"/>
                <w:szCs w:val="22"/>
                <w:lang w:val="el-GR"/>
              </w:rPr>
              <w:t>Συσκευασία 12 mL</w:t>
            </w:r>
          </w:p>
        </w:tc>
        <w:tc>
          <w:tcPr>
            <w:tcW w:w="1417" w:type="dxa"/>
            <w:shd w:val="clear" w:color="auto" w:fill="auto"/>
            <w:noWrap/>
            <w:hideMark/>
          </w:tcPr>
          <w:p w14:paraId="44AE9929"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79369621" w14:textId="77777777" w:rsidR="00794B6D" w:rsidRPr="00DD3293" w:rsidRDefault="00794B6D" w:rsidP="00A97113">
            <w:pPr>
              <w:rPr>
                <w:rFonts w:eastAsia="Calibri"/>
                <w:szCs w:val="22"/>
              </w:rPr>
            </w:pPr>
          </w:p>
        </w:tc>
      </w:tr>
      <w:tr w:rsidR="00794B6D" w:rsidRPr="00FE03AC" w14:paraId="165C1397" w14:textId="77777777" w:rsidTr="00A97113">
        <w:trPr>
          <w:trHeight w:val="690"/>
        </w:trPr>
        <w:tc>
          <w:tcPr>
            <w:tcW w:w="632" w:type="dxa"/>
            <w:shd w:val="clear" w:color="auto" w:fill="auto"/>
            <w:noWrap/>
            <w:hideMark/>
          </w:tcPr>
          <w:p w14:paraId="7AD19422" w14:textId="77777777" w:rsidR="00794B6D" w:rsidRPr="00DD3293" w:rsidRDefault="00794B6D" w:rsidP="00A97113">
            <w:pPr>
              <w:rPr>
                <w:rFonts w:eastAsia="Calibri"/>
                <w:szCs w:val="22"/>
              </w:rPr>
            </w:pPr>
            <w:r w:rsidRPr="00DD3293">
              <w:rPr>
                <w:rFonts w:eastAsia="Calibri"/>
                <w:szCs w:val="22"/>
              </w:rPr>
              <w:t>4</w:t>
            </w:r>
          </w:p>
        </w:tc>
        <w:tc>
          <w:tcPr>
            <w:tcW w:w="3332" w:type="dxa"/>
            <w:shd w:val="clear" w:color="auto" w:fill="auto"/>
            <w:hideMark/>
          </w:tcPr>
          <w:p w14:paraId="552CC480" w14:textId="77777777" w:rsidR="00794B6D" w:rsidRPr="00DD3293" w:rsidRDefault="00794B6D" w:rsidP="00A97113">
            <w:pPr>
              <w:rPr>
                <w:rFonts w:eastAsia="Calibri"/>
                <w:szCs w:val="22"/>
                <w:lang w:val="el-GR"/>
              </w:rPr>
            </w:pPr>
            <w:r w:rsidRPr="00DD3293">
              <w:rPr>
                <w:rFonts w:eastAsia="Calibri"/>
                <w:szCs w:val="22"/>
                <w:lang w:val="el-GR"/>
              </w:rPr>
              <w:t xml:space="preserve">Μονοκλωνικό πρωτοταγές αντίσωμα PMS2, έτοιμο προς χρήση, κατάλληλο για τομές παραφίνης, κρυοστάτη και κυτταρικά επιχρίσματα. PMS2, Κλώνος: EP51, Ready-to-use, Συσκευασία: 12 mL, Ενδεικτικά </w:t>
            </w:r>
            <w:r w:rsidRPr="00DD3293">
              <w:rPr>
                <w:rFonts w:eastAsia="Calibri"/>
                <w:szCs w:val="22"/>
                <w:lang w:val="el-GR"/>
              </w:rPr>
              <w:lastRenderedPageBreak/>
              <w:t>Κωδικός: IR08761 Οίκος Dako Δανίας ή ισοδύναμο</w:t>
            </w:r>
          </w:p>
        </w:tc>
        <w:tc>
          <w:tcPr>
            <w:tcW w:w="1560" w:type="dxa"/>
            <w:shd w:val="clear" w:color="auto" w:fill="auto"/>
          </w:tcPr>
          <w:p w14:paraId="317B4EEC" w14:textId="77777777" w:rsidR="00794B6D" w:rsidRPr="00DD3293" w:rsidRDefault="00794B6D" w:rsidP="00A97113">
            <w:pPr>
              <w:rPr>
                <w:rFonts w:eastAsia="Calibri"/>
                <w:szCs w:val="22"/>
                <w:lang w:val="el-GR"/>
              </w:rPr>
            </w:pPr>
            <w:r w:rsidRPr="00DD3293">
              <w:rPr>
                <w:rFonts w:eastAsia="Calibri"/>
                <w:szCs w:val="22"/>
                <w:lang w:val="el-GR"/>
              </w:rPr>
              <w:lastRenderedPageBreak/>
              <w:t>Συσκευασία 12 mL</w:t>
            </w:r>
          </w:p>
        </w:tc>
        <w:tc>
          <w:tcPr>
            <w:tcW w:w="1417" w:type="dxa"/>
            <w:shd w:val="clear" w:color="auto" w:fill="auto"/>
            <w:noWrap/>
            <w:hideMark/>
          </w:tcPr>
          <w:p w14:paraId="628F8734"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3742BD11" w14:textId="77777777" w:rsidR="00794B6D" w:rsidRPr="00DD3293" w:rsidRDefault="00794B6D" w:rsidP="00A97113">
            <w:pPr>
              <w:rPr>
                <w:rFonts w:eastAsia="Calibri"/>
                <w:szCs w:val="22"/>
              </w:rPr>
            </w:pPr>
          </w:p>
        </w:tc>
      </w:tr>
    </w:tbl>
    <w:p w14:paraId="6568363C" w14:textId="77777777" w:rsidR="00794B6D" w:rsidRDefault="00794B6D" w:rsidP="00794B6D">
      <w:pPr>
        <w:rPr>
          <w:rFonts w:ascii="Segoe UI" w:hAnsi="Segoe UI" w:cs="Segoe UI"/>
          <w:szCs w:val="22"/>
          <w:lang w:val="el-GR"/>
        </w:rPr>
      </w:pPr>
    </w:p>
    <w:p w14:paraId="69F58658" w14:textId="77777777" w:rsidR="00794B6D" w:rsidRDefault="00794B6D" w:rsidP="00794B6D">
      <w:pPr>
        <w:rPr>
          <w:rFonts w:ascii="Segoe UI" w:hAnsi="Segoe UI" w:cs="Segoe UI"/>
          <w:szCs w:val="22"/>
          <w:lang w:val="el-GR"/>
        </w:rPr>
      </w:pPr>
      <w:r>
        <w:rPr>
          <w:rFonts w:ascii="Segoe UI" w:hAnsi="Segoe UI" w:cs="Segoe UI"/>
          <w:szCs w:val="22"/>
          <w:lang w:val="el-GR"/>
        </w:rPr>
        <w:br w:type="page"/>
      </w:r>
    </w:p>
    <w:p w14:paraId="0B2FC30D" w14:textId="77777777" w:rsidR="00794B6D" w:rsidRDefault="00794B6D" w:rsidP="00794B6D">
      <w:pPr>
        <w:rPr>
          <w:rFonts w:ascii="Segoe UI" w:hAnsi="Segoe UI" w:cs="Segoe UI"/>
          <w:b/>
          <w:szCs w:val="22"/>
          <w:lang w:val="el-GR"/>
        </w:rPr>
      </w:pPr>
      <w:r w:rsidRPr="00C019FF">
        <w:rPr>
          <w:rFonts w:ascii="Segoe UI" w:hAnsi="Segoe UI" w:cs="Segoe UI"/>
          <w:b/>
          <w:szCs w:val="22"/>
          <w:lang w:val="el-GR"/>
        </w:rPr>
        <w:lastRenderedPageBreak/>
        <w:t xml:space="preserve">ΟΜΑΔΑ </w:t>
      </w:r>
      <w:r>
        <w:rPr>
          <w:rFonts w:ascii="Segoe UI" w:hAnsi="Segoe UI" w:cs="Segoe UI"/>
          <w:b/>
          <w:szCs w:val="22"/>
          <w:lang w:val="el-GR"/>
        </w:rPr>
        <w:t>4</w:t>
      </w:r>
      <w:r w:rsidRPr="00C019FF">
        <w:rPr>
          <w:rFonts w:ascii="Segoe UI" w:hAnsi="Segoe UI" w:cs="Segoe UI"/>
          <w:b/>
          <w:szCs w:val="22"/>
          <w:lang w:val="el-GR"/>
        </w:rPr>
        <w:t xml:space="preserve">: </w:t>
      </w:r>
      <w:r w:rsidRPr="009338D7">
        <w:rPr>
          <w:rFonts w:ascii="Segoe UI" w:hAnsi="Segoe UI" w:cs="Segoe UI"/>
          <w:b/>
          <w:szCs w:val="22"/>
          <w:lang w:val="el-GR"/>
        </w:rPr>
        <w:t xml:space="preserve">ΔΙΑΓΝΩΣΤΙΚΕΣ ΟΥΣΙΕΣ </w:t>
      </w:r>
    </w:p>
    <w:p w14:paraId="425A7E79"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 xml:space="preserve">ΚΑΘΑΡΗ ΑΞΙΑ ΟΜΑΔΑΣ: </w:t>
      </w:r>
      <w:r w:rsidRPr="007E3897">
        <w:rPr>
          <w:rFonts w:ascii="Segoe UI" w:hAnsi="Segoe UI" w:cs="Segoe UI"/>
          <w:szCs w:val="22"/>
          <w:lang w:val="el-GR"/>
        </w:rPr>
        <w:t>3.864,00</w:t>
      </w:r>
      <w:r w:rsidRPr="00C019FF">
        <w:rPr>
          <w:rFonts w:ascii="Segoe UI" w:hAnsi="Segoe UI" w:cs="Segoe UI"/>
          <w:szCs w:val="22"/>
          <w:lang w:val="el-GR"/>
        </w:rPr>
        <w:t>€</w:t>
      </w:r>
    </w:p>
    <w:p w14:paraId="24B2BD01"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 xml:space="preserve">ΦΠΑ </w:t>
      </w:r>
      <w:r>
        <w:rPr>
          <w:rFonts w:ascii="Segoe UI" w:hAnsi="Segoe UI" w:cs="Segoe UI"/>
          <w:bCs/>
          <w:szCs w:val="22"/>
          <w:lang w:val="el-GR"/>
        </w:rPr>
        <w:t>6</w:t>
      </w:r>
      <w:r w:rsidRPr="00C019FF">
        <w:rPr>
          <w:rFonts w:ascii="Segoe UI" w:hAnsi="Segoe UI" w:cs="Segoe UI"/>
          <w:bCs/>
          <w:szCs w:val="22"/>
          <w:lang w:val="el-GR"/>
        </w:rPr>
        <w:t>%:</w:t>
      </w:r>
      <w:r w:rsidRPr="00C019FF">
        <w:rPr>
          <w:bCs/>
          <w:lang w:val="el-GR"/>
        </w:rPr>
        <w:t xml:space="preserve"> </w:t>
      </w:r>
      <w:r w:rsidRPr="007E3897">
        <w:rPr>
          <w:rFonts w:ascii="Segoe UI" w:hAnsi="Segoe UI" w:cs="Segoe UI"/>
          <w:bCs/>
          <w:szCs w:val="22"/>
          <w:lang w:val="el-GR"/>
        </w:rPr>
        <w:t>231,84</w:t>
      </w:r>
      <w:r>
        <w:rPr>
          <w:rFonts w:ascii="Segoe UI" w:hAnsi="Segoe UI" w:cs="Segoe UI"/>
          <w:szCs w:val="22"/>
          <w:lang w:val="el-GR"/>
        </w:rPr>
        <w:t>€</w:t>
      </w:r>
    </w:p>
    <w:p w14:paraId="7809890E" w14:textId="77777777" w:rsidR="00794B6D" w:rsidRPr="00C019FF" w:rsidRDefault="00794B6D" w:rsidP="00794B6D">
      <w:pPr>
        <w:rPr>
          <w:rFonts w:ascii="Segoe UI" w:hAnsi="Segoe UI" w:cs="Segoe UI"/>
          <w:b/>
          <w:szCs w:val="22"/>
          <w:lang w:val="el-GR"/>
        </w:rPr>
      </w:pPr>
      <w:r w:rsidRPr="00C019FF">
        <w:rPr>
          <w:rFonts w:ascii="Segoe UI" w:hAnsi="Segoe UI" w:cs="Segoe UI"/>
          <w:szCs w:val="22"/>
          <w:lang w:val="el-GR"/>
        </w:rPr>
        <w:t>ΣΥΝΟΛΙΚΗ ΑΞΙΑ ΟΜΑΔΑΣ ΜΕ ΦΠΑ: 4.</w:t>
      </w:r>
      <w:r w:rsidRPr="007E3897">
        <w:rPr>
          <w:rFonts w:ascii="Segoe UI" w:hAnsi="Segoe UI" w:cs="Segoe UI"/>
          <w:szCs w:val="22"/>
          <w:lang w:val="el-GR"/>
        </w:rPr>
        <w:t>095,84</w:t>
      </w:r>
      <w:r w:rsidRPr="00C019FF">
        <w:rPr>
          <w:rFonts w:ascii="Segoe UI" w:hAnsi="Segoe UI" w:cs="Segoe UI"/>
          <w:szCs w:val="22"/>
          <w:lang w:val="el-GR"/>
        </w:rPr>
        <w:t>€</w:t>
      </w:r>
    </w:p>
    <w:p w14:paraId="20DBD90C" w14:textId="77777777" w:rsidR="00794B6D" w:rsidRDefault="00794B6D" w:rsidP="00794B6D">
      <w:pPr>
        <w:rPr>
          <w:rFonts w:ascii="Segoe UI" w:hAnsi="Segoe UI" w:cs="Segoe UI"/>
          <w:szCs w:val="22"/>
          <w:lang w:val="el-GR"/>
        </w:rPr>
      </w:pPr>
      <w:r w:rsidRPr="009338D7">
        <w:rPr>
          <w:rFonts w:ascii="Segoe UI" w:hAnsi="Segoe UI" w:cs="Segoe UI"/>
          <w:szCs w:val="22"/>
          <w:lang w:val="el-GR"/>
        </w:rPr>
        <w:t xml:space="preserve">CPV: </w:t>
      </w:r>
      <w:r w:rsidRPr="007E3897">
        <w:rPr>
          <w:rFonts w:ascii="Segoe UI" w:hAnsi="Segoe UI" w:cs="Segoe UI"/>
          <w:szCs w:val="22"/>
          <w:lang w:val="el-GR"/>
        </w:rPr>
        <w:t>33694000-1</w:t>
      </w:r>
    </w:p>
    <w:p w14:paraId="2D2257AF" w14:textId="77777777" w:rsidR="00794B6D" w:rsidRDefault="00794B6D" w:rsidP="00794B6D">
      <w:pPr>
        <w:rPr>
          <w:rFonts w:ascii="Segoe UI" w:hAnsi="Segoe UI" w:cs="Segoe UI"/>
          <w:szCs w:val="22"/>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40"/>
        <w:gridCol w:w="1560"/>
        <w:gridCol w:w="1275"/>
        <w:gridCol w:w="2552"/>
      </w:tblGrid>
      <w:tr w:rsidR="00794B6D" w:rsidRPr="00DD3293" w14:paraId="35ED6AAB" w14:textId="77777777" w:rsidTr="00A97113">
        <w:trPr>
          <w:trHeight w:val="900"/>
        </w:trPr>
        <w:tc>
          <w:tcPr>
            <w:tcW w:w="624" w:type="dxa"/>
            <w:shd w:val="clear" w:color="auto" w:fill="auto"/>
            <w:hideMark/>
          </w:tcPr>
          <w:p w14:paraId="198AA281" w14:textId="77777777" w:rsidR="00794B6D" w:rsidRPr="00DD3293" w:rsidRDefault="00794B6D" w:rsidP="00A97113">
            <w:pPr>
              <w:jc w:val="center"/>
              <w:rPr>
                <w:rFonts w:eastAsia="Calibri"/>
                <w:b/>
                <w:szCs w:val="22"/>
                <w:lang w:val="el-GR"/>
              </w:rPr>
            </w:pPr>
            <w:r w:rsidRPr="00DD3293">
              <w:rPr>
                <w:rFonts w:eastAsia="Calibri"/>
                <w:b/>
                <w:szCs w:val="22"/>
              </w:rPr>
              <w:t>A</w:t>
            </w:r>
            <w:r w:rsidRPr="00DD3293">
              <w:rPr>
                <w:rFonts w:eastAsia="Calibri"/>
                <w:b/>
                <w:szCs w:val="22"/>
                <w:lang w:val="el-GR"/>
              </w:rPr>
              <w:t>/</w:t>
            </w:r>
            <w:r w:rsidRPr="00DD3293">
              <w:rPr>
                <w:rFonts w:eastAsia="Calibri"/>
                <w:b/>
                <w:szCs w:val="22"/>
              </w:rPr>
              <w:t>A</w:t>
            </w:r>
          </w:p>
        </w:tc>
        <w:tc>
          <w:tcPr>
            <w:tcW w:w="3340" w:type="dxa"/>
            <w:shd w:val="clear" w:color="auto" w:fill="auto"/>
            <w:hideMark/>
          </w:tcPr>
          <w:p w14:paraId="7688DEBD" w14:textId="77777777" w:rsidR="00794B6D" w:rsidRPr="00DD3293" w:rsidRDefault="00794B6D" w:rsidP="00A97113">
            <w:pPr>
              <w:jc w:val="center"/>
              <w:rPr>
                <w:rFonts w:eastAsia="Calibri"/>
                <w:b/>
                <w:bCs/>
                <w:szCs w:val="22"/>
                <w:lang w:val="el-GR"/>
              </w:rPr>
            </w:pPr>
            <w:r w:rsidRPr="00DD3293">
              <w:rPr>
                <w:rFonts w:eastAsia="Calibri"/>
                <w:b/>
                <w:bCs/>
                <w:szCs w:val="22"/>
                <w:lang w:val="el-GR"/>
              </w:rPr>
              <w:t>ΤΕΧΝΙΚΕΣ ΠΡΟΔΙΑΓΡΑΦΕΣ</w:t>
            </w:r>
          </w:p>
        </w:tc>
        <w:tc>
          <w:tcPr>
            <w:tcW w:w="1560" w:type="dxa"/>
            <w:shd w:val="clear" w:color="auto" w:fill="auto"/>
          </w:tcPr>
          <w:p w14:paraId="7BD5FB7B"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ΕΠΙΘΥΜΗΤΗ ΣΥΣΚΕΥΑΣΙΑ (ΜΟΝΑΔΑ ΜΕΤΡΗΣΗΣ)</w:t>
            </w:r>
          </w:p>
        </w:tc>
        <w:tc>
          <w:tcPr>
            <w:tcW w:w="1275" w:type="dxa"/>
            <w:shd w:val="clear" w:color="auto" w:fill="auto"/>
            <w:hideMark/>
          </w:tcPr>
          <w:p w14:paraId="5B1DA394" w14:textId="77777777" w:rsidR="00794B6D" w:rsidRPr="00DD3293" w:rsidRDefault="00794B6D" w:rsidP="00A97113">
            <w:pPr>
              <w:tabs>
                <w:tab w:val="left" w:pos="3878"/>
              </w:tabs>
              <w:jc w:val="center"/>
              <w:rPr>
                <w:rFonts w:eastAsia="Calibri"/>
                <w:b/>
                <w:bCs/>
                <w:szCs w:val="22"/>
              </w:rPr>
            </w:pPr>
            <w:r w:rsidRPr="00DD3293">
              <w:rPr>
                <w:rFonts w:eastAsia="Calibri"/>
                <w:b/>
                <w:bCs/>
                <w:szCs w:val="22"/>
              </w:rPr>
              <w:t>ΖΗΤΟΥΜΕΝΗ ΠΟΣΟΤΗΤΑ</w:t>
            </w:r>
          </w:p>
        </w:tc>
        <w:tc>
          <w:tcPr>
            <w:tcW w:w="2552" w:type="dxa"/>
            <w:shd w:val="clear" w:color="auto" w:fill="auto"/>
            <w:hideMark/>
          </w:tcPr>
          <w:p w14:paraId="1B195563"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FE03AC" w14:paraId="197EA23B" w14:textId="77777777" w:rsidTr="00A97113">
        <w:trPr>
          <w:trHeight w:val="4668"/>
        </w:trPr>
        <w:tc>
          <w:tcPr>
            <w:tcW w:w="624" w:type="dxa"/>
            <w:shd w:val="clear" w:color="auto" w:fill="auto"/>
            <w:noWrap/>
            <w:hideMark/>
          </w:tcPr>
          <w:p w14:paraId="7021E255" w14:textId="77777777" w:rsidR="00794B6D" w:rsidRPr="00DD3293" w:rsidRDefault="00794B6D" w:rsidP="00A97113">
            <w:pPr>
              <w:rPr>
                <w:rFonts w:eastAsia="Calibri"/>
                <w:szCs w:val="22"/>
              </w:rPr>
            </w:pPr>
            <w:r w:rsidRPr="00DD3293">
              <w:rPr>
                <w:rFonts w:eastAsia="Calibri"/>
                <w:szCs w:val="22"/>
              </w:rPr>
              <w:t>1</w:t>
            </w:r>
          </w:p>
        </w:tc>
        <w:tc>
          <w:tcPr>
            <w:tcW w:w="3340" w:type="dxa"/>
            <w:shd w:val="clear" w:color="auto" w:fill="auto"/>
            <w:hideMark/>
          </w:tcPr>
          <w:p w14:paraId="5EF4CA44" w14:textId="77777777" w:rsidR="00794B6D" w:rsidRPr="00DD3293" w:rsidRDefault="00794B6D" w:rsidP="00A97113">
            <w:pPr>
              <w:rPr>
                <w:rFonts w:eastAsia="Calibri"/>
                <w:szCs w:val="22"/>
                <w:lang w:val="el-GR"/>
              </w:rPr>
            </w:pPr>
            <w:r w:rsidRPr="00DD3293">
              <w:rPr>
                <w:rFonts w:eastAsia="Calibri"/>
                <w:szCs w:val="22"/>
                <w:lang w:val="el-GR"/>
              </w:rPr>
              <w:t xml:space="preserve">Πλήρες ΚΙΤ ανοσοϊστοχημείας με χρωμογόνο </w:t>
            </w:r>
            <w:r w:rsidRPr="00DD3293">
              <w:rPr>
                <w:rFonts w:eastAsia="Calibri"/>
                <w:szCs w:val="22"/>
              </w:rPr>
              <w:t>DAB</w:t>
            </w:r>
            <w:r w:rsidRPr="00DD3293">
              <w:rPr>
                <w:rFonts w:eastAsia="Calibri"/>
                <w:szCs w:val="22"/>
                <w:lang w:val="el-GR"/>
              </w:rPr>
              <w:t xml:space="preserve"> που διαθέτει όλα τα αντιδραστήρια ανοσοϊστοχημείας, καθώς και τα ρυθμιστικά διαλύματα για την αποπαραφίνωση, την αποκάλυψη επιτόπων και τα διαλύματα έκπλησης. Το ΚΙΤ ανίχνευσης ενός σταδίου πολυμερούς </w:t>
            </w:r>
            <w:r w:rsidRPr="00DD3293">
              <w:rPr>
                <w:rFonts w:eastAsia="Calibri"/>
                <w:szCs w:val="22"/>
              </w:rPr>
              <w:t>Dextran</w:t>
            </w:r>
            <w:r w:rsidRPr="00DD3293">
              <w:rPr>
                <w:rFonts w:eastAsia="Calibri"/>
                <w:szCs w:val="22"/>
                <w:lang w:val="el-GR"/>
              </w:rPr>
              <w:t xml:space="preserve">, είναι κατάλληλο για μονοκλωνικά και πολυκλωνικά αντισώματα. Το αντιδραστήριο ανίχνευσης είναι ενός σταδίου, έχει όσο το δυνατόν περισσότερα ένζυμα επικολλημένα επί του πολυμερούς, τουλάχιστον 100 μέσω δεξτράνης, και είναι κατάλληλο για μονοκλωνικά και πολυκλωνικά αντισώματα. Με τη χρήση του ΚΙΤ, ο χρήστης δε χρειάζεται μπλοκάρισμα πρωτεϊνών πριν το κυρίως αντίσωμα. Απαλείφει τη μη ειδική χρώση και τη χρώση υποστρώματος καθώς μειώνει τον χρόνο επώασης των πρωτοταγών αντισωμάτων, με αποτέλεσμα η διαδικασία ανοσοϊστοχημείας να ολοκληρώνεται σε 1 ώρα. Έχει πρωτόκολλο 20 λεπτών ανά στάδιο. Το Κατάλληλο για χρήση με το μηχάνημα </w:t>
            </w:r>
            <w:r w:rsidRPr="00DD3293">
              <w:rPr>
                <w:rFonts w:eastAsia="Calibri"/>
                <w:szCs w:val="22"/>
              </w:rPr>
              <w:t>Autostainer</w:t>
            </w:r>
            <w:r w:rsidRPr="00DD3293">
              <w:rPr>
                <w:rFonts w:eastAsia="Calibri"/>
                <w:szCs w:val="22"/>
                <w:lang w:val="el-GR"/>
              </w:rPr>
              <w:t>/</w:t>
            </w:r>
            <w:r w:rsidRPr="00DD3293">
              <w:rPr>
                <w:rFonts w:eastAsia="Calibri"/>
                <w:szCs w:val="22"/>
              </w:rPr>
              <w:t>Autostainer</w:t>
            </w:r>
            <w:r w:rsidRPr="00DD3293">
              <w:rPr>
                <w:rFonts w:eastAsia="Calibri"/>
                <w:szCs w:val="22"/>
                <w:lang w:val="el-GR"/>
              </w:rPr>
              <w:t xml:space="preserve"> </w:t>
            </w:r>
            <w:r w:rsidRPr="00DD3293">
              <w:rPr>
                <w:rFonts w:eastAsia="Calibri"/>
                <w:szCs w:val="22"/>
              </w:rPr>
              <w:t>Link</w:t>
            </w:r>
            <w:r w:rsidRPr="00DD3293">
              <w:rPr>
                <w:rFonts w:eastAsia="Calibri"/>
                <w:szCs w:val="22"/>
                <w:lang w:val="el-GR"/>
              </w:rPr>
              <w:t xml:space="preserve"> ή για χρήση στο χέρι</w:t>
            </w:r>
            <w:r w:rsidRPr="00DD3293">
              <w:rPr>
                <w:rFonts w:eastAsia="Calibri"/>
                <w:szCs w:val="22"/>
                <w:lang w:val="el-GR"/>
              </w:rPr>
              <w:br/>
              <w:t>Το ΚΙΤ είναι πλήρες με τα αντίστοιχα:</w:t>
            </w:r>
            <w:r w:rsidRPr="00DD3293">
              <w:rPr>
                <w:rFonts w:eastAsia="Calibri"/>
                <w:szCs w:val="22"/>
                <w:lang w:val="el-GR"/>
              </w:rPr>
              <w:br/>
              <w:t xml:space="preserve">1. </w:t>
            </w:r>
            <w:r w:rsidRPr="00DD3293">
              <w:rPr>
                <w:rFonts w:eastAsia="Calibri"/>
                <w:szCs w:val="22"/>
              </w:rPr>
              <w:t>Envision Flex HRP one step: (3 x 40 mL) Τελικός Όγκος: 120 ΜL</w:t>
            </w:r>
            <w:r w:rsidRPr="00DD3293">
              <w:rPr>
                <w:rFonts w:eastAsia="Calibri"/>
                <w:szCs w:val="22"/>
              </w:rPr>
              <w:br/>
            </w:r>
            <w:r w:rsidRPr="00DD3293">
              <w:rPr>
                <w:rFonts w:eastAsia="Calibri"/>
                <w:szCs w:val="22"/>
              </w:rPr>
              <w:lastRenderedPageBreak/>
              <w:t>2. Buffer</w:t>
            </w:r>
            <w:r w:rsidRPr="00DD3293">
              <w:rPr>
                <w:rFonts w:eastAsia="Calibri"/>
                <w:szCs w:val="22"/>
                <w:lang w:val="el-GR"/>
              </w:rPr>
              <w:t xml:space="preserve"> ξεπλύματος </w:t>
            </w:r>
            <w:r w:rsidRPr="00DD3293">
              <w:rPr>
                <w:rFonts w:eastAsia="Calibri"/>
                <w:szCs w:val="22"/>
              </w:rPr>
              <w:t>TBST</w:t>
            </w:r>
            <w:r w:rsidRPr="00DD3293">
              <w:rPr>
                <w:rFonts w:eastAsia="Calibri"/>
                <w:szCs w:val="22"/>
                <w:lang w:val="el-GR"/>
              </w:rPr>
              <w:t xml:space="preserve"> (4 </w:t>
            </w:r>
            <w:r w:rsidRPr="00DD3293">
              <w:rPr>
                <w:rFonts w:eastAsia="Calibri"/>
                <w:szCs w:val="22"/>
              </w:rPr>
              <w:t>x</w:t>
            </w:r>
            <w:r w:rsidRPr="00DD3293">
              <w:rPr>
                <w:rFonts w:eastAsia="Calibri"/>
                <w:szCs w:val="22"/>
                <w:lang w:val="el-GR"/>
              </w:rPr>
              <w:t>1</w:t>
            </w:r>
            <w:r w:rsidRPr="00DD3293">
              <w:rPr>
                <w:rFonts w:eastAsia="Calibri"/>
                <w:szCs w:val="22"/>
              </w:rPr>
              <w:t>L</w:t>
            </w:r>
            <w:r w:rsidRPr="00DD3293">
              <w:rPr>
                <w:rFonts w:eastAsia="Calibri"/>
                <w:szCs w:val="22"/>
                <w:lang w:val="el-GR"/>
              </w:rPr>
              <w:t>) Αραίωση 20</w:t>
            </w:r>
            <w:r w:rsidRPr="00DD3293">
              <w:rPr>
                <w:rFonts w:eastAsia="Calibri"/>
                <w:szCs w:val="22"/>
              </w:rPr>
              <w:t>x</w:t>
            </w:r>
            <w:r w:rsidRPr="00DD3293">
              <w:rPr>
                <w:rFonts w:eastAsia="Calibri"/>
                <w:szCs w:val="22"/>
                <w:lang w:val="el-GR"/>
              </w:rPr>
              <w:t xml:space="preserve"> Τελικός Όγκος: 80 Λίτρα Έτοιμου Διαλύματος</w:t>
            </w:r>
            <w:r w:rsidRPr="00DD3293">
              <w:rPr>
                <w:rFonts w:eastAsia="Calibri"/>
                <w:szCs w:val="22"/>
                <w:lang w:val="el-GR"/>
              </w:rPr>
              <w:br/>
              <w:t xml:space="preserve">3. </w:t>
            </w:r>
            <w:r w:rsidRPr="00DD3293">
              <w:rPr>
                <w:rFonts w:eastAsia="Calibri"/>
                <w:szCs w:val="22"/>
              </w:rPr>
              <w:t>Blocking</w:t>
            </w:r>
            <w:r w:rsidRPr="00DD3293">
              <w:rPr>
                <w:rFonts w:eastAsia="Calibri"/>
                <w:szCs w:val="22"/>
                <w:lang w:val="el-GR"/>
              </w:rPr>
              <w:t xml:space="preserve"> </w:t>
            </w:r>
            <w:r w:rsidRPr="00DD3293">
              <w:rPr>
                <w:rFonts w:eastAsia="Calibri"/>
                <w:szCs w:val="22"/>
              </w:rPr>
              <w:t>Peroxidase</w:t>
            </w:r>
            <w:r w:rsidRPr="00DD3293">
              <w:rPr>
                <w:rFonts w:eastAsia="Calibri"/>
                <w:szCs w:val="22"/>
                <w:lang w:val="el-GR"/>
              </w:rPr>
              <w:t xml:space="preserve"> </w:t>
            </w:r>
            <w:r w:rsidRPr="00DD3293">
              <w:rPr>
                <w:rFonts w:eastAsia="Calibri"/>
                <w:szCs w:val="22"/>
              </w:rPr>
              <w:t>solution</w:t>
            </w:r>
            <w:r w:rsidRPr="00DD3293">
              <w:rPr>
                <w:rFonts w:eastAsia="Calibri"/>
                <w:szCs w:val="22"/>
                <w:lang w:val="el-GR"/>
              </w:rPr>
              <w:t xml:space="preserve">: (3 </w:t>
            </w:r>
            <w:r w:rsidRPr="00DD3293">
              <w:rPr>
                <w:rFonts w:eastAsia="Calibri"/>
                <w:szCs w:val="22"/>
              </w:rPr>
              <w:t>x</w:t>
            </w:r>
            <w:r w:rsidRPr="00DD3293">
              <w:rPr>
                <w:rFonts w:eastAsia="Calibri"/>
                <w:szCs w:val="22"/>
                <w:lang w:val="el-GR"/>
              </w:rPr>
              <w:t xml:space="preserve"> 40 </w:t>
            </w:r>
            <w:r w:rsidRPr="00DD3293">
              <w:rPr>
                <w:rFonts w:eastAsia="Calibri"/>
                <w:szCs w:val="22"/>
              </w:rPr>
              <w:t>mL</w:t>
            </w:r>
            <w:r w:rsidRPr="00DD3293">
              <w:rPr>
                <w:rFonts w:eastAsia="Calibri"/>
                <w:szCs w:val="22"/>
                <w:lang w:val="el-GR"/>
              </w:rPr>
              <w:t>) Τελικός Όγκος: 120 Μ</w:t>
            </w:r>
            <w:r w:rsidRPr="00DD3293">
              <w:rPr>
                <w:rFonts w:eastAsia="Calibri"/>
                <w:szCs w:val="22"/>
              </w:rPr>
              <w:t>L</w:t>
            </w:r>
            <w:r w:rsidRPr="00DD3293">
              <w:rPr>
                <w:rFonts w:eastAsia="Calibri"/>
                <w:szCs w:val="22"/>
                <w:lang w:val="el-GR"/>
              </w:rPr>
              <w:br/>
              <w:t xml:space="preserve">4. Ειδικό </w:t>
            </w:r>
            <w:r w:rsidRPr="00DD3293">
              <w:rPr>
                <w:rFonts w:eastAsia="Calibri"/>
                <w:szCs w:val="22"/>
              </w:rPr>
              <w:t>buffer</w:t>
            </w:r>
            <w:r w:rsidRPr="00DD3293">
              <w:rPr>
                <w:rFonts w:eastAsia="Calibri"/>
                <w:szCs w:val="22"/>
                <w:lang w:val="el-GR"/>
              </w:rPr>
              <w:t xml:space="preserve"> αντιγονικότητας με pΗ 9, την ταυτόχρονη αποπαραφίνωση και απελευθέρωση αντιγονικότητας (9 </w:t>
            </w:r>
            <w:r w:rsidRPr="00DD3293">
              <w:rPr>
                <w:rFonts w:eastAsia="Calibri"/>
                <w:szCs w:val="22"/>
              </w:rPr>
              <w:t>x</w:t>
            </w:r>
            <w:r w:rsidRPr="00DD3293">
              <w:rPr>
                <w:rFonts w:eastAsia="Calibri"/>
                <w:szCs w:val="22"/>
                <w:lang w:val="el-GR"/>
              </w:rPr>
              <w:t xml:space="preserve"> 30 </w:t>
            </w:r>
            <w:r w:rsidRPr="00DD3293">
              <w:rPr>
                <w:rFonts w:eastAsia="Calibri"/>
                <w:szCs w:val="22"/>
              </w:rPr>
              <w:t>mL</w:t>
            </w:r>
            <w:r w:rsidRPr="00DD3293">
              <w:rPr>
                <w:rFonts w:eastAsia="Calibri"/>
                <w:szCs w:val="22"/>
                <w:lang w:val="el-GR"/>
              </w:rPr>
              <w:t>) Αραίωση 50</w:t>
            </w:r>
            <w:r w:rsidRPr="00DD3293">
              <w:rPr>
                <w:rFonts w:eastAsia="Calibri"/>
                <w:szCs w:val="22"/>
              </w:rPr>
              <w:t>x</w:t>
            </w:r>
            <w:r w:rsidRPr="00DD3293">
              <w:rPr>
                <w:rFonts w:eastAsia="Calibri"/>
                <w:szCs w:val="22"/>
                <w:lang w:val="el-GR"/>
              </w:rPr>
              <w:t xml:space="preserve"> Τελικός Όγκος: 13,5 Λίτρα έτοιμου διαλύματος όπου χρησιμοποιείται τουλάχιστον 3 φορές. </w:t>
            </w:r>
            <w:r w:rsidRPr="00DD3293">
              <w:rPr>
                <w:rFonts w:eastAsia="Calibri"/>
                <w:szCs w:val="22"/>
                <w:lang w:val="el-GR"/>
              </w:rPr>
              <w:br/>
              <w:t xml:space="preserve">5. Χρωμογόνο </w:t>
            </w:r>
            <w:r w:rsidRPr="00DD3293">
              <w:rPr>
                <w:rFonts w:eastAsia="Calibri"/>
                <w:szCs w:val="22"/>
              </w:rPr>
              <w:t>DAB</w:t>
            </w:r>
            <w:r w:rsidRPr="00DD3293">
              <w:rPr>
                <w:rFonts w:eastAsia="Calibri"/>
                <w:szCs w:val="22"/>
                <w:lang w:val="el-GR"/>
              </w:rPr>
              <w:t>+ (3</w:t>
            </w:r>
            <w:r w:rsidRPr="00DD3293">
              <w:rPr>
                <w:rFonts w:eastAsia="Calibri"/>
                <w:szCs w:val="22"/>
              </w:rPr>
              <w:t>x</w:t>
            </w:r>
            <w:r w:rsidRPr="00DD3293">
              <w:rPr>
                <w:rFonts w:eastAsia="Calibri"/>
                <w:szCs w:val="22"/>
                <w:lang w:val="el-GR"/>
              </w:rPr>
              <w:t xml:space="preserve">3 </w:t>
            </w:r>
            <w:r w:rsidRPr="00DD3293">
              <w:rPr>
                <w:rFonts w:eastAsia="Calibri"/>
                <w:szCs w:val="22"/>
              </w:rPr>
              <w:t>mL</w:t>
            </w:r>
            <w:r w:rsidRPr="00DD3293">
              <w:rPr>
                <w:rFonts w:eastAsia="Calibri"/>
                <w:szCs w:val="22"/>
                <w:lang w:val="el-GR"/>
              </w:rPr>
              <w:t xml:space="preserve">), </w:t>
            </w:r>
            <w:r w:rsidRPr="00DD3293">
              <w:rPr>
                <w:rFonts w:eastAsia="Calibri"/>
                <w:szCs w:val="22"/>
              </w:rPr>
              <w:t>substrate</w:t>
            </w:r>
            <w:r w:rsidRPr="00DD3293">
              <w:rPr>
                <w:rFonts w:eastAsia="Calibri"/>
                <w:szCs w:val="22"/>
                <w:lang w:val="el-GR"/>
              </w:rPr>
              <w:t xml:space="preserve"> </w:t>
            </w:r>
            <w:r w:rsidRPr="00DD3293">
              <w:rPr>
                <w:rFonts w:eastAsia="Calibri"/>
                <w:szCs w:val="22"/>
              </w:rPr>
              <w:t>buffer</w:t>
            </w:r>
            <w:r w:rsidRPr="00DD3293">
              <w:rPr>
                <w:rFonts w:eastAsia="Calibri"/>
                <w:szCs w:val="22"/>
                <w:lang w:val="el-GR"/>
              </w:rPr>
              <w:t xml:space="preserve"> (12</w:t>
            </w:r>
            <w:r w:rsidRPr="00DD3293">
              <w:rPr>
                <w:rFonts w:eastAsia="Calibri"/>
                <w:szCs w:val="22"/>
              </w:rPr>
              <w:t>x</w:t>
            </w:r>
            <w:r w:rsidRPr="00DD3293">
              <w:rPr>
                <w:rFonts w:eastAsia="Calibri"/>
                <w:szCs w:val="22"/>
                <w:lang w:val="el-GR"/>
              </w:rPr>
              <w:t>20</w:t>
            </w:r>
            <w:r w:rsidRPr="00DD3293">
              <w:rPr>
                <w:rFonts w:eastAsia="Calibri"/>
                <w:szCs w:val="22"/>
              </w:rPr>
              <w:t>mL</w:t>
            </w:r>
            <w:r w:rsidRPr="00DD3293">
              <w:rPr>
                <w:rFonts w:eastAsia="Calibri"/>
                <w:szCs w:val="22"/>
                <w:lang w:val="el-GR"/>
              </w:rPr>
              <w:t xml:space="preserve">) Τελικός Όγκος Χρωμογόνου: 240 </w:t>
            </w:r>
            <w:r w:rsidRPr="00DD3293">
              <w:rPr>
                <w:rFonts w:eastAsia="Calibri"/>
                <w:szCs w:val="22"/>
              </w:rPr>
              <w:t>mL</w:t>
            </w:r>
            <w:r w:rsidRPr="00DD3293">
              <w:rPr>
                <w:rFonts w:eastAsia="Calibri"/>
                <w:szCs w:val="22"/>
                <w:lang w:val="el-GR"/>
              </w:rPr>
              <w:t xml:space="preserve"> Έτοιμου Διαλύματος</w:t>
            </w:r>
            <w:r w:rsidRPr="00DD3293">
              <w:rPr>
                <w:rFonts w:eastAsia="Calibri"/>
                <w:szCs w:val="22"/>
                <w:lang w:val="el-GR"/>
              </w:rPr>
              <w:br/>
              <w:t xml:space="preserve">6. </w:t>
            </w:r>
            <w:r w:rsidRPr="00DD3293">
              <w:rPr>
                <w:rFonts w:eastAsia="Calibri"/>
                <w:szCs w:val="22"/>
              </w:rPr>
              <w:t>Envision</w:t>
            </w:r>
            <w:r w:rsidRPr="00DD3293">
              <w:rPr>
                <w:rFonts w:eastAsia="Calibri"/>
                <w:szCs w:val="22"/>
                <w:lang w:val="el-GR"/>
              </w:rPr>
              <w:t xml:space="preserve"> </w:t>
            </w:r>
            <w:r w:rsidRPr="00DD3293">
              <w:rPr>
                <w:rFonts w:eastAsia="Calibri"/>
                <w:szCs w:val="22"/>
              </w:rPr>
              <w:t>Flex</w:t>
            </w:r>
            <w:r w:rsidRPr="00DD3293">
              <w:rPr>
                <w:rFonts w:eastAsia="Calibri"/>
                <w:szCs w:val="22"/>
                <w:lang w:val="el-GR"/>
              </w:rPr>
              <w:t xml:space="preserve">+ </w:t>
            </w:r>
            <w:r w:rsidRPr="00DD3293">
              <w:rPr>
                <w:rFonts w:eastAsia="Calibri"/>
                <w:szCs w:val="22"/>
              </w:rPr>
              <w:t>Mouse</w:t>
            </w:r>
            <w:r w:rsidRPr="00DD3293">
              <w:rPr>
                <w:rFonts w:eastAsia="Calibri"/>
                <w:szCs w:val="22"/>
                <w:lang w:val="el-GR"/>
              </w:rPr>
              <w:t xml:space="preserve"> </w:t>
            </w:r>
            <w:r w:rsidRPr="00DD3293">
              <w:rPr>
                <w:rFonts w:eastAsia="Calibri"/>
                <w:szCs w:val="22"/>
              </w:rPr>
              <w:t>Linker</w:t>
            </w:r>
            <w:r w:rsidRPr="00DD3293">
              <w:rPr>
                <w:rFonts w:eastAsia="Calibri"/>
                <w:szCs w:val="22"/>
                <w:lang w:val="el-GR"/>
              </w:rPr>
              <w:t xml:space="preserve">, Ενισχυτικό αντίσωμα για δύσκολα αντισώματα, Χρόνος επώασης 15 λεπτά. (3 </w:t>
            </w:r>
            <w:r w:rsidRPr="00DD3293">
              <w:rPr>
                <w:rFonts w:eastAsia="Calibri"/>
                <w:szCs w:val="22"/>
              </w:rPr>
              <w:t>x</w:t>
            </w:r>
            <w:r w:rsidRPr="00DD3293">
              <w:rPr>
                <w:rFonts w:eastAsia="Calibri"/>
                <w:szCs w:val="22"/>
                <w:lang w:val="el-GR"/>
              </w:rPr>
              <w:t xml:space="preserve"> 40 </w:t>
            </w:r>
            <w:r w:rsidRPr="00DD3293">
              <w:rPr>
                <w:rFonts w:eastAsia="Calibri"/>
                <w:szCs w:val="22"/>
              </w:rPr>
              <w:t>mL</w:t>
            </w:r>
            <w:r w:rsidRPr="00DD3293">
              <w:rPr>
                <w:rFonts w:eastAsia="Calibri"/>
                <w:szCs w:val="22"/>
                <w:lang w:val="el-GR"/>
              </w:rPr>
              <w:t xml:space="preserve">) Τελικός Όγκος: 120 </w:t>
            </w:r>
            <w:r w:rsidRPr="00DD3293">
              <w:rPr>
                <w:rFonts w:eastAsia="Calibri"/>
                <w:szCs w:val="22"/>
              </w:rPr>
              <w:t>mL</w:t>
            </w:r>
          </w:p>
          <w:p w14:paraId="7000886A" w14:textId="77777777" w:rsidR="00794B6D" w:rsidRPr="00DD3293" w:rsidRDefault="00794B6D" w:rsidP="00A97113">
            <w:pPr>
              <w:rPr>
                <w:rFonts w:eastAsia="Calibri"/>
                <w:szCs w:val="22"/>
                <w:lang w:val="el-GR"/>
              </w:rPr>
            </w:pPr>
            <w:r w:rsidRPr="00DD3293">
              <w:rPr>
                <w:rFonts w:eastAsia="Calibri"/>
                <w:szCs w:val="22"/>
                <w:lang w:val="el-GR"/>
              </w:rPr>
              <w:t xml:space="preserve">Όνομα: </w:t>
            </w:r>
            <w:r w:rsidRPr="00DD3293">
              <w:rPr>
                <w:rFonts w:eastAsia="Calibri"/>
                <w:szCs w:val="22"/>
              </w:rPr>
              <w:t>EnVision</w:t>
            </w:r>
            <w:r w:rsidRPr="00DD3293">
              <w:rPr>
                <w:rFonts w:eastAsia="Calibri"/>
                <w:szCs w:val="22"/>
                <w:lang w:val="el-GR"/>
              </w:rPr>
              <w:t xml:space="preserve">™ </w:t>
            </w:r>
            <w:r w:rsidRPr="00DD3293">
              <w:rPr>
                <w:rFonts w:eastAsia="Calibri"/>
                <w:szCs w:val="22"/>
              </w:rPr>
              <w:t>FLEX</w:t>
            </w:r>
            <w:r w:rsidRPr="00DD3293">
              <w:rPr>
                <w:rFonts w:eastAsia="Calibri"/>
                <w:szCs w:val="22"/>
                <w:lang w:val="el-GR"/>
              </w:rPr>
              <w:t xml:space="preserve">+, </w:t>
            </w:r>
            <w:r w:rsidRPr="00DD3293">
              <w:rPr>
                <w:rFonts w:eastAsia="Calibri"/>
                <w:szCs w:val="22"/>
              </w:rPr>
              <w:t>Mouse</w:t>
            </w:r>
            <w:r w:rsidRPr="00DD3293">
              <w:rPr>
                <w:rFonts w:eastAsia="Calibri"/>
                <w:szCs w:val="22"/>
                <w:lang w:val="el-GR"/>
              </w:rPr>
              <w:t xml:space="preserve">, </w:t>
            </w:r>
            <w:r w:rsidRPr="00DD3293">
              <w:rPr>
                <w:rFonts w:eastAsia="Calibri"/>
                <w:szCs w:val="22"/>
              </w:rPr>
              <w:t>High</w:t>
            </w:r>
            <w:r w:rsidRPr="00DD3293">
              <w:rPr>
                <w:rFonts w:eastAsia="Calibri"/>
                <w:szCs w:val="22"/>
                <w:lang w:val="el-GR"/>
              </w:rPr>
              <w:t xml:space="preserve"> </w:t>
            </w:r>
            <w:r w:rsidRPr="00DD3293">
              <w:rPr>
                <w:rFonts w:eastAsia="Calibri"/>
                <w:szCs w:val="22"/>
              </w:rPr>
              <w:t>pH</w:t>
            </w:r>
            <w:r w:rsidRPr="00DD3293">
              <w:rPr>
                <w:rFonts w:eastAsia="Calibri"/>
                <w:szCs w:val="22"/>
                <w:lang w:val="el-GR"/>
              </w:rPr>
              <w:t>, (</w:t>
            </w:r>
            <w:r w:rsidRPr="00DD3293">
              <w:rPr>
                <w:rFonts w:eastAsia="Calibri"/>
                <w:szCs w:val="22"/>
              </w:rPr>
              <w:t>Link</w:t>
            </w:r>
            <w:r w:rsidRPr="00DD3293">
              <w:rPr>
                <w:rFonts w:eastAsia="Calibri"/>
                <w:szCs w:val="22"/>
                <w:lang w:val="el-GR"/>
              </w:rPr>
              <w:t xml:space="preserve">), Ενδεικτικά Κωδικός: </w:t>
            </w:r>
            <w:r w:rsidRPr="00DD3293">
              <w:rPr>
                <w:rFonts w:eastAsia="Calibri"/>
                <w:szCs w:val="22"/>
              </w:rPr>
              <w:t>K</w:t>
            </w:r>
            <w:r w:rsidRPr="00DD3293">
              <w:rPr>
                <w:rFonts w:eastAsia="Calibri"/>
                <w:szCs w:val="22"/>
                <w:lang w:val="el-GR"/>
              </w:rPr>
              <w:t xml:space="preserve">800221, Συσκευασία: </w:t>
            </w:r>
            <w:r w:rsidRPr="00DD3293">
              <w:rPr>
                <w:rFonts w:eastAsia="Calibri"/>
                <w:szCs w:val="22"/>
              </w:rPr>
              <w:t>Kit</w:t>
            </w:r>
            <w:r w:rsidRPr="00DD3293">
              <w:rPr>
                <w:rFonts w:eastAsia="Calibri"/>
                <w:szCs w:val="22"/>
                <w:lang w:val="el-GR"/>
              </w:rPr>
              <w:t xml:space="preserve">, Οίκος </w:t>
            </w:r>
            <w:r w:rsidRPr="00DD3293">
              <w:rPr>
                <w:rFonts w:eastAsia="Calibri"/>
                <w:szCs w:val="22"/>
              </w:rPr>
              <w:t>Dako</w:t>
            </w:r>
            <w:r w:rsidRPr="00DD3293">
              <w:rPr>
                <w:rFonts w:eastAsia="Calibri"/>
                <w:szCs w:val="22"/>
                <w:lang w:val="el-GR"/>
              </w:rPr>
              <w:t xml:space="preserve"> Δανίας ή ισοδύναμο</w:t>
            </w:r>
          </w:p>
        </w:tc>
        <w:tc>
          <w:tcPr>
            <w:tcW w:w="1560" w:type="dxa"/>
            <w:shd w:val="clear" w:color="auto" w:fill="auto"/>
          </w:tcPr>
          <w:p w14:paraId="5F7E320F" w14:textId="77777777" w:rsidR="00794B6D" w:rsidRPr="00DD3293" w:rsidRDefault="00794B6D" w:rsidP="00A97113">
            <w:pPr>
              <w:rPr>
                <w:rFonts w:eastAsia="Calibri"/>
                <w:szCs w:val="22"/>
                <w:lang w:val="el-GR"/>
              </w:rPr>
            </w:pPr>
            <w:r w:rsidRPr="00DD3293">
              <w:rPr>
                <w:rFonts w:eastAsia="Calibri"/>
                <w:szCs w:val="22"/>
                <w:lang w:val="el-GR"/>
              </w:rPr>
              <w:lastRenderedPageBreak/>
              <w:t xml:space="preserve">1 κιτ κατάλληλο για 600 </w:t>
            </w:r>
            <w:r w:rsidRPr="00DD3293">
              <w:rPr>
                <w:rFonts w:eastAsia="Calibri"/>
                <w:szCs w:val="22"/>
              </w:rPr>
              <w:t>test</w:t>
            </w:r>
            <w:r w:rsidRPr="00DD3293">
              <w:rPr>
                <w:rFonts w:eastAsia="Calibri"/>
                <w:szCs w:val="22"/>
                <w:lang w:val="el-GR"/>
              </w:rPr>
              <w:t xml:space="preserve"> με υπολογισμό 200 μ</w:t>
            </w:r>
            <w:r w:rsidRPr="00DD3293">
              <w:rPr>
                <w:rFonts w:eastAsia="Calibri"/>
                <w:szCs w:val="22"/>
              </w:rPr>
              <w:t>l</w:t>
            </w:r>
            <w:r w:rsidRPr="00DD3293">
              <w:rPr>
                <w:rFonts w:eastAsia="Calibri"/>
                <w:szCs w:val="22"/>
                <w:lang w:val="el-GR"/>
              </w:rPr>
              <w:t xml:space="preserve"> ανά τομή ή για 1200 </w:t>
            </w:r>
            <w:r w:rsidRPr="00DD3293">
              <w:rPr>
                <w:rFonts w:eastAsia="Calibri"/>
                <w:szCs w:val="22"/>
              </w:rPr>
              <w:t>test</w:t>
            </w:r>
            <w:r w:rsidRPr="00DD3293">
              <w:rPr>
                <w:rFonts w:eastAsia="Calibri"/>
                <w:szCs w:val="22"/>
                <w:lang w:val="el-GR"/>
              </w:rPr>
              <w:t xml:space="preserve"> με υπολογισμό 100 μ</w:t>
            </w:r>
            <w:r w:rsidRPr="00DD3293">
              <w:rPr>
                <w:rFonts w:eastAsia="Calibri"/>
                <w:szCs w:val="22"/>
              </w:rPr>
              <w:t>l</w:t>
            </w:r>
          </w:p>
        </w:tc>
        <w:tc>
          <w:tcPr>
            <w:tcW w:w="1275" w:type="dxa"/>
            <w:shd w:val="clear" w:color="auto" w:fill="auto"/>
            <w:noWrap/>
            <w:hideMark/>
          </w:tcPr>
          <w:p w14:paraId="0753447E" w14:textId="77777777" w:rsidR="00794B6D" w:rsidRPr="00DD3293" w:rsidRDefault="00794B6D" w:rsidP="00A97113">
            <w:pPr>
              <w:rPr>
                <w:rFonts w:eastAsia="Calibri"/>
                <w:szCs w:val="22"/>
              </w:rPr>
            </w:pPr>
            <w:r w:rsidRPr="00DD3293">
              <w:rPr>
                <w:rFonts w:eastAsia="Calibri"/>
                <w:szCs w:val="22"/>
              </w:rPr>
              <w:t>1</w:t>
            </w:r>
          </w:p>
        </w:tc>
        <w:tc>
          <w:tcPr>
            <w:tcW w:w="2552" w:type="dxa"/>
            <w:shd w:val="clear" w:color="auto" w:fill="auto"/>
            <w:hideMark/>
          </w:tcPr>
          <w:p w14:paraId="20773D7D" w14:textId="77777777" w:rsidR="00794B6D" w:rsidRPr="00DD3293" w:rsidRDefault="00794B6D" w:rsidP="00A97113">
            <w:pPr>
              <w:rPr>
                <w:rFonts w:eastAsia="Calibri"/>
                <w:szCs w:val="22"/>
              </w:rPr>
            </w:pPr>
          </w:p>
        </w:tc>
      </w:tr>
    </w:tbl>
    <w:p w14:paraId="2A225F4B" w14:textId="77777777" w:rsidR="00794B6D" w:rsidRDefault="00794B6D" w:rsidP="00794B6D">
      <w:pPr>
        <w:rPr>
          <w:rFonts w:ascii="Segoe UI" w:hAnsi="Segoe UI" w:cs="Segoe UI"/>
          <w:b/>
          <w:szCs w:val="22"/>
          <w:lang w:val="el-GR"/>
        </w:rPr>
      </w:pPr>
    </w:p>
    <w:p w14:paraId="03AE7A05" w14:textId="77777777" w:rsidR="00794B6D" w:rsidRDefault="00794B6D" w:rsidP="00794B6D">
      <w:pPr>
        <w:rPr>
          <w:rFonts w:ascii="Segoe UI" w:hAnsi="Segoe UI" w:cs="Segoe UI"/>
          <w:b/>
          <w:szCs w:val="22"/>
          <w:lang w:val="el-GR"/>
        </w:rPr>
      </w:pPr>
      <w:r>
        <w:rPr>
          <w:rFonts w:ascii="Segoe UI" w:hAnsi="Segoe UI" w:cs="Segoe UI"/>
          <w:b/>
          <w:szCs w:val="22"/>
          <w:lang w:val="el-GR"/>
        </w:rPr>
        <w:br w:type="page"/>
      </w:r>
    </w:p>
    <w:p w14:paraId="578BC704" w14:textId="77777777" w:rsidR="00794B6D" w:rsidRPr="00C019FF" w:rsidRDefault="00794B6D" w:rsidP="00794B6D">
      <w:pPr>
        <w:rPr>
          <w:rFonts w:ascii="Segoe UI" w:hAnsi="Segoe UI" w:cs="Segoe UI"/>
          <w:b/>
          <w:szCs w:val="22"/>
          <w:lang w:val="el-GR"/>
        </w:rPr>
      </w:pPr>
      <w:r w:rsidRPr="00C019FF">
        <w:rPr>
          <w:rFonts w:ascii="Segoe UI" w:hAnsi="Segoe UI" w:cs="Segoe UI"/>
          <w:b/>
          <w:szCs w:val="22"/>
          <w:lang w:val="el-GR"/>
        </w:rPr>
        <w:lastRenderedPageBreak/>
        <w:t xml:space="preserve">ΟΜΑΔΑ </w:t>
      </w:r>
      <w:r>
        <w:rPr>
          <w:rFonts w:ascii="Segoe UI" w:hAnsi="Segoe UI" w:cs="Segoe UI"/>
          <w:b/>
          <w:szCs w:val="22"/>
          <w:lang w:val="el-GR"/>
        </w:rPr>
        <w:t>5</w:t>
      </w:r>
      <w:r w:rsidRPr="00C019FF">
        <w:rPr>
          <w:rFonts w:ascii="Segoe UI" w:hAnsi="Segoe UI" w:cs="Segoe UI"/>
          <w:b/>
          <w:szCs w:val="22"/>
          <w:lang w:val="el-GR"/>
        </w:rPr>
        <w:t xml:space="preserve">: </w:t>
      </w:r>
      <w:r w:rsidRPr="007E3897">
        <w:rPr>
          <w:rFonts w:ascii="Segoe UI" w:hAnsi="Segoe UI" w:cs="Segoe UI"/>
          <w:b/>
          <w:szCs w:val="22"/>
          <w:lang w:val="el-GR"/>
        </w:rPr>
        <w:t>ΑΝΑΛΩΣΙΜΑ ΕΡΓΑΣΤΗΡΙΟΥ</w:t>
      </w:r>
    </w:p>
    <w:p w14:paraId="285EBCF2"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 xml:space="preserve">ΚΑΘΑΡΗ ΑΞΙΑ ΟΜΑΔΑΣ: </w:t>
      </w:r>
      <w:r w:rsidRPr="007E3897">
        <w:rPr>
          <w:rFonts w:ascii="Segoe UI" w:hAnsi="Segoe UI" w:cs="Segoe UI"/>
          <w:szCs w:val="22"/>
          <w:lang w:val="el-GR"/>
        </w:rPr>
        <w:t>1.612,20</w:t>
      </w:r>
      <w:r w:rsidRPr="00C019FF">
        <w:rPr>
          <w:rFonts w:ascii="Segoe UI" w:hAnsi="Segoe UI" w:cs="Segoe UI"/>
          <w:szCs w:val="22"/>
          <w:lang w:val="el-GR"/>
        </w:rPr>
        <w:t>€</w:t>
      </w:r>
    </w:p>
    <w:p w14:paraId="5583573F"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 xml:space="preserve">ΦΠΑ 24%: </w:t>
      </w:r>
      <w:r w:rsidRPr="007E3897">
        <w:rPr>
          <w:rFonts w:ascii="Segoe UI" w:hAnsi="Segoe UI" w:cs="Segoe UI"/>
          <w:bCs/>
          <w:szCs w:val="22"/>
          <w:lang w:val="el-GR"/>
        </w:rPr>
        <w:t>386,93</w:t>
      </w:r>
      <w:r>
        <w:rPr>
          <w:rFonts w:ascii="Segoe UI" w:hAnsi="Segoe UI" w:cs="Segoe UI"/>
          <w:szCs w:val="22"/>
          <w:lang w:val="el-GR"/>
        </w:rPr>
        <w:t>€</w:t>
      </w:r>
    </w:p>
    <w:p w14:paraId="2AB6E2BB" w14:textId="77777777" w:rsidR="00794B6D" w:rsidRPr="00C019FF" w:rsidRDefault="00794B6D" w:rsidP="00794B6D">
      <w:pPr>
        <w:rPr>
          <w:rFonts w:ascii="Segoe UI" w:hAnsi="Segoe UI" w:cs="Segoe UI"/>
          <w:b/>
          <w:szCs w:val="22"/>
          <w:lang w:val="el-GR"/>
        </w:rPr>
      </w:pPr>
      <w:r w:rsidRPr="00C019FF">
        <w:rPr>
          <w:rFonts w:ascii="Segoe UI" w:hAnsi="Segoe UI" w:cs="Segoe UI"/>
          <w:szCs w:val="22"/>
          <w:lang w:val="el-GR"/>
        </w:rPr>
        <w:t xml:space="preserve">ΣΥΝΟΛΙΚΗ ΑΞΙΑ ΟΜΑΔΑΣ ΜΕ ΦΠΑ: </w:t>
      </w:r>
      <w:r w:rsidRPr="007E3897">
        <w:rPr>
          <w:rFonts w:ascii="Segoe UI" w:hAnsi="Segoe UI" w:cs="Segoe UI"/>
          <w:szCs w:val="22"/>
          <w:lang w:val="el-GR"/>
        </w:rPr>
        <w:t>1.999,13</w:t>
      </w:r>
      <w:r w:rsidRPr="00C019FF">
        <w:rPr>
          <w:rFonts w:ascii="Segoe UI" w:hAnsi="Segoe UI" w:cs="Segoe UI"/>
          <w:szCs w:val="22"/>
          <w:lang w:val="el-GR"/>
        </w:rPr>
        <w:t>€</w:t>
      </w:r>
    </w:p>
    <w:p w14:paraId="4524E76A" w14:textId="77777777" w:rsidR="00794B6D" w:rsidRDefault="00794B6D" w:rsidP="00794B6D">
      <w:pPr>
        <w:rPr>
          <w:rFonts w:ascii="Segoe UI" w:hAnsi="Segoe UI" w:cs="Segoe UI"/>
          <w:szCs w:val="22"/>
          <w:lang w:val="el-GR"/>
        </w:rPr>
      </w:pPr>
      <w:r w:rsidRPr="009338D7">
        <w:rPr>
          <w:rFonts w:ascii="Segoe UI" w:hAnsi="Segoe UI" w:cs="Segoe UI"/>
          <w:szCs w:val="22"/>
          <w:lang w:val="el-GR"/>
        </w:rPr>
        <w:t xml:space="preserve">CPV: </w:t>
      </w:r>
      <w:r w:rsidRPr="007E3897">
        <w:rPr>
          <w:rFonts w:ascii="Segoe UI" w:hAnsi="Segoe UI" w:cs="Segoe UI"/>
          <w:szCs w:val="22"/>
          <w:lang w:val="el-GR"/>
        </w:rPr>
        <w:t>33696500-0</w:t>
      </w:r>
    </w:p>
    <w:p w14:paraId="33CEB24A" w14:textId="77777777" w:rsidR="00794B6D" w:rsidRDefault="00794B6D" w:rsidP="00794B6D">
      <w:pPr>
        <w:rPr>
          <w:rFonts w:ascii="Segoe UI" w:hAnsi="Segoe UI" w:cs="Segoe UI"/>
          <w:szCs w:val="22"/>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3354"/>
        <w:gridCol w:w="1701"/>
        <w:gridCol w:w="1418"/>
        <w:gridCol w:w="2410"/>
      </w:tblGrid>
      <w:tr w:rsidR="00794B6D" w:rsidRPr="00DD3293" w14:paraId="320C467D" w14:textId="77777777" w:rsidTr="00A97113">
        <w:trPr>
          <w:trHeight w:val="645"/>
        </w:trPr>
        <w:tc>
          <w:tcPr>
            <w:tcW w:w="610" w:type="dxa"/>
            <w:shd w:val="clear" w:color="auto" w:fill="auto"/>
            <w:hideMark/>
          </w:tcPr>
          <w:p w14:paraId="1B9A8020" w14:textId="77777777" w:rsidR="00794B6D" w:rsidRPr="00DD3293" w:rsidRDefault="00794B6D" w:rsidP="00A97113">
            <w:pPr>
              <w:jc w:val="center"/>
              <w:rPr>
                <w:rFonts w:eastAsia="Calibri"/>
                <w:b/>
                <w:bCs/>
                <w:szCs w:val="22"/>
                <w:lang w:val="el-GR"/>
              </w:rPr>
            </w:pPr>
            <w:r w:rsidRPr="00DD3293">
              <w:rPr>
                <w:rFonts w:eastAsia="Calibri"/>
                <w:b/>
                <w:bCs/>
                <w:szCs w:val="22"/>
              </w:rPr>
              <w:t>A</w:t>
            </w:r>
            <w:r w:rsidRPr="00DD3293">
              <w:rPr>
                <w:rFonts w:eastAsia="Calibri"/>
                <w:b/>
                <w:bCs/>
                <w:szCs w:val="22"/>
                <w:lang w:val="el-GR"/>
              </w:rPr>
              <w:t>/</w:t>
            </w:r>
            <w:r w:rsidRPr="00DD3293">
              <w:rPr>
                <w:rFonts w:eastAsia="Calibri"/>
                <w:b/>
                <w:bCs/>
                <w:szCs w:val="22"/>
              </w:rPr>
              <w:t>A</w:t>
            </w:r>
          </w:p>
        </w:tc>
        <w:tc>
          <w:tcPr>
            <w:tcW w:w="3354" w:type="dxa"/>
            <w:shd w:val="clear" w:color="auto" w:fill="auto"/>
            <w:hideMark/>
          </w:tcPr>
          <w:p w14:paraId="11320ACB" w14:textId="77777777" w:rsidR="00794B6D" w:rsidRPr="00DD3293" w:rsidRDefault="00794B6D" w:rsidP="00A97113">
            <w:pPr>
              <w:jc w:val="center"/>
              <w:rPr>
                <w:rFonts w:eastAsia="Calibri"/>
                <w:b/>
                <w:bCs/>
                <w:szCs w:val="22"/>
                <w:lang w:val="el-GR"/>
              </w:rPr>
            </w:pPr>
            <w:r w:rsidRPr="00DD3293">
              <w:rPr>
                <w:rFonts w:eastAsia="Calibri"/>
                <w:b/>
                <w:bCs/>
                <w:szCs w:val="22"/>
                <w:lang w:val="el-GR"/>
              </w:rPr>
              <w:t>ΤΕΧΝΙΚΕΣ ΠΡΟΔΙΑΓΡΑΦΕΣ</w:t>
            </w:r>
          </w:p>
        </w:tc>
        <w:tc>
          <w:tcPr>
            <w:tcW w:w="1701" w:type="dxa"/>
            <w:shd w:val="clear" w:color="auto" w:fill="auto"/>
          </w:tcPr>
          <w:p w14:paraId="47D4C5F1"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ΕΠΙΘΥΜΗΤΗ ΣΥΣΚΕΥΑΣΙΑ (ΜΟΝΑΔΑ ΜΕΤΡΗΣΗΣ)</w:t>
            </w:r>
          </w:p>
        </w:tc>
        <w:tc>
          <w:tcPr>
            <w:tcW w:w="1418" w:type="dxa"/>
            <w:shd w:val="clear" w:color="auto" w:fill="auto"/>
            <w:hideMark/>
          </w:tcPr>
          <w:p w14:paraId="48BA913B" w14:textId="77777777" w:rsidR="00794B6D" w:rsidRPr="00DD3293" w:rsidRDefault="00794B6D" w:rsidP="00A97113">
            <w:pPr>
              <w:tabs>
                <w:tab w:val="left" w:pos="3878"/>
              </w:tabs>
              <w:jc w:val="center"/>
              <w:rPr>
                <w:rFonts w:eastAsia="Calibri"/>
                <w:b/>
                <w:bCs/>
                <w:szCs w:val="22"/>
              </w:rPr>
            </w:pPr>
            <w:r w:rsidRPr="00DD3293">
              <w:rPr>
                <w:rFonts w:eastAsia="Calibri"/>
                <w:b/>
                <w:bCs/>
                <w:szCs w:val="22"/>
              </w:rPr>
              <w:t>ΖΗΤΟΥΜΕΝΗ ΠΟΣΟΤΗΤΑ</w:t>
            </w:r>
          </w:p>
        </w:tc>
        <w:tc>
          <w:tcPr>
            <w:tcW w:w="2410" w:type="dxa"/>
            <w:shd w:val="clear" w:color="auto" w:fill="auto"/>
            <w:hideMark/>
          </w:tcPr>
          <w:p w14:paraId="386266BE"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C3690F" w14:paraId="5004D775" w14:textId="77777777" w:rsidTr="00A97113">
        <w:trPr>
          <w:trHeight w:val="699"/>
        </w:trPr>
        <w:tc>
          <w:tcPr>
            <w:tcW w:w="610" w:type="dxa"/>
            <w:shd w:val="clear" w:color="auto" w:fill="auto"/>
            <w:hideMark/>
          </w:tcPr>
          <w:p w14:paraId="1BF8FD7B" w14:textId="77777777" w:rsidR="00794B6D" w:rsidRPr="00DD3293" w:rsidRDefault="00794B6D" w:rsidP="00A97113">
            <w:pPr>
              <w:rPr>
                <w:rFonts w:eastAsia="Calibri"/>
                <w:szCs w:val="22"/>
              </w:rPr>
            </w:pPr>
            <w:r w:rsidRPr="00DD3293">
              <w:rPr>
                <w:rFonts w:eastAsia="Calibri"/>
                <w:szCs w:val="22"/>
              </w:rPr>
              <w:t>1</w:t>
            </w:r>
          </w:p>
        </w:tc>
        <w:tc>
          <w:tcPr>
            <w:tcW w:w="3354" w:type="dxa"/>
            <w:shd w:val="clear" w:color="auto" w:fill="auto"/>
            <w:hideMark/>
          </w:tcPr>
          <w:p w14:paraId="3A2129E1" w14:textId="77777777" w:rsidR="00794B6D" w:rsidRPr="00DD3293" w:rsidRDefault="00794B6D" w:rsidP="00A97113">
            <w:pPr>
              <w:spacing w:after="160"/>
              <w:rPr>
                <w:rFonts w:eastAsia="Calibri"/>
                <w:szCs w:val="22"/>
              </w:rPr>
            </w:pPr>
            <w:r w:rsidRPr="00DD3293">
              <w:rPr>
                <w:rFonts w:eastAsia="Calibri"/>
                <w:szCs w:val="22"/>
              </w:rPr>
              <w:t xml:space="preserve">Library Quantification Kit - Illumina/Universal. Kit για ποσοτικοποίηση βιβλιοθηκών για Next Generation Sequencing το οποίο να περιέχει DNA Standards 1 - 6 (80 µL το καθένα), 10X Primer Premix (1 mL), 2X SYBR FAST Universal (5 mL), and 50X ROX High/Low (200 µL το καθένα). Κωδικός: KK4824, </w:t>
            </w:r>
            <w:r w:rsidRPr="00DD3293">
              <w:rPr>
                <w:rFonts w:eastAsia="Calibri"/>
                <w:szCs w:val="22"/>
                <w:lang w:val="el-GR"/>
              </w:rPr>
              <w:t>Οίκος</w:t>
            </w:r>
            <w:r w:rsidRPr="00DD3293">
              <w:rPr>
                <w:rFonts w:eastAsia="Calibri"/>
                <w:szCs w:val="22"/>
              </w:rPr>
              <w:t xml:space="preserve"> KAPA/ROCHE </w:t>
            </w:r>
            <w:r w:rsidRPr="00DD3293">
              <w:rPr>
                <w:rFonts w:eastAsia="Calibri"/>
                <w:szCs w:val="22"/>
              </w:rPr>
              <w:br/>
              <w:t>Σε συσκευασία για 500 αντιδράσεις.</w:t>
            </w:r>
          </w:p>
        </w:tc>
        <w:tc>
          <w:tcPr>
            <w:tcW w:w="1701" w:type="dxa"/>
            <w:shd w:val="clear" w:color="auto" w:fill="auto"/>
          </w:tcPr>
          <w:p w14:paraId="2550808B" w14:textId="77777777" w:rsidR="00794B6D" w:rsidRPr="00DD3293" w:rsidRDefault="00794B6D" w:rsidP="00A97113">
            <w:pPr>
              <w:rPr>
                <w:rFonts w:eastAsia="Calibri"/>
                <w:szCs w:val="22"/>
                <w:lang w:val="el-GR"/>
              </w:rPr>
            </w:pPr>
            <w:r w:rsidRPr="00DD3293">
              <w:rPr>
                <w:rFonts w:eastAsia="Calibri"/>
                <w:szCs w:val="22"/>
                <w:lang w:val="el-GR"/>
              </w:rPr>
              <w:t>Συσκευασία για 500 αντιδράσεις</w:t>
            </w:r>
          </w:p>
        </w:tc>
        <w:tc>
          <w:tcPr>
            <w:tcW w:w="1418" w:type="dxa"/>
            <w:shd w:val="clear" w:color="auto" w:fill="auto"/>
            <w:hideMark/>
          </w:tcPr>
          <w:p w14:paraId="1C602C3D" w14:textId="77777777" w:rsidR="00794B6D" w:rsidRPr="00DD3293" w:rsidRDefault="00794B6D" w:rsidP="00A97113">
            <w:pPr>
              <w:rPr>
                <w:rFonts w:eastAsia="Calibri"/>
                <w:szCs w:val="22"/>
                <w:lang w:val="el-GR"/>
              </w:rPr>
            </w:pPr>
            <w:r w:rsidRPr="00DD3293">
              <w:rPr>
                <w:rFonts w:eastAsia="Calibri"/>
                <w:szCs w:val="22"/>
                <w:lang w:val="el-GR"/>
              </w:rPr>
              <w:t>1</w:t>
            </w:r>
          </w:p>
        </w:tc>
        <w:tc>
          <w:tcPr>
            <w:tcW w:w="2410" w:type="dxa"/>
            <w:shd w:val="clear" w:color="auto" w:fill="auto"/>
            <w:hideMark/>
          </w:tcPr>
          <w:p w14:paraId="308DEE89" w14:textId="77777777" w:rsidR="00794B6D" w:rsidRPr="00DD3293" w:rsidRDefault="00794B6D" w:rsidP="00A97113">
            <w:pPr>
              <w:rPr>
                <w:rFonts w:eastAsia="Calibri"/>
                <w:szCs w:val="22"/>
              </w:rPr>
            </w:pPr>
          </w:p>
        </w:tc>
      </w:tr>
      <w:tr w:rsidR="00794B6D" w:rsidRPr="006B43DC" w14:paraId="1CBFA75C" w14:textId="77777777" w:rsidTr="00A97113">
        <w:trPr>
          <w:trHeight w:val="1125"/>
        </w:trPr>
        <w:tc>
          <w:tcPr>
            <w:tcW w:w="610" w:type="dxa"/>
            <w:shd w:val="clear" w:color="auto" w:fill="auto"/>
            <w:hideMark/>
          </w:tcPr>
          <w:p w14:paraId="64CA8D9A" w14:textId="77777777" w:rsidR="00794B6D" w:rsidRPr="00DD3293" w:rsidRDefault="00794B6D" w:rsidP="00A97113">
            <w:pPr>
              <w:rPr>
                <w:rFonts w:eastAsia="Calibri"/>
                <w:szCs w:val="22"/>
              </w:rPr>
            </w:pPr>
            <w:r w:rsidRPr="00DD3293">
              <w:rPr>
                <w:rFonts w:eastAsia="Calibri"/>
                <w:szCs w:val="22"/>
              </w:rPr>
              <w:t>2</w:t>
            </w:r>
          </w:p>
        </w:tc>
        <w:tc>
          <w:tcPr>
            <w:tcW w:w="3354" w:type="dxa"/>
            <w:shd w:val="clear" w:color="auto" w:fill="auto"/>
            <w:hideMark/>
          </w:tcPr>
          <w:p w14:paraId="49A72E94" w14:textId="77777777" w:rsidR="00794B6D" w:rsidRPr="00DD3293" w:rsidRDefault="00794B6D" w:rsidP="00A97113">
            <w:pPr>
              <w:rPr>
                <w:rFonts w:eastAsia="Calibri"/>
                <w:szCs w:val="22"/>
                <w:lang w:val="el-GR"/>
              </w:rPr>
            </w:pPr>
            <w:r w:rsidRPr="00DD3293">
              <w:rPr>
                <w:rFonts w:eastAsia="Calibri"/>
                <w:szCs w:val="22"/>
                <w:lang w:val="el-GR"/>
              </w:rPr>
              <w:t xml:space="preserve">Μαγνητικά σφαιρίδια για τον καθαρισμό και την επιλογή συγκεκριμένων μεγεθών κομματιών </w:t>
            </w:r>
            <w:r w:rsidRPr="00DD3293">
              <w:rPr>
                <w:rFonts w:eastAsia="Calibri"/>
                <w:szCs w:val="22"/>
              </w:rPr>
              <w:t>DNA</w:t>
            </w:r>
            <w:r w:rsidRPr="00DD3293">
              <w:rPr>
                <w:rFonts w:eastAsia="Calibri"/>
                <w:szCs w:val="22"/>
                <w:lang w:val="el-GR"/>
              </w:rPr>
              <w:t xml:space="preserve"> στην προετοιμασία βιβλιοθηκών για </w:t>
            </w:r>
            <w:r w:rsidRPr="00DD3293">
              <w:rPr>
                <w:rFonts w:eastAsia="Calibri"/>
                <w:szCs w:val="22"/>
              </w:rPr>
              <w:t>Next</w:t>
            </w:r>
            <w:r w:rsidRPr="00DD3293">
              <w:rPr>
                <w:rFonts w:eastAsia="Calibri"/>
                <w:szCs w:val="22"/>
                <w:lang w:val="el-GR"/>
              </w:rPr>
              <w:t xml:space="preserve"> </w:t>
            </w:r>
            <w:r w:rsidRPr="00DD3293">
              <w:rPr>
                <w:rFonts w:eastAsia="Calibri"/>
                <w:szCs w:val="22"/>
              </w:rPr>
              <w:t>Generation</w:t>
            </w:r>
            <w:r w:rsidRPr="00DD3293">
              <w:rPr>
                <w:rFonts w:eastAsia="Calibri"/>
                <w:szCs w:val="22"/>
                <w:lang w:val="el-GR"/>
              </w:rPr>
              <w:t xml:space="preserve"> </w:t>
            </w:r>
            <w:r w:rsidRPr="00DD3293">
              <w:rPr>
                <w:rFonts w:eastAsia="Calibri"/>
                <w:szCs w:val="22"/>
              </w:rPr>
              <w:t>Sequencing</w:t>
            </w:r>
            <w:r w:rsidRPr="00DD3293">
              <w:rPr>
                <w:rFonts w:eastAsia="Calibri"/>
                <w:szCs w:val="22"/>
                <w:lang w:val="el-GR"/>
              </w:rPr>
              <w:t xml:space="preserve"> αντιδράσεις .</w:t>
            </w:r>
            <w:r w:rsidRPr="00DD3293">
              <w:rPr>
                <w:rFonts w:eastAsia="Calibri"/>
                <w:szCs w:val="22"/>
                <w:lang w:val="el-GR"/>
              </w:rPr>
              <w:br/>
              <w:t>Να χρησιμοποιεί τεχνολογία μαγνητικών σφαιριδίων με ιδιαίτερα δραστικά υπερμαγνητικά σφαιρίδια.</w:t>
            </w:r>
            <w:r w:rsidRPr="00DD3293">
              <w:rPr>
                <w:rFonts w:eastAsia="Calibri"/>
                <w:szCs w:val="22"/>
                <w:lang w:val="el-GR"/>
              </w:rPr>
              <w:br/>
              <w:t>Η διαδικασία να μπορεί να γίνει χειροκίνητα ή αυτοματοποιημένα.</w:t>
            </w:r>
            <w:r w:rsidRPr="00DD3293">
              <w:rPr>
                <w:rFonts w:eastAsia="Calibri"/>
                <w:szCs w:val="22"/>
                <w:lang w:val="el-GR"/>
              </w:rPr>
              <w:br/>
              <w:t xml:space="preserve">Κατάλληλο για δείγματα από 17,5 </w:t>
            </w:r>
            <w:r w:rsidRPr="00DD3293">
              <w:rPr>
                <w:rFonts w:eastAsia="Calibri"/>
                <w:szCs w:val="22"/>
              </w:rPr>
              <w:t>pg</w:t>
            </w:r>
            <w:r w:rsidRPr="00DD3293">
              <w:rPr>
                <w:rFonts w:eastAsia="Calibri"/>
                <w:szCs w:val="22"/>
                <w:lang w:val="el-GR"/>
              </w:rPr>
              <w:t xml:space="preserve"> έως 5 μ</w:t>
            </w:r>
            <w:r w:rsidRPr="00DD3293">
              <w:rPr>
                <w:rFonts w:eastAsia="Calibri"/>
                <w:szCs w:val="22"/>
              </w:rPr>
              <w:t>g</w:t>
            </w:r>
            <w:r w:rsidRPr="00DD3293">
              <w:rPr>
                <w:rFonts w:eastAsia="Calibri"/>
                <w:szCs w:val="22"/>
                <w:lang w:val="el-GR"/>
              </w:rPr>
              <w:br/>
              <w:t xml:space="preserve">Επιλογή μεγέθους από 150 έως 800 </w:t>
            </w:r>
            <w:r w:rsidRPr="00DD3293">
              <w:rPr>
                <w:rFonts w:eastAsia="Calibri"/>
                <w:szCs w:val="22"/>
              </w:rPr>
              <w:t>bp</w:t>
            </w:r>
            <w:r w:rsidRPr="00DD3293">
              <w:rPr>
                <w:rFonts w:eastAsia="Calibri"/>
                <w:szCs w:val="22"/>
                <w:lang w:val="el-GR"/>
              </w:rPr>
              <w:br/>
              <w:t>Ο όγκος δείγματος να είναι: 50-150µ</w:t>
            </w:r>
            <w:r w:rsidRPr="00DD3293">
              <w:rPr>
                <w:rFonts w:eastAsia="Calibri"/>
                <w:szCs w:val="22"/>
              </w:rPr>
              <w:t>L</w:t>
            </w:r>
            <w:r w:rsidRPr="00DD3293">
              <w:rPr>
                <w:rFonts w:eastAsia="Calibri"/>
                <w:szCs w:val="22"/>
                <w:lang w:val="el-GR"/>
              </w:rPr>
              <w:br/>
              <w:t>Ο όγκος έκλουσης να είναι: 10–100µ</w:t>
            </w:r>
            <w:r w:rsidRPr="00DD3293">
              <w:rPr>
                <w:rFonts w:eastAsia="Calibri"/>
                <w:szCs w:val="22"/>
              </w:rPr>
              <w:t>L</w:t>
            </w:r>
            <w:r w:rsidRPr="00DD3293">
              <w:rPr>
                <w:rFonts w:eastAsia="Calibri"/>
                <w:szCs w:val="22"/>
                <w:lang w:val="el-GR"/>
              </w:rPr>
              <w:br/>
              <w:t>Σε συσκευασία των 5</w:t>
            </w:r>
            <w:r w:rsidRPr="00DD3293">
              <w:rPr>
                <w:rFonts w:eastAsia="Calibri"/>
                <w:szCs w:val="22"/>
              </w:rPr>
              <w:t>ml</w:t>
            </w:r>
          </w:p>
          <w:p w14:paraId="2DB2B13E" w14:textId="77777777" w:rsidR="00794B6D" w:rsidRPr="00DD3293" w:rsidRDefault="00794B6D" w:rsidP="00A97113">
            <w:pPr>
              <w:rPr>
                <w:rFonts w:eastAsia="Calibri"/>
                <w:szCs w:val="22"/>
              </w:rPr>
            </w:pPr>
            <w:r w:rsidRPr="00DD3293">
              <w:rPr>
                <w:rFonts w:eastAsia="Calibri"/>
                <w:szCs w:val="22"/>
              </w:rPr>
              <w:t xml:space="preserve">NucleoMag NGS Clean-up and Size Select, 5 ml, Κωδικός:744970.5, </w:t>
            </w:r>
            <w:r w:rsidRPr="00DD3293">
              <w:rPr>
                <w:rFonts w:eastAsia="Calibri"/>
                <w:szCs w:val="22"/>
                <w:lang w:val="el-GR"/>
              </w:rPr>
              <w:lastRenderedPageBreak/>
              <w:t>Οίκος</w:t>
            </w:r>
            <w:r w:rsidRPr="00DD3293">
              <w:rPr>
                <w:rFonts w:eastAsia="Calibri"/>
                <w:szCs w:val="22"/>
              </w:rPr>
              <w:t xml:space="preserve"> MACHEREY-NAGEL ΓΕΡΜΑΝΙΑΣ </w:t>
            </w:r>
          </w:p>
        </w:tc>
        <w:tc>
          <w:tcPr>
            <w:tcW w:w="1701" w:type="dxa"/>
            <w:shd w:val="clear" w:color="auto" w:fill="auto"/>
          </w:tcPr>
          <w:p w14:paraId="3B466A52" w14:textId="77777777" w:rsidR="00794B6D" w:rsidRPr="00DD3293" w:rsidRDefault="00794B6D" w:rsidP="00A97113">
            <w:pPr>
              <w:rPr>
                <w:rFonts w:eastAsia="Calibri"/>
                <w:szCs w:val="22"/>
              </w:rPr>
            </w:pPr>
            <w:r w:rsidRPr="00DD3293">
              <w:rPr>
                <w:rFonts w:eastAsia="Calibri"/>
                <w:szCs w:val="22"/>
                <w:lang w:val="el-GR"/>
              </w:rPr>
              <w:lastRenderedPageBreak/>
              <w:t>Σ</w:t>
            </w:r>
            <w:r w:rsidRPr="00DD3293">
              <w:rPr>
                <w:rFonts w:eastAsia="Calibri"/>
                <w:szCs w:val="22"/>
              </w:rPr>
              <w:t>υσκευασία των 5ml</w:t>
            </w:r>
          </w:p>
        </w:tc>
        <w:tc>
          <w:tcPr>
            <w:tcW w:w="1418" w:type="dxa"/>
            <w:shd w:val="clear" w:color="auto" w:fill="auto"/>
            <w:hideMark/>
          </w:tcPr>
          <w:p w14:paraId="17699A9E" w14:textId="77777777" w:rsidR="00794B6D" w:rsidRPr="00DD3293" w:rsidRDefault="00794B6D" w:rsidP="00A97113">
            <w:pPr>
              <w:rPr>
                <w:rFonts w:eastAsia="Calibri"/>
                <w:szCs w:val="22"/>
                <w:lang w:val="el-GR"/>
              </w:rPr>
            </w:pPr>
            <w:r w:rsidRPr="00DD3293">
              <w:rPr>
                <w:rFonts w:eastAsia="Calibri"/>
                <w:szCs w:val="22"/>
                <w:lang w:val="el-GR"/>
              </w:rPr>
              <w:t>1</w:t>
            </w:r>
          </w:p>
        </w:tc>
        <w:tc>
          <w:tcPr>
            <w:tcW w:w="2410" w:type="dxa"/>
            <w:shd w:val="clear" w:color="auto" w:fill="auto"/>
            <w:hideMark/>
          </w:tcPr>
          <w:p w14:paraId="495D562C" w14:textId="77777777" w:rsidR="00794B6D" w:rsidRPr="00DD3293" w:rsidRDefault="00794B6D" w:rsidP="00A97113">
            <w:pPr>
              <w:rPr>
                <w:rFonts w:eastAsia="Calibri"/>
                <w:szCs w:val="22"/>
                <w:lang w:val="el-GR"/>
              </w:rPr>
            </w:pPr>
          </w:p>
        </w:tc>
      </w:tr>
      <w:tr w:rsidR="00794B6D" w:rsidRPr="00C3690F" w14:paraId="61DCDE02" w14:textId="77777777" w:rsidTr="00A97113">
        <w:trPr>
          <w:trHeight w:val="416"/>
        </w:trPr>
        <w:tc>
          <w:tcPr>
            <w:tcW w:w="610" w:type="dxa"/>
            <w:shd w:val="clear" w:color="auto" w:fill="auto"/>
            <w:hideMark/>
          </w:tcPr>
          <w:p w14:paraId="7F8431EF" w14:textId="77777777" w:rsidR="00794B6D" w:rsidRPr="00DD3293" w:rsidRDefault="00794B6D" w:rsidP="00A97113">
            <w:pPr>
              <w:rPr>
                <w:rFonts w:eastAsia="Calibri"/>
                <w:szCs w:val="22"/>
                <w:lang w:val="el-GR"/>
              </w:rPr>
            </w:pPr>
            <w:r w:rsidRPr="00DD3293">
              <w:rPr>
                <w:rFonts w:eastAsia="Calibri"/>
                <w:szCs w:val="22"/>
                <w:lang w:val="el-GR"/>
              </w:rPr>
              <w:t>3</w:t>
            </w:r>
          </w:p>
        </w:tc>
        <w:tc>
          <w:tcPr>
            <w:tcW w:w="3354" w:type="dxa"/>
            <w:shd w:val="clear" w:color="auto" w:fill="auto"/>
            <w:hideMark/>
          </w:tcPr>
          <w:p w14:paraId="0D7CA2E6" w14:textId="77777777" w:rsidR="00794B6D" w:rsidRPr="00DD3293" w:rsidRDefault="00794B6D" w:rsidP="00A97113">
            <w:pPr>
              <w:rPr>
                <w:rFonts w:eastAsia="Calibri"/>
                <w:szCs w:val="22"/>
                <w:lang w:val="el-GR"/>
              </w:rPr>
            </w:pPr>
            <w:r w:rsidRPr="00DD3293">
              <w:rPr>
                <w:rFonts w:eastAsia="Calibri"/>
                <w:szCs w:val="22"/>
                <w:lang w:val="el-GR"/>
              </w:rPr>
              <w:t>Σύνθεση ιχνηθετών (</w:t>
            </w:r>
            <w:r w:rsidRPr="00DD3293">
              <w:rPr>
                <w:rFonts w:eastAsia="Calibri"/>
                <w:szCs w:val="22"/>
              </w:rPr>
              <w:t>probes</w:t>
            </w:r>
            <w:r w:rsidRPr="00DD3293">
              <w:rPr>
                <w:rFonts w:eastAsia="Calibri"/>
                <w:szCs w:val="22"/>
                <w:lang w:val="el-GR"/>
              </w:rPr>
              <w:t xml:space="preserve">) για </w:t>
            </w:r>
            <w:r w:rsidRPr="00DD3293">
              <w:rPr>
                <w:rFonts w:eastAsia="Calibri"/>
                <w:szCs w:val="22"/>
              </w:rPr>
              <w:t>Real</w:t>
            </w:r>
            <w:r w:rsidRPr="00DD3293">
              <w:rPr>
                <w:rFonts w:eastAsia="Calibri"/>
                <w:szCs w:val="22"/>
                <w:lang w:val="el-GR"/>
              </w:rPr>
              <w:t xml:space="preserve"> </w:t>
            </w:r>
            <w:r w:rsidRPr="00DD3293">
              <w:rPr>
                <w:rFonts w:eastAsia="Calibri"/>
                <w:szCs w:val="22"/>
              </w:rPr>
              <w:t>Time</w:t>
            </w:r>
            <w:r w:rsidRPr="00DD3293">
              <w:rPr>
                <w:rFonts w:eastAsia="Calibri"/>
                <w:szCs w:val="22"/>
                <w:lang w:val="el-GR"/>
              </w:rPr>
              <w:t xml:space="preserve"> </w:t>
            </w:r>
            <w:r w:rsidRPr="00DD3293">
              <w:rPr>
                <w:rFonts w:eastAsia="Calibri"/>
                <w:szCs w:val="22"/>
              </w:rPr>
              <w:t>PCR</w:t>
            </w:r>
            <w:r w:rsidRPr="00DD3293">
              <w:rPr>
                <w:rFonts w:eastAsia="Calibri"/>
                <w:szCs w:val="22"/>
                <w:lang w:val="el-GR"/>
              </w:rPr>
              <w:t xml:space="preserve"> τα οποία να φέρουν στο 5΄άκρο </w:t>
            </w:r>
            <w:r w:rsidRPr="00DD3293">
              <w:rPr>
                <w:rFonts w:eastAsia="Calibri"/>
                <w:szCs w:val="22"/>
              </w:rPr>
              <w:t>FAM</w:t>
            </w:r>
            <w:r w:rsidRPr="00DD3293">
              <w:rPr>
                <w:rFonts w:eastAsia="Calibri"/>
                <w:szCs w:val="22"/>
                <w:lang w:val="el-GR"/>
              </w:rPr>
              <w:t xml:space="preserve"> και στο 3΄άκρο </w:t>
            </w:r>
            <w:r w:rsidRPr="00DD3293">
              <w:rPr>
                <w:rFonts w:eastAsia="Calibri"/>
                <w:szCs w:val="22"/>
              </w:rPr>
              <w:t>BHQ</w:t>
            </w:r>
            <w:r w:rsidRPr="00DD3293">
              <w:rPr>
                <w:rFonts w:eastAsia="Calibri"/>
                <w:szCs w:val="22"/>
                <w:lang w:val="el-GR"/>
              </w:rPr>
              <w:t>1.</w:t>
            </w:r>
            <w:r w:rsidRPr="00DD3293">
              <w:rPr>
                <w:rFonts w:eastAsia="Calibri"/>
                <w:szCs w:val="22"/>
                <w:lang w:val="el-GR"/>
              </w:rPr>
              <w:br/>
              <w:t xml:space="preserve">Να διατίθενται σε ποσότητα 10 </w:t>
            </w:r>
            <w:r w:rsidRPr="00DD3293">
              <w:rPr>
                <w:rFonts w:eastAsia="Calibri"/>
                <w:szCs w:val="22"/>
              </w:rPr>
              <w:t>nmol</w:t>
            </w:r>
            <w:r w:rsidRPr="00DD3293">
              <w:rPr>
                <w:rFonts w:eastAsia="Calibri"/>
                <w:szCs w:val="22"/>
                <w:lang w:val="el-GR"/>
              </w:rPr>
              <w:t xml:space="preserve"> και να είναι καθαρισμένα με </w:t>
            </w:r>
            <w:r w:rsidRPr="00DD3293">
              <w:rPr>
                <w:rFonts w:eastAsia="Calibri"/>
                <w:szCs w:val="22"/>
              </w:rPr>
              <w:t>HPLC</w:t>
            </w:r>
            <w:r w:rsidRPr="00DD3293">
              <w:rPr>
                <w:rFonts w:eastAsia="Calibri"/>
                <w:szCs w:val="22"/>
                <w:lang w:val="el-GR"/>
              </w:rPr>
              <w:t>.</w:t>
            </w:r>
            <w:r w:rsidRPr="00DD3293">
              <w:rPr>
                <w:rFonts w:eastAsia="Calibri"/>
                <w:szCs w:val="22"/>
                <w:lang w:val="el-GR"/>
              </w:rPr>
              <w:br/>
              <w:t xml:space="preserve">Να είναι δυνατό η αλληλουχία να περιέχει </w:t>
            </w:r>
            <w:r w:rsidRPr="00DD3293">
              <w:rPr>
                <w:rFonts w:eastAsia="Calibri"/>
                <w:szCs w:val="22"/>
              </w:rPr>
              <w:t>wobbles</w:t>
            </w:r>
            <w:r w:rsidRPr="00DD3293">
              <w:rPr>
                <w:rFonts w:eastAsia="Calibri"/>
                <w:szCs w:val="22"/>
                <w:lang w:val="el-GR"/>
              </w:rPr>
              <w:t>.</w:t>
            </w:r>
            <w:r w:rsidRPr="00DD3293">
              <w:rPr>
                <w:rFonts w:eastAsia="Calibri"/>
                <w:szCs w:val="22"/>
                <w:lang w:val="el-GR"/>
              </w:rPr>
              <w:br/>
              <w:t>Να αποστέλλονται λυοφιλοποιημένα.</w:t>
            </w:r>
            <w:r w:rsidRPr="00DD3293">
              <w:rPr>
                <w:rFonts w:eastAsia="Calibri"/>
                <w:szCs w:val="22"/>
                <w:lang w:val="el-GR"/>
              </w:rPr>
              <w:br/>
              <w:t xml:space="preserve">Να παρέχονται μαζί με με έτοιμο προς χρήση </w:t>
            </w:r>
            <w:r w:rsidRPr="00DD3293">
              <w:rPr>
                <w:rFonts w:eastAsia="Calibri"/>
                <w:szCs w:val="22"/>
              </w:rPr>
              <w:t>Qpcr</w:t>
            </w:r>
            <w:r w:rsidRPr="00DD3293">
              <w:rPr>
                <w:rFonts w:eastAsia="Calibri"/>
                <w:szCs w:val="22"/>
                <w:lang w:val="el-GR"/>
              </w:rPr>
              <w:t xml:space="preserve"> </w:t>
            </w:r>
            <w:r w:rsidRPr="00DD3293">
              <w:rPr>
                <w:rFonts w:eastAsia="Calibri"/>
                <w:szCs w:val="22"/>
              </w:rPr>
              <w:t>probe</w:t>
            </w:r>
            <w:r w:rsidRPr="00DD3293">
              <w:rPr>
                <w:rFonts w:eastAsia="Calibri"/>
                <w:szCs w:val="22"/>
                <w:lang w:val="el-GR"/>
              </w:rPr>
              <w:t xml:space="preserve"> </w:t>
            </w:r>
            <w:r w:rsidRPr="00DD3293">
              <w:rPr>
                <w:rFonts w:eastAsia="Calibri"/>
                <w:szCs w:val="22"/>
              </w:rPr>
              <w:t>dilution</w:t>
            </w:r>
            <w:r w:rsidRPr="00DD3293">
              <w:rPr>
                <w:rFonts w:eastAsia="Calibri"/>
                <w:szCs w:val="22"/>
                <w:lang w:val="el-GR"/>
              </w:rPr>
              <w:t xml:space="preserve"> </w:t>
            </w:r>
            <w:r w:rsidRPr="00DD3293">
              <w:rPr>
                <w:rFonts w:eastAsia="Calibri"/>
                <w:szCs w:val="22"/>
              </w:rPr>
              <w:t>buffer</w:t>
            </w:r>
            <w:r w:rsidRPr="00DD3293">
              <w:rPr>
                <w:rFonts w:eastAsia="Calibri"/>
                <w:szCs w:val="22"/>
                <w:lang w:val="el-GR"/>
              </w:rPr>
              <w:t xml:space="preserve"> (10 </w:t>
            </w:r>
            <w:r w:rsidRPr="00DD3293">
              <w:rPr>
                <w:rFonts w:eastAsia="Calibri"/>
                <w:szCs w:val="22"/>
              </w:rPr>
              <w:t>Mm</w:t>
            </w:r>
            <w:r w:rsidRPr="00DD3293">
              <w:rPr>
                <w:rFonts w:eastAsia="Calibri"/>
                <w:szCs w:val="22"/>
                <w:lang w:val="el-GR"/>
              </w:rPr>
              <w:t xml:space="preserve"> </w:t>
            </w:r>
            <w:r w:rsidRPr="00DD3293">
              <w:rPr>
                <w:rFonts w:eastAsia="Calibri"/>
                <w:szCs w:val="22"/>
              </w:rPr>
              <w:t>Tris</w:t>
            </w:r>
            <w:r w:rsidRPr="00DD3293">
              <w:rPr>
                <w:rFonts w:eastAsia="Calibri"/>
                <w:szCs w:val="22"/>
                <w:lang w:val="el-GR"/>
              </w:rPr>
              <w:t>-</w:t>
            </w:r>
            <w:r w:rsidRPr="00DD3293">
              <w:rPr>
                <w:rFonts w:eastAsia="Calibri"/>
                <w:szCs w:val="22"/>
              </w:rPr>
              <w:t>HCl</w:t>
            </w:r>
            <w:r w:rsidRPr="00DD3293">
              <w:rPr>
                <w:rFonts w:eastAsia="Calibri"/>
                <w:szCs w:val="22"/>
                <w:lang w:val="el-GR"/>
              </w:rPr>
              <w:t xml:space="preserve">; 1 </w:t>
            </w:r>
            <w:r w:rsidRPr="00DD3293">
              <w:rPr>
                <w:rFonts w:eastAsia="Calibri"/>
                <w:szCs w:val="22"/>
              </w:rPr>
              <w:t>Mm</w:t>
            </w:r>
            <w:r w:rsidRPr="00DD3293">
              <w:rPr>
                <w:rFonts w:eastAsia="Calibri"/>
                <w:szCs w:val="22"/>
                <w:lang w:val="el-GR"/>
              </w:rPr>
              <w:t xml:space="preserve"> </w:t>
            </w:r>
            <w:r w:rsidRPr="00DD3293">
              <w:rPr>
                <w:rFonts w:eastAsia="Calibri"/>
                <w:szCs w:val="22"/>
              </w:rPr>
              <w:t>EDTA</w:t>
            </w:r>
            <w:r w:rsidRPr="00DD3293">
              <w:rPr>
                <w:rFonts w:eastAsia="Calibri"/>
                <w:szCs w:val="22"/>
                <w:lang w:val="el-GR"/>
              </w:rPr>
              <w:t xml:space="preserve">; </w:t>
            </w:r>
            <w:r w:rsidRPr="00DD3293">
              <w:rPr>
                <w:rFonts w:eastAsia="Calibri"/>
                <w:szCs w:val="22"/>
              </w:rPr>
              <w:t>Ph</w:t>
            </w:r>
            <w:r w:rsidRPr="00DD3293">
              <w:rPr>
                <w:rFonts w:eastAsia="Calibri"/>
                <w:szCs w:val="22"/>
                <w:lang w:val="el-GR"/>
              </w:rPr>
              <w:t xml:space="preserve"> 8).</w:t>
            </w:r>
            <w:r w:rsidRPr="00DD3293">
              <w:rPr>
                <w:rFonts w:eastAsia="Calibri"/>
                <w:szCs w:val="22"/>
                <w:lang w:val="el-GR"/>
              </w:rPr>
              <w:br/>
              <w:t xml:space="preserve">Η ποιότητα τους να έχει ελεγθεί με </w:t>
            </w:r>
            <w:r w:rsidRPr="00DD3293">
              <w:rPr>
                <w:rFonts w:eastAsia="Calibri"/>
                <w:szCs w:val="22"/>
              </w:rPr>
              <w:t>MALDI</w:t>
            </w:r>
            <w:r w:rsidRPr="00DD3293">
              <w:rPr>
                <w:rFonts w:eastAsia="Calibri"/>
                <w:szCs w:val="22"/>
                <w:lang w:val="el-GR"/>
              </w:rPr>
              <w:t>-</w:t>
            </w:r>
            <w:r w:rsidRPr="00DD3293">
              <w:rPr>
                <w:rFonts w:eastAsia="Calibri"/>
                <w:szCs w:val="22"/>
              </w:rPr>
              <w:t>TOF</w:t>
            </w:r>
            <w:r w:rsidRPr="00DD3293">
              <w:rPr>
                <w:rFonts w:eastAsia="Calibri"/>
                <w:szCs w:val="22"/>
                <w:lang w:val="el-GR"/>
              </w:rPr>
              <w:t xml:space="preserve"> </w:t>
            </w:r>
            <w:r w:rsidRPr="00DD3293">
              <w:rPr>
                <w:rFonts w:eastAsia="Calibri"/>
                <w:szCs w:val="22"/>
              </w:rPr>
              <w:t>MS</w:t>
            </w:r>
            <w:r w:rsidRPr="00DD3293">
              <w:rPr>
                <w:rFonts w:eastAsia="Calibri"/>
                <w:szCs w:val="22"/>
                <w:lang w:val="el-GR"/>
              </w:rPr>
              <w:t>.</w:t>
            </w:r>
            <w:r w:rsidRPr="00DD3293">
              <w:rPr>
                <w:rFonts w:eastAsia="Calibri"/>
                <w:szCs w:val="22"/>
                <w:lang w:val="el-GR"/>
              </w:rPr>
              <w:br/>
              <w:t xml:space="preserve">Να δίνεται τιμή ανά ιχνηθέτη η οποία να είναι ανεξάρτητη του μήκους της αλληλουχίας του. </w:t>
            </w:r>
            <w:r w:rsidRPr="00DD3293">
              <w:rPr>
                <w:rFonts w:eastAsia="Calibri"/>
                <w:szCs w:val="22"/>
                <w:lang w:val="el-GR"/>
              </w:rPr>
              <w:br/>
              <w:t xml:space="preserve">Ο χρόνος παράδοσης να μην είναι μεγαλύτερος από 8 ημέρες. Ενδεικτικά Κωδικός </w:t>
            </w:r>
            <w:r w:rsidRPr="00DD3293">
              <w:rPr>
                <w:rFonts w:eastAsia="Calibri"/>
                <w:szCs w:val="22"/>
              </w:rPr>
              <w:t>BHQ</w:t>
            </w:r>
            <w:r w:rsidRPr="00DD3293">
              <w:rPr>
                <w:rFonts w:eastAsia="Calibri"/>
                <w:szCs w:val="22"/>
                <w:lang w:val="el-GR"/>
              </w:rPr>
              <w:t>-</w:t>
            </w:r>
            <w:r w:rsidRPr="00DD3293">
              <w:rPr>
                <w:rFonts w:eastAsia="Calibri"/>
                <w:szCs w:val="22"/>
              </w:rPr>
              <w:t>FAM</w:t>
            </w:r>
            <w:r w:rsidRPr="00DD3293">
              <w:rPr>
                <w:rFonts w:eastAsia="Calibri"/>
                <w:szCs w:val="22"/>
                <w:lang w:val="el-GR"/>
              </w:rPr>
              <w:t xml:space="preserve"> </w:t>
            </w:r>
            <w:r w:rsidRPr="00DD3293">
              <w:rPr>
                <w:rFonts w:eastAsia="Calibri"/>
                <w:szCs w:val="22"/>
              </w:rPr>
              <w:t>Probe</w:t>
            </w:r>
            <w:r w:rsidRPr="00DD3293">
              <w:rPr>
                <w:rFonts w:eastAsia="Calibri"/>
                <w:szCs w:val="22"/>
                <w:lang w:val="el-GR"/>
              </w:rPr>
              <w:t xml:space="preserve">0050, Οίκος </w:t>
            </w:r>
            <w:r w:rsidRPr="00DD3293">
              <w:rPr>
                <w:rFonts w:eastAsia="Calibri"/>
                <w:szCs w:val="22"/>
              </w:rPr>
              <w:t>EUROFINS</w:t>
            </w:r>
            <w:r w:rsidRPr="00DD3293">
              <w:rPr>
                <w:rFonts w:eastAsia="Calibri"/>
                <w:szCs w:val="22"/>
                <w:lang w:val="el-GR"/>
              </w:rPr>
              <w:t xml:space="preserve"> </w:t>
            </w:r>
            <w:r w:rsidRPr="00DD3293">
              <w:rPr>
                <w:rFonts w:eastAsia="Calibri"/>
                <w:szCs w:val="22"/>
              </w:rPr>
              <w:t>GENOMICS</w:t>
            </w:r>
            <w:r w:rsidRPr="00DD3293">
              <w:rPr>
                <w:rFonts w:eastAsia="Calibri"/>
                <w:szCs w:val="22"/>
                <w:lang w:val="el-GR"/>
              </w:rPr>
              <w:t xml:space="preserve"> / </w:t>
            </w:r>
            <w:r w:rsidRPr="00DD3293">
              <w:rPr>
                <w:rFonts w:eastAsia="Calibri"/>
                <w:szCs w:val="22"/>
              </w:rPr>
              <w:t>VBC</w:t>
            </w:r>
            <w:r w:rsidRPr="00DD3293">
              <w:rPr>
                <w:rFonts w:eastAsia="Calibri"/>
                <w:szCs w:val="22"/>
                <w:lang w:val="el-GR"/>
              </w:rPr>
              <w:t xml:space="preserve"> ή ισοδύναμο</w:t>
            </w:r>
          </w:p>
        </w:tc>
        <w:tc>
          <w:tcPr>
            <w:tcW w:w="1701" w:type="dxa"/>
            <w:shd w:val="clear" w:color="auto" w:fill="auto"/>
          </w:tcPr>
          <w:p w14:paraId="01821BD0" w14:textId="77777777" w:rsidR="00794B6D" w:rsidRPr="00DD3293" w:rsidRDefault="00794B6D" w:rsidP="00A97113">
            <w:pPr>
              <w:rPr>
                <w:rFonts w:eastAsia="Calibri"/>
                <w:szCs w:val="22"/>
                <w:lang w:val="el-GR"/>
              </w:rPr>
            </w:pPr>
            <w:r w:rsidRPr="00DD3293">
              <w:rPr>
                <w:rFonts w:eastAsia="Calibri"/>
                <w:szCs w:val="22"/>
                <w:lang w:val="el-GR"/>
              </w:rPr>
              <w:t>Τεμάχιο</w:t>
            </w:r>
          </w:p>
        </w:tc>
        <w:tc>
          <w:tcPr>
            <w:tcW w:w="1418" w:type="dxa"/>
            <w:shd w:val="clear" w:color="auto" w:fill="auto"/>
            <w:hideMark/>
          </w:tcPr>
          <w:p w14:paraId="7771AE43" w14:textId="77777777" w:rsidR="00794B6D" w:rsidRPr="00DD3293" w:rsidRDefault="00794B6D" w:rsidP="00A97113">
            <w:pPr>
              <w:rPr>
                <w:rFonts w:eastAsia="Calibri"/>
                <w:szCs w:val="22"/>
              </w:rPr>
            </w:pPr>
            <w:r w:rsidRPr="00DD3293">
              <w:rPr>
                <w:rFonts w:eastAsia="Calibri"/>
                <w:szCs w:val="22"/>
              </w:rPr>
              <w:t>2</w:t>
            </w:r>
          </w:p>
        </w:tc>
        <w:tc>
          <w:tcPr>
            <w:tcW w:w="2410" w:type="dxa"/>
            <w:shd w:val="clear" w:color="auto" w:fill="auto"/>
            <w:hideMark/>
          </w:tcPr>
          <w:p w14:paraId="5F3726EB" w14:textId="77777777" w:rsidR="00794B6D" w:rsidRPr="00DD3293" w:rsidRDefault="00794B6D" w:rsidP="00A97113">
            <w:pPr>
              <w:rPr>
                <w:rFonts w:eastAsia="Calibri"/>
                <w:szCs w:val="22"/>
              </w:rPr>
            </w:pPr>
          </w:p>
        </w:tc>
      </w:tr>
      <w:tr w:rsidR="00794B6D" w:rsidRPr="00C3690F" w14:paraId="6F156C23" w14:textId="77777777" w:rsidTr="00A97113">
        <w:trPr>
          <w:trHeight w:val="900"/>
        </w:trPr>
        <w:tc>
          <w:tcPr>
            <w:tcW w:w="610" w:type="dxa"/>
            <w:shd w:val="clear" w:color="auto" w:fill="auto"/>
            <w:hideMark/>
          </w:tcPr>
          <w:p w14:paraId="713DEE5B" w14:textId="77777777" w:rsidR="00794B6D" w:rsidRPr="00DD3293" w:rsidRDefault="00794B6D" w:rsidP="00A97113">
            <w:pPr>
              <w:rPr>
                <w:rFonts w:eastAsia="Calibri"/>
                <w:szCs w:val="22"/>
              </w:rPr>
            </w:pPr>
            <w:r w:rsidRPr="00DD3293">
              <w:rPr>
                <w:rFonts w:eastAsia="Calibri"/>
                <w:szCs w:val="22"/>
              </w:rPr>
              <w:t>4</w:t>
            </w:r>
          </w:p>
        </w:tc>
        <w:tc>
          <w:tcPr>
            <w:tcW w:w="3354" w:type="dxa"/>
            <w:shd w:val="clear" w:color="auto" w:fill="auto"/>
            <w:hideMark/>
          </w:tcPr>
          <w:p w14:paraId="6FEE0E05" w14:textId="77777777" w:rsidR="00794B6D" w:rsidRPr="00DD3293" w:rsidRDefault="00794B6D" w:rsidP="00A97113">
            <w:pPr>
              <w:rPr>
                <w:rFonts w:eastAsia="Calibri"/>
                <w:szCs w:val="22"/>
                <w:lang w:val="el-GR"/>
              </w:rPr>
            </w:pPr>
            <w:r w:rsidRPr="00DD3293">
              <w:rPr>
                <w:rFonts w:eastAsia="Calibri"/>
                <w:szCs w:val="22"/>
                <w:lang w:val="el-GR"/>
              </w:rPr>
              <w:t xml:space="preserve">Συνθετικά ολιγονουκλεοτίδια Σύνθεση ολιγονουκλεοτιδίων (εκκινητών) , σε </w:t>
            </w:r>
            <w:r w:rsidRPr="00DD3293">
              <w:rPr>
                <w:rFonts w:eastAsia="Calibri"/>
                <w:szCs w:val="22"/>
              </w:rPr>
              <w:t>scale</w:t>
            </w:r>
            <w:r w:rsidRPr="00DD3293">
              <w:rPr>
                <w:rFonts w:eastAsia="Calibri"/>
                <w:szCs w:val="22"/>
                <w:lang w:val="el-GR"/>
              </w:rPr>
              <w:t xml:space="preserve"> 200</w:t>
            </w:r>
            <w:r w:rsidRPr="00DD3293">
              <w:rPr>
                <w:rFonts w:eastAsia="Calibri"/>
                <w:szCs w:val="22"/>
              </w:rPr>
              <w:t>nmol</w:t>
            </w:r>
            <w:r w:rsidRPr="00DD3293">
              <w:rPr>
                <w:rFonts w:eastAsia="Calibri"/>
                <w:szCs w:val="22"/>
                <w:lang w:val="el-GR"/>
              </w:rPr>
              <w:t xml:space="preserve">, καθαρισμένα με </w:t>
            </w:r>
            <w:r w:rsidRPr="00DD3293">
              <w:rPr>
                <w:rFonts w:eastAsia="Calibri"/>
                <w:szCs w:val="22"/>
              </w:rPr>
              <w:t>HPLC</w:t>
            </w:r>
            <w:r w:rsidRPr="00DD3293">
              <w:rPr>
                <w:rFonts w:eastAsia="Calibri"/>
                <w:szCs w:val="22"/>
                <w:lang w:val="el-GR"/>
              </w:rPr>
              <w:t xml:space="preserve">. </w:t>
            </w:r>
            <w:r w:rsidRPr="00DD3293">
              <w:rPr>
                <w:rFonts w:eastAsia="Calibri"/>
                <w:szCs w:val="22"/>
                <w:lang w:val="el-GR"/>
              </w:rPr>
              <w:br/>
              <w:t>Να δοθεί τιμή ανά βάση. Ενδεικτικά Κωδικός: Base0200, Οίκος ΕUROFINS GENOMICS / VBC ή ισοδύναμο</w:t>
            </w:r>
          </w:p>
        </w:tc>
        <w:tc>
          <w:tcPr>
            <w:tcW w:w="1701" w:type="dxa"/>
            <w:shd w:val="clear" w:color="auto" w:fill="auto"/>
          </w:tcPr>
          <w:p w14:paraId="1A9CC47D" w14:textId="77777777" w:rsidR="00794B6D" w:rsidRPr="00DD3293" w:rsidRDefault="00794B6D" w:rsidP="00A97113">
            <w:pPr>
              <w:rPr>
                <w:rFonts w:eastAsia="Calibri"/>
                <w:szCs w:val="22"/>
                <w:lang w:val="el-GR"/>
              </w:rPr>
            </w:pPr>
            <w:r w:rsidRPr="00DD3293">
              <w:rPr>
                <w:rFonts w:eastAsia="Calibri"/>
                <w:szCs w:val="22"/>
                <w:lang w:val="el-GR"/>
              </w:rPr>
              <w:t>Τεμάχιο</w:t>
            </w:r>
          </w:p>
        </w:tc>
        <w:tc>
          <w:tcPr>
            <w:tcW w:w="1418" w:type="dxa"/>
            <w:shd w:val="clear" w:color="auto" w:fill="auto"/>
            <w:hideMark/>
          </w:tcPr>
          <w:p w14:paraId="0B2AADD4" w14:textId="77777777" w:rsidR="00794B6D" w:rsidRPr="00DD3293" w:rsidRDefault="00794B6D" w:rsidP="00A97113">
            <w:pPr>
              <w:rPr>
                <w:rFonts w:eastAsia="Calibri"/>
                <w:szCs w:val="22"/>
              </w:rPr>
            </w:pPr>
            <w:r w:rsidRPr="00DD3293">
              <w:rPr>
                <w:rFonts w:eastAsia="Calibri"/>
                <w:szCs w:val="22"/>
              </w:rPr>
              <w:t>104</w:t>
            </w:r>
          </w:p>
        </w:tc>
        <w:tc>
          <w:tcPr>
            <w:tcW w:w="2410" w:type="dxa"/>
            <w:shd w:val="clear" w:color="auto" w:fill="auto"/>
            <w:hideMark/>
          </w:tcPr>
          <w:p w14:paraId="7F5B5D40" w14:textId="77777777" w:rsidR="00794B6D" w:rsidRPr="00DD3293" w:rsidRDefault="00794B6D" w:rsidP="00A97113">
            <w:pPr>
              <w:rPr>
                <w:rFonts w:eastAsia="Calibri"/>
                <w:szCs w:val="22"/>
              </w:rPr>
            </w:pPr>
          </w:p>
        </w:tc>
      </w:tr>
      <w:tr w:rsidR="00794B6D" w:rsidRPr="00C3690F" w14:paraId="06F2C2EC" w14:textId="77777777" w:rsidTr="00A97113">
        <w:trPr>
          <w:trHeight w:val="2542"/>
        </w:trPr>
        <w:tc>
          <w:tcPr>
            <w:tcW w:w="610" w:type="dxa"/>
            <w:shd w:val="clear" w:color="auto" w:fill="auto"/>
            <w:hideMark/>
          </w:tcPr>
          <w:p w14:paraId="23E27FB7" w14:textId="77777777" w:rsidR="00794B6D" w:rsidRPr="00DD3293" w:rsidRDefault="00794B6D" w:rsidP="00A97113">
            <w:pPr>
              <w:rPr>
                <w:rFonts w:eastAsia="Calibri"/>
                <w:szCs w:val="22"/>
              </w:rPr>
            </w:pPr>
            <w:r w:rsidRPr="00DD3293">
              <w:rPr>
                <w:rFonts w:eastAsia="Calibri"/>
                <w:szCs w:val="22"/>
              </w:rPr>
              <w:t>5</w:t>
            </w:r>
          </w:p>
        </w:tc>
        <w:tc>
          <w:tcPr>
            <w:tcW w:w="3354" w:type="dxa"/>
            <w:shd w:val="clear" w:color="auto" w:fill="auto"/>
            <w:hideMark/>
          </w:tcPr>
          <w:p w14:paraId="434A52D7" w14:textId="77777777" w:rsidR="00794B6D" w:rsidRPr="00DD3293" w:rsidRDefault="00794B6D" w:rsidP="00A97113">
            <w:pPr>
              <w:rPr>
                <w:rFonts w:eastAsia="Calibri"/>
                <w:szCs w:val="22"/>
                <w:lang w:val="el-GR"/>
              </w:rPr>
            </w:pPr>
            <w:r w:rsidRPr="00DD3293">
              <w:rPr>
                <w:rFonts w:eastAsia="Calibri"/>
                <w:szCs w:val="22"/>
                <w:lang w:val="el-GR"/>
              </w:rPr>
              <w:t>100</w:t>
            </w:r>
            <w:r w:rsidRPr="00DD3293">
              <w:rPr>
                <w:rFonts w:eastAsia="Calibri"/>
                <w:szCs w:val="22"/>
              </w:rPr>
              <w:t>bp</w:t>
            </w:r>
            <w:r w:rsidRPr="00DD3293">
              <w:rPr>
                <w:rFonts w:eastAsia="Calibri"/>
                <w:szCs w:val="22"/>
                <w:lang w:val="el-GR"/>
              </w:rPr>
              <w:t xml:space="preserve"> δείκτης μοριακών βαρών </w:t>
            </w:r>
            <w:r w:rsidRPr="00DD3293">
              <w:rPr>
                <w:rFonts w:eastAsia="Calibri"/>
                <w:szCs w:val="22"/>
              </w:rPr>
              <w:t>DNA</w:t>
            </w:r>
            <w:r w:rsidRPr="00DD3293">
              <w:rPr>
                <w:rFonts w:eastAsia="Calibri"/>
                <w:szCs w:val="22"/>
                <w:lang w:val="el-GR"/>
              </w:rPr>
              <w:t xml:space="preserve"> </w:t>
            </w:r>
            <w:r w:rsidRPr="00DD3293">
              <w:rPr>
                <w:rFonts w:eastAsia="Calibri"/>
                <w:szCs w:val="22"/>
                <w:lang w:val="el-GR"/>
              </w:rPr>
              <w:br/>
              <w:t xml:space="preserve">Να περιέχει 12 ζώνες και να καλύπτει την περιοχή </w:t>
            </w:r>
            <w:r w:rsidRPr="00DD3293">
              <w:rPr>
                <w:rFonts w:eastAsia="Calibri"/>
                <w:szCs w:val="22"/>
                <w:lang w:val="el-GR"/>
              </w:rPr>
              <w:br/>
              <w:t>100 – 3000</w:t>
            </w:r>
            <w:r w:rsidRPr="00DD3293">
              <w:rPr>
                <w:rFonts w:eastAsia="Calibri"/>
                <w:szCs w:val="22"/>
              </w:rPr>
              <w:t>bp</w:t>
            </w:r>
            <w:r w:rsidRPr="00DD3293">
              <w:rPr>
                <w:rFonts w:eastAsia="Calibri"/>
                <w:szCs w:val="22"/>
                <w:lang w:val="el-GR"/>
              </w:rPr>
              <w:t xml:space="preserve">. </w:t>
            </w:r>
            <w:r w:rsidRPr="00DD3293">
              <w:rPr>
                <w:rFonts w:eastAsia="Calibri"/>
                <w:szCs w:val="22"/>
                <w:lang w:val="el-GR"/>
              </w:rPr>
              <w:br/>
              <w:t>Να περιλαμβάνει 2 έντονες ζώνες αναφοράς στα 500</w:t>
            </w:r>
            <w:r w:rsidRPr="00DD3293">
              <w:rPr>
                <w:rFonts w:eastAsia="Calibri"/>
                <w:szCs w:val="22"/>
              </w:rPr>
              <w:t>bp</w:t>
            </w:r>
            <w:r w:rsidRPr="00DD3293">
              <w:rPr>
                <w:rFonts w:eastAsia="Calibri"/>
                <w:szCs w:val="22"/>
                <w:lang w:val="el-GR"/>
              </w:rPr>
              <w:t xml:space="preserve"> και 1500</w:t>
            </w:r>
            <w:r w:rsidRPr="00DD3293">
              <w:rPr>
                <w:rFonts w:eastAsia="Calibri"/>
                <w:szCs w:val="22"/>
              </w:rPr>
              <w:t>bp</w:t>
            </w:r>
            <w:r w:rsidRPr="00DD3293">
              <w:rPr>
                <w:rFonts w:eastAsia="Calibri"/>
                <w:szCs w:val="22"/>
                <w:lang w:val="el-GR"/>
              </w:rPr>
              <w:t xml:space="preserve">. </w:t>
            </w:r>
            <w:r w:rsidRPr="00DD3293">
              <w:rPr>
                <w:rFonts w:eastAsia="Calibri"/>
                <w:szCs w:val="22"/>
                <w:lang w:val="el-GR"/>
              </w:rPr>
              <w:br/>
              <w:t xml:space="preserve">Να είναι έτοιμος προς χρήση για απευθείας φόρτωση στα </w:t>
            </w:r>
            <w:r w:rsidRPr="00DD3293">
              <w:rPr>
                <w:rFonts w:eastAsia="Calibri"/>
                <w:szCs w:val="22"/>
              </w:rPr>
              <w:t>gels</w:t>
            </w:r>
            <w:r w:rsidRPr="00DD3293">
              <w:rPr>
                <w:rFonts w:eastAsia="Calibri"/>
                <w:szCs w:val="22"/>
                <w:lang w:val="el-GR"/>
              </w:rPr>
              <w:t xml:space="preserve">. </w:t>
            </w:r>
            <w:r w:rsidRPr="00DD3293">
              <w:rPr>
                <w:rFonts w:eastAsia="Calibri"/>
                <w:szCs w:val="22"/>
                <w:lang w:val="el-GR"/>
              </w:rPr>
              <w:br/>
              <w:t xml:space="preserve">Να περιέχει δύο χρωστικές </w:t>
            </w:r>
            <w:r w:rsidRPr="00DD3293">
              <w:rPr>
                <w:rFonts w:eastAsia="Calibri"/>
                <w:szCs w:val="22"/>
              </w:rPr>
              <w:t>orange</w:t>
            </w:r>
            <w:r w:rsidRPr="00DD3293">
              <w:rPr>
                <w:rFonts w:eastAsia="Calibri"/>
                <w:szCs w:val="22"/>
                <w:lang w:val="el-GR"/>
              </w:rPr>
              <w:t xml:space="preserve"> </w:t>
            </w:r>
            <w:r w:rsidRPr="00DD3293">
              <w:rPr>
                <w:rFonts w:eastAsia="Calibri"/>
                <w:szCs w:val="22"/>
              </w:rPr>
              <w:t>G</w:t>
            </w:r>
            <w:r w:rsidRPr="00DD3293">
              <w:rPr>
                <w:rFonts w:eastAsia="Calibri"/>
                <w:szCs w:val="22"/>
                <w:lang w:val="el-GR"/>
              </w:rPr>
              <w:t xml:space="preserve"> &amp; </w:t>
            </w:r>
            <w:r w:rsidRPr="00DD3293">
              <w:rPr>
                <w:rFonts w:eastAsia="Calibri"/>
                <w:szCs w:val="22"/>
              </w:rPr>
              <w:t>xylene</w:t>
            </w:r>
            <w:r w:rsidRPr="00DD3293">
              <w:rPr>
                <w:rFonts w:eastAsia="Calibri"/>
                <w:szCs w:val="22"/>
                <w:lang w:val="el-GR"/>
              </w:rPr>
              <w:t xml:space="preserve"> </w:t>
            </w:r>
            <w:r w:rsidRPr="00DD3293">
              <w:rPr>
                <w:rFonts w:eastAsia="Calibri"/>
                <w:szCs w:val="22"/>
              </w:rPr>
              <w:t>cyanol</w:t>
            </w:r>
            <w:r w:rsidRPr="00DD3293">
              <w:rPr>
                <w:rFonts w:eastAsia="Calibri"/>
                <w:szCs w:val="22"/>
                <w:lang w:val="el-GR"/>
              </w:rPr>
              <w:t xml:space="preserve"> </w:t>
            </w:r>
            <w:r w:rsidRPr="00DD3293">
              <w:rPr>
                <w:rFonts w:eastAsia="Calibri"/>
                <w:szCs w:val="22"/>
              </w:rPr>
              <w:t>FF</w:t>
            </w:r>
            <w:r w:rsidRPr="00DD3293">
              <w:rPr>
                <w:rFonts w:eastAsia="Calibri"/>
                <w:szCs w:val="22"/>
                <w:lang w:val="el-GR"/>
              </w:rPr>
              <w:t xml:space="preserve"> ως χρωστικές παρακολούθησης (</w:t>
            </w:r>
            <w:r w:rsidRPr="00DD3293">
              <w:rPr>
                <w:rFonts w:eastAsia="Calibri"/>
                <w:szCs w:val="22"/>
              </w:rPr>
              <w:t>tracking</w:t>
            </w:r>
            <w:r w:rsidRPr="00DD3293">
              <w:rPr>
                <w:rFonts w:eastAsia="Calibri"/>
                <w:szCs w:val="22"/>
                <w:lang w:val="el-GR"/>
              </w:rPr>
              <w:t xml:space="preserve"> </w:t>
            </w:r>
            <w:r w:rsidRPr="00DD3293">
              <w:rPr>
                <w:rFonts w:eastAsia="Calibri"/>
                <w:szCs w:val="22"/>
              </w:rPr>
              <w:t>dyes</w:t>
            </w:r>
            <w:r w:rsidRPr="00DD3293">
              <w:rPr>
                <w:rFonts w:eastAsia="Calibri"/>
                <w:szCs w:val="22"/>
                <w:lang w:val="el-GR"/>
              </w:rPr>
              <w:t xml:space="preserve">). </w:t>
            </w:r>
            <w:r w:rsidRPr="00DD3293">
              <w:rPr>
                <w:rFonts w:eastAsia="Calibri"/>
                <w:szCs w:val="22"/>
                <w:lang w:val="el-GR"/>
              </w:rPr>
              <w:br/>
              <w:t xml:space="preserve">Να επαρκεί για 100 </w:t>
            </w:r>
            <w:r w:rsidRPr="00DD3293">
              <w:rPr>
                <w:rFonts w:eastAsia="Calibri"/>
                <w:szCs w:val="22"/>
              </w:rPr>
              <w:t>minigels</w:t>
            </w:r>
          </w:p>
          <w:p w14:paraId="1558E743" w14:textId="77777777" w:rsidR="00794B6D" w:rsidRPr="00DD3293" w:rsidRDefault="00794B6D" w:rsidP="00A97113">
            <w:pPr>
              <w:rPr>
                <w:rFonts w:eastAsia="Calibri"/>
                <w:szCs w:val="22"/>
                <w:lang w:val="el-GR"/>
              </w:rPr>
            </w:pPr>
            <w:r w:rsidRPr="00DD3293">
              <w:rPr>
                <w:rFonts w:eastAsia="Calibri"/>
                <w:szCs w:val="22"/>
                <w:lang w:val="el-GR"/>
              </w:rPr>
              <w:lastRenderedPageBreak/>
              <w:t>100</w:t>
            </w:r>
            <w:r w:rsidRPr="00DD3293">
              <w:rPr>
                <w:rFonts w:eastAsia="Calibri"/>
                <w:szCs w:val="22"/>
              </w:rPr>
              <w:t>bp</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w:t>
            </w:r>
            <w:r w:rsidRPr="00DD3293">
              <w:rPr>
                <w:rFonts w:eastAsia="Calibri"/>
                <w:szCs w:val="22"/>
              </w:rPr>
              <w:t>Ladder</w:t>
            </w:r>
            <w:r w:rsidRPr="00DD3293">
              <w:rPr>
                <w:rFonts w:eastAsia="Calibri"/>
                <w:szCs w:val="22"/>
                <w:lang w:val="el-GR"/>
              </w:rPr>
              <w:t xml:space="preserve"> </w:t>
            </w:r>
            <w:r w:rsidRPr="00DD3293">
              <w:rPr>
                <w:rFonts w:eastAsia="Calibri"/>
                <w:szCs w:val="22"/>
              </w:rPr>
              <w:t>ready</w:t>
            </w:r>
            <w:r w:rsidRPr="00DD3293">
              <w:rPr>
                <w:rFonts w:eastAsia="Calibri"/>
                <w:szCs w:val="22"/>
                <w:lang w:val="el-GR"/>
              </w:rPr>
              <w:t>-</w:t>
            </w:r>
            <w:r w:rsidRPr="00DD3293">
              <w:rPr>
                <w:rFonts w:eastAsia="Calibri"/>
                <w:szCs w:val="22"/>
              </w:rPr>
              <w:t>to</w:t>
            </w:r>
            <w:r w:rsidRPr="00DD3293">
              <w:rPr>
                <w:rFonts w:eastAsia="Calibri"/>
                <w:szCs w:val="22"/>
                <w:lang w:val="el-GR"/>
              </w:rPr>
              <w:t>-</w:t>
            </w:r>
            <w:r w:rsidRPr="00DD3293">
              <w:rPr>
                <w:rFonts w:eastAsia="Calibri"/>
                <w:szCs w:val="22"/>
              </w:rPr>
              <w:t>use</w:t>
            </w:r>
            <w:r w:rsidRPr="00DD3293">
              <w:rPr>
                <w:rFonts w:eastAsia="Calibri"/>
                <w:szCs w:val="22"/>
                <w:lang w:val="el-GR"/>
              </w:rPr>
              <w:t xml:space="preserve">, 12 </w:t>
            </w:r>
            <w:r w:rsidRPr="00DD3293">
              <w:rPr>
                <w:rFonts w:eastAsia="Calibri"/>
                <w:szCs w:val="22"/>
              </w:rPr>
              <w:t>bands</w:t>
            </w:r>
            <w:r w:rsidRPr="00DD3293">
              <w:rPr>
                <w:rFonts w:eastAsia="Calibri"/>
                <w:szCs w:val="22"/>
                <w:lang w:val="el-GR"/>
              </w:rPr>
              <w:t xml:space="preserve"> (100-3000</w:t>
            </w:r>
            <w:r w:rsidRPr="00DD3293">
              <w:rPr>
                <w:rFonts w:eastAsia="Calibri"/>
                <w:szCs w:val="22"/>
              </w:rPr>
              <w:t>bp</w:t>
            </w:r>
            <w:r w:rsidRPr="00DD3293">
              <w:rPr>
                <w:rFonts w:eastAsia="Calibri"/>
                <w:szCs w:val="22"/>
                <w:lang w:val="el-GR"/>
              </w:rPr>
              <w:t>), 50μ</w:t>
            </w:r>
            <w:r w:rsidRPr="00DD3293">
              <w:rPr>
                <w:rFonts w:eastAsia="Calibri"/>
                <w:szCs w:val="22"/>
              </w:rPr>
              <w:t>g</w:t>
            </w:r>
            <w:r w:rsidRPr="00DD3293">
              <w:rPr>
                <w:rFonts w:eastAsia="Calibri"/>
                <w:szCs w:val="22"/>
                <w:lang w:val="el-GR"/>
              </w:rPr>
              <w:t xml:space="preserve"> (100 </w:t>
            </w:r>
            <w:r w:rsidRPr="00DD3293">
              <w:rPr>
                <w:rFonts w:eastAsia="Calibri"/>
                <w:szCs w:val="22"/>
              </w:rPr>
              <w:t>lanes</w:t>
            </w:r>
            <w:r w:rsidRPr="00DD3293">
              <w:rPr>
                <w:rFonts w:eastAsia="Calibri"/>
                <w:szCs w:val="22"/>
                <w:lang w:val="el-GR"/>
              </w:rPr>
              <w:t xml:space="preserve">), Ενδεικτικά Κωδικός: </w:t>
            </w:r>
            <w:r w:rsidRPr="00DD3293">
              <w:rPr>
                <w:rFonts w:eastAsia="Calibri"/>
                <w:szCs w:val="22"/>
              </w:rPr>
              <w:t>MWD</w:t>
            </w:r>
            <w:r w:rsidRPr="00DD3293">
              <w:rPr>
                <w:rFonts w:eastAsia="Calibri"/>
                <w:szCs w:val="22"/>
                <w:lang w:val="el-GR"/>
              </w:rPr>
              <w:t xml:space="preserve">100, Οίκος: </w:t>
            </w:r>
            <w:r w:rsidRPr="00DD3293">
              <w:rPr>
                <w:rFonts w:eastAsia="Calibri"/>
                <w:szCs w:val="22"/>
              </w:rPr>
              <w:t>NIPPON</w:t>
            </w:r>
            <w:r w:rsidRPr="00DD3293">
              <w:rPr>
                <w:rFonts w:eastAsia="Calibri"/>
                <w:szCs w:val="22"/>
                <w:lang w:val="el-GR"/>
              </w:rPr>
              <w:t xml:space="preserve"> </w:t>
            </w:r>
            <w:r w:rsidRPr="00DD3293">
              <w:rPr>
                <w:rFonts w:eastAsia="Calibri"/>
                <w:szCs w:val="22"/>
              </w:rPr>
              <w:t>GENETICS</w:t>
            </w:r>
            <w:r w:rsidRPr="00DD3293">
              <w:rPr>
                <w:rFonts w:eastAsia="Calibri"/>
                <w:szCs w:val="22"/>
                <w:lang w:val="el-GR"/>
              </w:rPr>
              <w:t xml:space="preserve"> ΙΑΠΩΝΙΑΣ ή ισοδύναμο</w:t>
            </w:r>
          </w:p>
        </w:tc>
        <w:tc>
          <w:tcPr>
            <w:tcW w:w="1701" w:type="dxa"/>
            <w:shd w:val="clear" w:color="auto" w:fill="auto"/>
          </w:tcPr>
          <w:p w14:paraId="0EACB110" w14:textId="77777777" w:rsidR="00794B6D" w:rsidRPr="00DD3293" w:rsidRDefault="00794B6D" w:rsidP="00A97113">
            <w:pPr>
              <w:rPr>
                <w:rFonts w:eastAsia="Calibri"/>
                <w:szCs w:val="22"/>
              </w:rPr>
            </w:pPr>
            <w:r w:rsidRPr="00DD3293">
              <w:rPr>
                <w:rFonts w:eastAsia="Calibri"/>
                <w:szCs w:val="22"/>
              </w:rPr>
              <w:lastRenderedPageBreak/>
              <w:t>για 100 minigels</w:t>
            </w:r>
          </w:p>
          <w:p w14:paraId="12115D60" w14:textId="77777777" w:rsidR="00794B6D" w:rsidRPr="00DD3293" w:rsidRDefault="00794B6D" w:rsidP="00A97113">
            <w:pPr>
              <w:rPr>
                <w:rFonts w:eastAsia="Calibri"/>
                <w:szCs w:val="22"/>
              </w:rPr>
            </w:pPr>
            <w:r w:rsidRPr="00DD3293">
              <w:rPr>
                <w:rFonts w:eastAsia="Calibri"/>
                <w:szCs w:val="22"/>
                <w:lang w:val="el-GR"/>
              </w:rPr>
              <w:t>50μ</w:t>
            </w:r>
            <w:r w:rsidRPr="00DD3293">
              <w:rPr>
                <w:rFonts w:eastAsia="Calibri"/>
                <w:szCs w:val="22"/>
              </w:rPr>
              <w:t>g (100</w:t>
            </w:r>
            <w:r w:rsidRPr="00DD3293">
              <w:rPr>
                <w:rFonts w:eastAsia="Calibri"/>
                <w:szCs w:val="22"/>
                <w:lang w:val="el-GR"/>
              </w:rPr>
              <w:t xml:space="preserve"> </w:t>
            </w:r>
            <w:r w:rsidRPr="00DD3293">
              <w:rPr>
                <w:rFonts w:eastAsia="Calibri"/>
                <w:szCs w:val="22"/>
              </w:rPr>
              <w:t>lanes)</w:t>
            </w:r>
          </w:p>
        </w:tc>
        <w:tc>
          <w:tcPr>
            <w:tcW w:w="1418" w:type="dxa"/>
            <w:shd w:val="clear" w:color="auto" w:fill="auto"/>
            <w:hideMark/>
          </w:tcPr>
          <w:p w14:paraId="3F37E5F2"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5E7D45FC" w14:textId="77777777" w:rsidR="00794B6D" w:rsidRPr="00DD3293" w:rsidRDefault="00794B6D" w:rsidP="00A97113">
            <w:pPr>
              <w:rPr>
                <w:rFonts w:eastAsia="Calibri"/>
                <w:szCs w:val="22"/>
              </w:rPr>
            </w:pPr>
            <w:r w:rsidRPr="00DD3293">
              <w:rPr>
                <w:rFonts w:eastAsia="Calibri"/>
                <w:szCs w:val="22"/>
              </w:rPr>
              <w:t xml:space="preserve"> </w:t>
            </w:r>
          </w:p>
        </w:tc>
      </w:tr>
      <w:tr w:rsidR="00794B6D" w:rsidRPr="001F45E9" w14:paraId="40DE0A1B" w14:textId="77777777" w:rsidTr="00A97113">
        <w:trPr>
          <w:trHeight w:val="3300"/>
        </w:trPr>
        <w:tc>
          <w:tcPr>
            <w:tcW w:w="610" w:type="dxa"/>
            <w:shd w:val="clear" w:color="auto" w:fill="auto"/>
            <w:hideMark/>
          </w:tcPr>
          <w:p w14:paraId="2A2C7A34" w14:textId="77777777" w:rsidR="00794B6D" w:rsidRPr="00DD3293" w:rsidRDefault="00794B6D" w:rsidP="00A97113">
            <w:pPr>
              <w:rPr>
                <w:rFonts w:eastAsia="Calibri"/>
                <w:szCs w:val="22"/>
              </w:rPr>
            </w:pPr>
            <w:r w:rsidRPr="00DD3293">
              <w:rPr>
                <w:rFonts w:eastAsia="Calibri"/>
                <w:szCs w:val="22"/>
              </w:rPr>
              <w:t>6</w:t>
            </w:r>
          </w:p>
        </w:tc>
        <w:tc>
          <w:tcPr>
            <w:tcW w:w="3354" w:type="dxa"/>
            <w:shd w:val="clear" w:color="auto" w:fill="auto"/>
            <w:hideMark/>
          </w:tcPr>
          <w:p w14:paraId="0758E5A6" w14:textId="77777777" w:rsidR="00794B6D" w:rsidRPr="00DD3293" w:rsidRDefault="00794B6D" w:rsidP="00A97113">
            <w:pPr>
              <w:rPr>
                <w:rFonts w:eastAsia="Calibri"/>
                <w:szCs w:val="22"/>
                <w:lang w:val="el-GR"/>
              </w:rPr>
            </w:pPr>
            <w:r w:rsidRPr="00DD3293">
              <w:rPr>
                <w:rFonts w:eastAsia="Calibri"/>
                <w:szCs w:val="22"/>
                <w:lang w:val="el-GR"/>
              </w:rPr>
              <w:t xml:space="preserve">Ταμπλέτες αγαρόζης με μη τοξικη χρωστική </w:t>
            </w:r>
            <w:r w:rsidRPr="00DD3293">
              <w:rPr>
                <w:rFonts w:eastAsia="Calibri"/>
                <w:szCs w:val="22"/>
                <w:lang w:val="el-GR"/>
              </w:rPr>
              <w:br/>
              <w:t xml:space="preserve">νουκλεϊκών οξέων και </w:t>
            </w:r>
            <w:r w:rsidRPr="00DD3293">
              <w:rPr>
                <w:rFonts w:eastAsia="Calibri"/>
                <w:szCs w:val="22"/>
              </w:rPr>
              <w:t>TAE</w:t>
            </w:r>
            <w:r w:rsidRPr="00DD3293">
              <w:rPr>
                <w:rFonts w:eastAsia="Calibri"/>
                <w:szCs w:val="22"/>
                <w:lang w:val="el-GR"/>
              </w:rPr>
              <w:t xml:space="preserve"> σε σκόνη για την εύκολη προετοιμασία </w:t>
            </w:r>
            <w:r w:rsidRPr="00DD3293">
              <w:rPr>
                <w:rFonts w:eastAsia="Calibri"/>
                <w:szCs w:val="22"/>
              </w:rPr>
              <w:t>gel</w:t>
            </w:r>
            <w:r w:rsidRPr="00DD3293">
              <w:rPr>
                <w:rFonts w:eastAsia="Calibri"/>
                <w:szCs w:val="22"/>
                <w:lang w:val="el-GR"/>
              </w:rPr>
              <w:t xml:space="preserve"> αγαρόζης στην επιθυμητή σύσταση. Να διαλύεται εύκολα και να δημιουργεί γέλη σε σύντομο χρόνο. </w:t>
            </w:r>
            <w:r w:rsidRPr="00DD3293">
              <w:rPr>
                <w:rFonts w:eastAsia="Calibri"/>
                <w:szCs w:val="22"/>
                <w:lang w:val="el-GR"/>
              </w:rPr>
              <w:br/>
              <w:t xml:space="preserve">Η χρωστική να είναι μη καρκινογόνα,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 Ενδεικτικά Κωδικός: </w:t>
            </w:r>
            <w:r w:rsidRPr="00DD3293">
              <w:rPr>
                <w:rFonts w:eastAsia="Calibri"/>
                <w:szCs w:val="22"/>
              </w:rPr>
              <w:t>AG</w:t>
            </w:r>
            <w:r w:rsidRPr="00DD3293">
              <w:rPr>
                <w:rFonts w:eastAsia="Calibri"/>
                <w:szCs w:val="22"/>
                <w:lang w:val="el-GR"/>
              </w:rPr>
              <w:t xml:space="preserve">10, Οίκος: </w:t>
            </w:r>
            <w:r w:rsidRPr="00DD3293">
              <w:rPr>
                <w:rFonts w:eastAsia="Calibri"/>
                <w:szCs w:val="22"/>
              </w:rPr>
              <w:t>NIPPON</w:t>
            </w:r>
            <w:r w:rsidRPr="00DD3293">
              <w:rPr>
                <w:rFonts w:eastAsia="Calibri"/>
                <w:szCs w:val="22"/>
                <w:lang w:val="el-GR"/>
              </w:rPr>
              <w:t xml:space="preserve"> </w:t>
            </w:r>
            <w:r w:rsidRPr="00DD3293">
              <w:rPr>
                <w:rFonts w:eastAsia="Calibri"/>
                <w:szCs w:val="22"/>
              </w:rPr>
              <w:t>GENETICS</w:t>
            </w:r>
            <w:r w:rsidRPr="00DD3293">
              <w:rPr>
                <w:rFonts w:eastAsia="Calibri"/>
                <w:szCs w:val="22"/>
                <w:lang w:val="el-GR"/>
              </w:rPr>
              <w:t xml:space="preserve"> ΙΑΠΩΝΙΑΣ ή ισοδύναμο</w:t>
            </w:r>
          </w:p>
        </w:tc>
        <w:tc>
          <w:tcPr>
            <w:tcW w:w="1701" w:type="dxa"/>
            <w:shd w:val="clear" w:color="auto" w:fill="auto"/>
          </w:tcPr>
          <w:p w14:paraId="786ED317" w14:textId="77777777" w:rsidR="00794B6D" w:rsidRPr="00DD3293" w:rsidRDefault="00794B6D" w:rsidP="00A97113">
            <w:pPr>
              <w:rPr>
                <w:rFonts w:eastAsia="Calibri"/>
                <w:szCs w:val="22"/>
                <w:lang w:val="el-GR"/>
              </w:rPr>
            </w:pPr>
            <w:r w:rsidRPr="00DD3293">
              <w:rPr>
                <w:rFonts w:eastAsia="Calibri"/>
                <w:szCs w:val="22"/>
                <w:lang w:val="el-GR"/>
              </w:rPr>
              <w:t>Συσκευασία 75 τεμαχίων</w:t>
            </w:r>
          </w:p>
        </w:tc>
        <w:tc>
          <w:tcPr>
            <w:tcW w:w="1418" w:type="dxa"/>
            <w:shd w:val="clear" w:color="auto" w:fill="auto"/>
            <w:hideMark/>
          </w:tcPr>
          <w:p w14:paraId="4EA505A0" w14:textId="77777777" w:rsidR="00794B6D" w:rsidRPr="00DD3293" w:rsidRDefault="00794B6D" w:rsidP="00A97113">
            <w:pPr>
              <w:rPr>
                <w:rFonts w:eastAsia="Calibri"/>
                <w:szCs w:val="22"/>
                <w:lang w:val="el-GR"/>
              </w:rPr>
            </w:pPr>
            <w:r w:rsidRPr="00DD3293">
              <w:rPr>
                <w:rFonts w:eastAsia="Calibri"/>
                <w:szCs w:val="22"/>
                <w:lang w:val="el-GR"/>
              </w:rPr>
              <w:t>1</w:t>
            </w:r>
          </w:p>
        </w:tc>
        <w:tc>
          <w:tcPr>
            <w:tcW w:w="2410" w:type="dxa"/>
            <w:shd w:val="clear" w:color="auto" w:fill="auto"/>
            <w:hideMark/>
          </w:tcPr>
          <w:p w14:paraId="2BD5B719" w14:textId="77777777" w:rsidR="00794B6D" w:rsidRPr="00DD3293" w:rsidRDefault="00794B6D" w:rsidP="00A97113">
            <w:pPr>
              <w:rPr>
                <w:rFonts w:eastAsia="Calibri"/>
                <w:szCs w:val="22"/>
                <w:lang w:val="el-GR"/>
              </w:rPr>
            </w:pPr>
          </w:p>
        </w:tc>
      </w:tr>
      <w:tr w:rsidR="00794B6D" w:rsidRPr="00C3690F" w14:paraId="0D4826FE" w14:textId="77777777" w:rsidTr="00A97113">
        <w:trPr>
          <w:trHeight w:val="699"/>
        </w:trPr>
        <w:tc>
          <w:tcPr>
            <w:tcW w:w="610" w:type="dxa"/>
            <w:shd w:val="clear" w:color="auto" w:fill="auto"/>
            <w:hideMark/>
          </w:tcPr>
          <w:p w14:paraId="2136875A" w14:textId="77777777" w:rsidR="00794B6D" w:rsidRPr="00DD3293" w:rsidRDefault="00794B6D" w:rsidP="00A97113">
            <w:pPr>
              <w:rPr>
                <w:rFonts w:eastAsia="Calibri"/>
                <w:szCs w:val="22"/>
                <w:lang w:val="el-GR"/>
              </w:rPr>
            </w:pPr>
            <w:r w:rsidRPr="00DD3293">
              <w:rPr>
                <w:rFonts w:eastAsia="Calibri"/>
                <w:szCs w:val="22"/>
                <w:lang w:val="el-GR"/>
              </w:rPr>
              <w:t>7</w:t>
            </w:r>
          </w:p>
        </w:tc>
        <w:tc>
          <w:tcPr>
            <w:tcW w:w="3354" w:type="dxa"/>
            <w:shd w:val="clear" w:color="auto" w:fill="auto"/>
            <w:hideMark/>
          </w:tcPr>
          <w:p w14:paraId="43F33D7E" w14:textId="77777777" w:rsidR="00794B6D" w:rsidRPr="00DD3293" w:rsidRDefault="00794B6D" w:rsidP="00A97113">
            <w:pPr>
              <w:rPr>
                <w:rFonts w:eastAsia="Calibri"/>
                <w:szCs w:val="22"/>
                <w:lang w:val="el-GR"/>
              </w:rPr>
            </w:pPr>
            <w:r w:rsidRPr="00DD3293">
              <w:rPr>
                <w:rFonts w:eastAsia="Calibri"/>
                <w:szCs w:val="22"/>
                <w:lang w:val="el-GR"/>
              </w:rPr>
              <w:t>Πολυμεράση υψηλής πιστότητας (</w:t>
            </w:r>
            <w:r w:rsidRPr="00DD3293">
              <w:rPr>
                <w:rFonts w:eastAsia="Calibri"/>
                <w:szCs w:val="22"/>
              </w:rPr>
              <w:t>error</w:t>
            </w:r>
            <w:r w:rsidRPr="00DD3293">
              <w:rPr>
                <w:rFonts w:eastAsia="Calibri"/>
                <w:szCs w:val="22"/>
                <w:lang w:val="el-GR"/>
              </w:rPr>
              <w:t xml:space="preserve"> </w:t>
            </w:r>
            <w:r w:rsidRPr="00DD3293">
              <w:rPr>
                <w:rFonts w:eastAsia="Calibri"/>
                <w:szCs w:val="22"/>
              </w:rPr>
              <w:t>rate</w:t>
            </w:r>
            <w:r w:rsidRPr="00DD3293">
              <w:rPr>
                <w:rFonts w:eastAsia="Calibri"/>
                <w:szCs w:val="22"/>
                <w:lang w:val="el-GR"/>
              </w:rPr>
              <w:t xml:space="preserve">: 1 </w:t>
            </w:r>
            <w:r w:rsidRPr="00DD3293">
              <w:rPr>
                <w:rFonts w:eastAsia="Calibri"/>
                <w:szCs w:val="22"/>
              </w:rPr>
              <w:t>error</w:t>
            </w:r>
            <w:r w:rsidRPr="00DD3293">
              <w:rPr>
                <w:rFonts w:eastAsia="Calibri"/>
                <w:szCs w:val="22"/>
                <w:lang w:val="el-GR"/>
              </w:rPr>
              <w:t xml:space="preserve"> </w:t>
            </w:r>
            <w:r w:rsidRPr="00DD3293">
              <w:rPr>
                <w:rFonts w:eastAsia="Calibri"/>
                <w:szCs w:val="22"/>
              </w:rPr>
              <w:t>per</w:t>
            </w:r>
            <w:r w:rsidRPr="00DD3293">
              <w:rPr>
                <w:rFonts w:eastAsia="Calibri"/>
                <w:szCs w:val="22"/>
                <w:lang w:val="el-GR"/>
              </w:rPr>
              <w:t xml:space="preserve"> 3.6 </w:t>
            </w:r>
            <w:r w:rsidRPr="00DD3293">
              <w:rPr>
                <w:rFonts w:eastAsia="Calibri"/>
                <w:szCs w:val="22"/>
              </w:rPr>
              <w:t>x</w:t>
            </w:r>
            <w:r w:rsidRPr="00DD3293">
              <w:rPr>
                <w:rFonts w:eastAsia="Calibri"/>
                <w:szCs w:val="22"/>
                <w:lang w:val="el-GR"/>
              </w:rPr>
              <w:t xml:space="preserve"> 106 </w:t>
            </w:r>
            <w:r w:rsidRPr="00DD3293">
              <w:rPr>
                <w:rFonts w:eastAsia="Calibri"/>
                <w:szCs w:val="22"/>
              </w:rPr>
              <w:t>nucleotides</w:t>
            </w:r>
            <w:r w:rsidRPr="00DD3293">
              <w:rPr>
                <w:rFonts w:eastAsia="Calibri"/>
                <w:szCs w:val="22"/>
                <w:lang w:val="el-GR"/>
              </w:rPr>
              <w:t>)</w:t>
            </w:r>
            <w:r w:rsidRPr="00DD3293">
              <w:rPr>
                <w:rFonts w:eastAsia="Calibri"/>
                <w:szCs w:val="22"/>
                <w:lang w:val="el-GR"/>
              </w:rPr>
              <w:br/>
              <w:t xml:space="preserve">Να έχει πιστότητα 100 φορές περισσότερη από την απλή </w:t>
            </w:r>
            <w:r w:rsidRPr="00DD3293">
              <w:rPr>
                <w:rFonts w:eastAsia="Calibri"/>
                <w:szCs w:val="22"/>
              </w:rPr>
              <w:t>Taq</w:t>
            </w:r>
            <w:r w:rsidRPr="00DD3293">
              <w:rPr>
                <w:rFonts w:eastAsia="Calibri"/>
                <w:szCs w:val="22"/>
                <w:lang w:val="el-GR"/>
              </w:rPr>
              <w:t xml:space="preserve"> </w:t>
            </w:r>
            <w:r w:rsidRPr="00DD3293">
              <w:rPr>
                <w:rFonts w:eastAsia="Calibri"/>
                <w:szCs w:val="22"/>
                <w:lang w:val="el-GR"/>
              </w:rPr>
              <w:br/>
              <w:t>Να είναι κατάλληλη για δύσκολες περιοχές</w:t>
            </w:r>
            <w:r w:rsidRPr="00DD3293">
              <w:rPr>
                <w:rFonts w:eastAsia="Calibri"/>
                <w:szCs w:val="22"/>
                <w:lang w:val="el-GR"/>
              </w:rPr>
              <w:br/>
              <w:t xml:space="preserve">Να είναι κατάλληλη για ενίσχυση μεγάλων τμημάτων (έως 15 </w:t>
            </w:r>
            <w:r w:rsidRPr="00DD3293">
              <w:rPr>
                <w:rFonts w:eastAsia="Calibri"/>
                <w:szCs w:val="22"/>
              </w:rPr>
              <w:t>Kb</w:t>
            </w:r>
            <w:r w:rsidRPr="00DD3293">
              <w:rPr>
                <w:rFonts w:eastAsia="Calibri"/>
                <w:szCs w:val="22"/>
                <w:lang w:val="el-GR"/>
              </w:rPr>
              <w:t>)</w:t>
            </w:r>
            <w:r w:rsidRPr="00DD3293">
              <w:rPr>
                <w:rFonts w:eastAsia="Calibri"/>
                <w:szCs w:val="22"/>
                <w:lang w:val="el-GR"/>
              </w:rPr>
              <w:br/>
              <w:t>Να είναι κατάλληλη για γρήγορες αντιδράσεις</w:t>
            </w:r>
            <w:r w:rsidRPr="00DD3293">
              <w:rPr>
                <w:rFonts w:eastAsia="Calibri"/>
                <w:szCs w:val="22"/>
                <w:lang w:val="el-GR"/>
              </w:rPr>
              <w:br/>
              <w:t>Η συσκευασία να περιλαμβάνει:</w:t>
            </w:r>
            <w:r w:rsidRPr="00DD3293">
              <w:rPr>
                <w:rFonts w:eastAsia="Calibri"/>
                <w:szCs w:val="22"/>
                <w:lang w:val="el-GR"/>
              </w:rPr>
              <w:br/>
              <w:t xml:space="preserve">100 </w:t>
            </w:r>
            <w:r w:rsidRPr="00DD3293">
              <w:rPr>
                <w:rFonts w:eastAsia="Calibri"/>
                <w:szCs w:val="22"/>
              </w:rPr>
              <w:t>units</w:t>
            </w:r>
            <w:r w:rsidRPr="00DD3293">
              <w:rPr>
                <w:rFonts w:eastAsia="Calibri"/>
                <w:szCs w:val="22"/>
                <w:lang w:val="el-GR"/>
              </w:rPr>
              <w:t xml:space="preserve"> πολυμεράσης</w:t>
            </w:r>
            <w:r w:rsidRPr="00DD3293">
              <w:rPr>
                <w:rFonts w:eastAsia="Calibri"/>
                <w:szCs w:val="22"/>
                <w:lang w:val="el-GR"/>
              </w:rPr>
              <w:br/>
              <w:t>5</w:t>
            </w:r>
            <w:r w:rsidRPr="00DD3293">
              <w:rPr>
                <w:rFonts w:eastAsia="Calibri"/>
                <w:szCs w:val="22"/>
              </w:rPr>
              <w:t>x</w:t>
            </w:r>
            <w:r w:rsidRPr="00DD3293">
              <w:rPr>
                <w:rFonts w:eastAsia="Calibri"/>
                <w:szCs w:val="22"/>
                <w:lang w:val="el-GR"/>
              </w:rPr>
              <w:t xml:space="preserve"> </w:t>
            </w:r>
            <w:r w:rsidRPr="00DD3293">
              <w:rPr>
                <w:rFonts w:eastAsia="Calibri"/>
                <w:szCs w:val="22"/>
              </w:rPr>
              <w:t>High</w:t>
            </w:r>
            <w:r w:rsidRPr="00DD3293">
              <w:rPr>
                <w:rFonts w:eastAsia="Calibri"/>
                <w:szCs w:val="22"/>
                <w:lang w:val="el-GR"/>
              </w:rPr>
              <w:t xml:space="preserve"> </w:t>
            </w:r>
            <w:r w:rsidRPr="00DD3293">
              <w:rPr>
                <w:rFonts w:eastAsia="Calibri"/>
                <w:szCs w:val="22"/>
              </w:rPr>
              <w:t>Fidelity</w:t>
            </w:r>
            <w:r w:rsidRPr="00DD3293">
              <w:rPr>
                <w:rFonts w:eastAsia="Calibri"/>
                <w:szCs w:val="22"/>
                <w:lang w:val="el-GR"/>
              </w:rPr>
              <w:t xml:space="preserve"> </w:t>
            </w:r>
            <w:r w:rsidRPr="00DD3293">
              <w:rPr>
                <w:rFonts w:eastAsia="Calibri"/>
                <w:szCs w:val="22"/>
              </w:rPr>
              <w:t>Buffer</w:t>
            </w:r>
            <w:r w:rsidRPr="00DD3293">
              <w:rPr>
                <w:rFonts w:eastAsia="Calibri"/>
                <w:szCs w:val="22"/>
                <w:lang w:val="el-GR"/>
              </w:rPr>
              <w:t xml:space="preserve"> </w:t>
            </w:r>
            <w:r w:rsidRPr="00DD3293">
              <w:rPr>
                <w:rFonts w:eastAsia="Calibri"/>
                <w:szCs w:val="22"/>
              </w:rPr>
              <w:t>with</w:t>
            </w:r>
            <w:r w:rsidRPr="00DD3293">
              <w:rPr>
                <w:rFonts w:eastAsia="Calibri"/>
                <w:szCs w:val="22"/>
                <w:lang w:val="el-GR"/>
              </w:rPr>
              <w:t xml:space="preserve"> </w:t>
            </w:r>
            <w:r w:rsidRPr="00DD3293">
              <w:rPr>
                <w:rFonts w:eastAsia="Calibri"/>
                <w:szCs w:val="22"/>
              </w:rPr>
              <w:t>MgCl</w:t>
            </w:r>
            <w:r w:rsidRPr="00DD3293">
              <w:rPr>
                <w:rFonts w:eastAsia="Calibri"/>
                <w:szCs w:val="22"/>
                <w:lang w:val="el-GR"/>
              </w:rPr>
              <w:t>2</w:t>
            </w:r>
            <w:r w:rsidRPr="00DD3293">
              <w:rPr>
                <w:rFonts w:eastAsia="Calibri"/>
                <w:szCs w:val="22"/>
                <w:lang w:val="el-GR"/>
              </w:rPr>
              <w:br/>
              <w:t>5</w:t>
            </w:r>
            <w:r w:rsidRPr="00DD3293">
              <w:rPr>
                <w:rFonts w:eastAsia="Calibri"/>
                <w:szCs w:val="22"/>
              </w:rPr>
              <w:t>x</w:t>
            </w:r>
            <w:r w:rsidRPr="00DD3293">
              <w:rPr>
                <w:rFonts w:eastAsia="Calibri"/>
                <w:szCs w:val="22"/>
                <w:lang w:val="el-GR"/>
              </w:rPr>
              <w:t xml:space="preserve"> </w:t>
            </w:r>
            <w:r w:rsidRPr="00DD3293">
              <w:rPr>
                <w:rFonts w:eastAsia="Calibri"/>
                <w:szCs w:val="22"/>
              </w:rPr>
              <w:t>High</w:t>
            </w:r>
            <w:r w:rsidRPr="00DD3293">
              <w:rPr>
                <w:rFonts w:eastAsia="Calibri"/>
                <w:szCs w:val="22"/>
                <w:lang w:val="el-GR"/>
              </w:rPr>
              <w:t xml:space="preserve"> </w:t>
            </w:r>
            <w:r w:rsidRPr="00DD3293">
              <w:rPr>
                <w:rFonts w:eastAsia="Calibri"/>
                <w:szCs w:val="22"/>
              </w:rPr>
              <w:t>Fidelity</w:t>
            </w:r>
            <w:r w:rsidRPr="00DD3293">
              <w:rPr>
                <w:rFonts w:eastAsia="Calibri"/>
                <w:szCs w:val="22"/>
                <w:lang w:val="el-GR"/>
              </w:rPr>
              <w:t xml:space="preserve"> </w:t>
            </w:r>
            <w:r w:rsidRPr="00DD3293">
              <w:rPr>
                <w:rFonts w:eastAsia="Calibri"/>
                <w:szCs w:val="22"/>
              </w:rPr>
              <w:t>GC</w:t>
            </w:r>
            <w:r w:rsidRPr="00DD3293">
              <w:rPr>
                <w:rFonts w:eastAsia="Calibri"/>
                <w:szCs w:val="22"/>
                <w:lang w:val="el-GR"/>
              </w:rPr>
              <w:t xml:space="preserve"> </w:t>
            </w:r>
            <w:r w:rsidRPr="00DD3293">
              <w:rPr>
                <w:rFonts w:eastAsia="Calibri"/>
                <w:szCs w:val="22"/>
              </w:rPr>
              <w:t>Buffer</w:t>
            </w:r>
            <w:r w:rsidRPr="00DD3293">
              <w:rPr>
                <w:rFonts w:eastAsia="Calibri"/>
                <w:szCs w:val="22"/>
                <w:lang w:val="el-GR"/>
              </w:rPr>
              <w:t xml:space="preserve"> </w:t>
            </w:r>
            <w:r w:rsidRPr="00DD3293">
              <w:rPr>
                <w:rFonts w:eastAsia="Calibri"/>
                <w:szCs w:val="22"/>
              </w:rPr>
              <w:t>with</w:t>
            </w:r>
            <w:r w:rsidRPr="00DD3293">
              <w:rPr>
                <w:rFonts w:eastAsia="Calibri"/>
                <w:szCs w:val="22"/>
                <w:lang w:val="el-GR"/>
              </w:rPr>
              <w:t xml:space="preserve"> </w:t>
            </w:r>
            <w:r w:rsidRPr="00DD3293">
              <w:rPr>
                <w:rFonts w:eastAsia="Calibri"/>
                <w:szCs w:val="22"/>
              </w:rPr>
              <w:t>MgCl</w:t>
            </w:r>
            <w:r w:rsidRPr="00DD3293">
              <w:rPr>
                <w:rFonts w:eastAsia="Calibri"/>
                <w:szCs w:val="22"/>
                <w:lang w:val="el-GR"/>
              </w:rPr>
              <w:t xml:space="preserve">2, 25 </w:t>
            </w:r>
            <w:r w:rsidRPr="00DD3293">
              <w:rPr>
                <w:rFonts w:eastAsia="Calibri"/>
                <w:szCs w:val="22"/>
              </w:rPr>
              <w:t>mM</w:t>
            </w:r>
            <w:r w:rsidRPr="00DD3293">
              <w:rPr>
                <w:rFonts w:eastAsia="Calibri"/>
                <w:szCs w:val="22"/>
                <w:lang w:val="el-GR"/>
              </w:rPr>
              <w:t xml:space="preserve"> </w:t>
            </w:r>
            <w:r w:rsidRPr="00DD3293">
              <w:rPr>
                <w:rFonts w:eastAsia="Calibri"/>
                <w:szCs w:val="22"/>
              </w:rPr>
              <w:t>MgCl</w:t>
            </w:r>
            <w:r w:rsidRPr="00DD3293">
              <w:rPr>
                <w:rFonts w:eastAsia="Calibri"/>
                <w:szCs w:val="22"/>
                <w:lang w:val="el-GR"/>
              </w:rPr>
              <w:t>2</w:t>
            </w:r>
            <w:r w:rsidRPr="00DD3293">
              <w:rPr>
                <w:rFonts w:eastAsia="Calibri"/>
                <w:szCs w:val="22"/>
                <w:lang w:val="el-GR"/>
              </w:rPr>
              <w:br/>
            </w:r>
            <w:r w:rsidRPr="00DD3293">
              <w:rPr>
                <w:rFonts w:eastAsia="Calibri"/>
                <w:szCs w:val="22"/>
              </w:rPr>
              <w:t>dNTP</w:t>
            </w:r>
            <w:r w:rsidRPr="00DD3293">
              <w:rPr>
                <w:rFonts w:eastAsia="Calibri"/>
                <w:szCs w:val="22"/>
                <w:lang w:val="el-GR"/>
              </w:rPr>
              <w:t xml:space="preserve"> </w:t>
            </w:r>
            <w:r w:rsidRPr="00DD3293">
              <w:rPr>
                <w:rFonts w:eastAsia="Calibri"/>
                <w:szCs w:val="22"/>
              </w:rPr>
              <w:t>Mix</w:t>
            </w:r>
            <w:r w:rsidRPr="00DD3293">
              <w:rPr>
                <w:rFonts w:eastAsia="Calibri"/>
                <w:szCs w:val="22"/>
                <w:lang w:val="el-GR"/>
              </w:rPr>
              <w:t xml:space="preserve"> (10 </w:t>
            </w:r>
            <w:r w:rsidRPr="00DD3293">
              <w:rPr>
                <w:rFonts w:eastAsia="Calibri"/>
                <w:szCs w:val="22"/>
              </w:rPr>
              <w:t>mM</w:t>
            </w:r>
            <w:r w:rsidRPr="00DD3293">
              <w:rPr>
                <w:rFonts w:eastAsia="Calibri"/>
                <w:szCs w:val="22"/>
                <w:lang w:val="el-GR"/>
              </w:rPr>
              <w:t xml:space="preserve"> </w:t>
            </w:r>
            <w:r w:rsidRPr="00DD3293">
              <w:rPr>
                <w:rFonts w:eastAsia="Calibri"/>
                <w:szCs w:val="22"/>
              </w:rPr>
              <w:t>each</w:t>
            </w:r>
            <w:r w:rsidRPr="00DD3293">
              <w:rPr>
                <w:rFonts w:eastAsia="Calibri"/>
                <w:szCs w:val="22"/>
                <w:lang w:val="el-GR"/>
              </w:rPr>
              <w:t xml:space="preserve"> </w:t>
            </w:r>
            <w:r w:rsidRPr="00DD3293">
              <w:rPr>
                <w:rFonts w:eastAsia="Calibri"/>
                <w:szCs w:val="22"/>
              </w:rPr>
              <w:t>nucleotide</w:t>
            </w:r>
            <w:r w:rsidRPr="00DD3293">
              <w:rPr>
                <w:rFonts w:eastAsia="Calibri"/>
                <w:szCs w:val="22"/>
                <w:lang w:val="el-GR"/>
              </w:rPr>
              <w:t>)</w:t>
            </w:r>
          </w:p>
          <w:p w14:paraId="658AF4A5" w14:textId="77777777" w:rsidR="00794B6D" w:rsidRPr="00DD3293" w:rsidRDefault="00794B6D" w:rsidP="00A97113">
            <w:pPr>
              <w:rPr>
                <w:rFonts w:eastAsia="Calibri"/>
                <w:szCs w:val="22"/>
                <w:lang w:val="el-GR"/>
              </w:rPr>
            </w:pPr>
            <w:r w:rsidRPr="00DD3293">
              <w:rPr>
                <w:rFonts w:eastAsia="Calibri"/>
                <w:szCs w:val="22"/>
                <w:lang w:val="el-GR"/>
              </w:rPr>
              <w:lastRenderedPageBreak/>
              <w:t xml:space="preserve">Ενδεικτικά </w:t>
            </w:r>
            <w:r w:rsidRPr="00DD3293">
              <w:rPr>
                <w:rFonts w:eastAsia="Calibri"/>
                <w:szCs w:val="22"/>
              </w:rPr>
              <w:t>KAPA</w:t>
            </w:r>
            <w:r w:rsidRPr="00DD3293">
              <w:rPr>
                <w:rFonts w:eastAsia="Calibri"/>
                <w:szCs w:val="22"/>
                <w:lang w:val="el-GR"/>
              </w:rPr>
              <w:t xml:space="preserve"> </w:t>
            </w:r>
            <w:r w:rsidRPr="00DD3293">
              <w:rPr>
                <w:rFonts w:eastAsia="Calibri"/>
                <w:szCs w:val="22"/>
              </w:rPr>
              <w:t>HIFI</w:t>
            </w:r>
            <w:r w:rsidRPr="00DD3293">
              <w:rPr>
                <w:rFonts w:eastAsia="Calibri"/>
                <w:szCs w:val="22"/>
                <w:lang w:val="el-GR"/>
              </w:rPr>
              <w:t xml:space="preserve"> </w:t>
            </w:r>
            <w:r w:rsidRPr="00DD3293">
              <w:rPr>
                <w:rFonts w:eastAsia="Calibri"/>
                <w:szCs w:val="22"/>
              </w:rPr>
              <w:t>DNA</w:t>
            </w:r>
            <w:r w:rsidRPr="00DD3293">
              <w:rPr>
                <w:rFonts w:eastAsia="Calibri"/>
                <w:szCs w:val="22"/>
                <w:lang w:val="el-GR"/>
              </w:rPr>
              <w:t xml:space="preserve"> </w:t>
            </w:r>
            <w:r w:rsidRPr="00DD3293">
              <w:rPr>
                <w:rFonts w:eastAsia="Calibri"/>
                <w:szCs w:val="22"/>
              </w:rPr>
              <w:t>Polymerase</w:t>
            </w:r>
            <w:r w:rsidRPr="00DD3293">
              <w:rPr>
                <w:rFonts w:eastAsia="Calibri"/>
                <w:szCs w:val="22"/>
                <w:lang w:val="el-GR"/>
              </w:rPr>
              <w:t xml:space="preserve"> </w:t>
            </w:r>
            <w:r w:rsidRPr="00DD3293">
              <w:rPr>
                <w:rFonts w:eastAsia="Calibri"/>
                <w:szCs w:val="22"/>
              </w:rPr>
              <w:t>kit</w:t>
            </w:r>
            <w:r w:rsidRPr="00DD3293">
              <w:rPr>
                <w:rFonts w:eastAsia="Calibri"/>
                <w:szCs w:val="22"/>
                <w:lang w:val="el-GR"/>
              </w:rPr>
              <w:t xml:space="preserve"> </w:t>
            </w:r>
            <w:r w:rsidRPr="00DD3293">
              <w:rPr>
                <w:rFonts w:eastAsia="Calibri"/>
                <w:szCs w:val="22"/>
              </w:rPr>
              <w:t>with</w:t>
            </w:r>
            <w:r w:rsidRPr="00DD3293">
              <w:rPr>
                <w:rFonts w:eastAsia="Calibri"/>
                <w:szCs w:val="22"/>
                <w:lang w:val="el-GR"/>
              </w:rPr>
              <w:t xml:space="preserve"> </w:t>
            </w:r>
            <w:r w:rsidRPr="00DD3293">
              <w:rPr>
                <w:rFonts w:eastAsia="Calibri"/>
                <w:szCs w:val="22"/>
              </w:rPr>
              <w:t>dNTPs</w:t>
            </w:r>
            <w:r w:rsidRPr="00DD3293">
              <w:rPr>
                <w:rFonts w:eastAsia="Calibri"/>
                <w:szCs w:val="22"/>
                <w:lang w:val="el-GR"/>
              </w:rPr>
              <w:t>, 100</w:t>
            </w:r>
            <w:r w:rsidRPr="00DD3293">
              <w:rPr>
                <w:rFonts w:eastAsia="Calibri"/>
                <w:szCs w:val="22"/>
              </w:rPr>
              <w:t>units</w:t>
            </w:r>
            <w:r w:rsidRPr="00DD3293">
              <w:rPr>
                <w:rFonts w:eastAsia="Calibri"/>
                <w:szCs w:val="22"/>
                <w:lang w:val="el-GR"/>
              </w:rPr>
              <w:t xml:space="preserve">, Κωδικός: </w:t>
            </w:r>
            <w:r w:rsidRPr="00DD3293">
              <w:rPr>
                <w:rFonts w:eastAsia="Calibri"/>
                <w:szCs w:val="22"/>
              </w:rPr>
              <w:t>KK</w:t>
            </w:r>
            <w:r w:rsidRPr="00DD3293">
              <w:rPr>
                <w:rFonts w:eastAsia="Calibri"/>
                <w:szCs w:val="22"/>
                <w:lang w:val="el-GR"/>
              </w:rPr>
              <w:t xml:space="preserve">2101, Οίκος </w:t>
            </w:r>
            <w:r w:rsidRPr="00DD3293">
              <w:rPr>
                <w:rFonts w:eastAsia="Calibri"/>
                <w:szCs w:val="22"/>
              </w:rPr>
              <w:t>KAPA</w:t>
            </w:r>
            <w:r w:rsidRPr="00DD3293">
              <w:rPr>
                <w:rFonts w:eastAsia="Calibri"/>
                <w:szCs w:val="22"/>
                <w:lang w:val="el-GR"/>
              </w:rPr>
              <w:t>/</w:t>
            </w:r>
            <w:r w:rsidRPr="00DD3293">
              <w:rPr>
                <w:rFonts w:eastAsia="Calibri"/>
                <w:szCs w:val="22"/>
              </w:rPr>
              <w:t>ROCHE</w:t>
            </w:r>
            <w:r w:rsidRPr="00DD3293">
              <w:rPr>
                <w:rFonts w:eastAsia="Calibri"/>
                <w:szCs w:val="22"/>
                <w:lang w:val="el-GR"/>
              </w:rPr>
              <w:t xml:space="preserve"> ή ισοδύναμο</w:t>
            </w:r>
          </w:p>
        </w:tc>
        <w:tc>
          <w:tcPr>
            <w:tcW w:w="1701" w:type="dxa"/>
            <w:shd w:val="clear" w:color="auto" w:fill="auto"/>
          </w:tcPr>
          <w:p w14:paraId="1ED85109" w14:textId="77777777" w:rsidR="00794B6D" w:rsidRPr="00DD3293" w:rsidRDefault="00794B6D" w:rsidP="00A97113">
            <w:pPr>
              <w:rPr>
                <w:rFonts w:eastAsia="Calibri"/>
                <w:szCs w:val="22"/>
                <w:lang w:val="el-GR"/>
              </w:rPr>
            </w:pPr>
            <w:r w:rsidRPr="00DD3293">
              <w:rPr>
                <w:rFonts w:eastAsia="Calibri"/>
                <w:szCs w:val="22"/>
                <w:lang w:val="el-GR"/>
              </w:rPr>
              <w:lastRenderedPageBreak/>
              <w:t>1 κιτ</w:t>
            </w:r>
          </w:p>
        </w:tc>
        <w:tc>
          <w:tcPr>
            <w:tcW w:w="1418" w:type="dxa"/>
            <w:shd w:val="clear" w:color="auto" w:fill="auto"/>
            <w:hideMark/>
          </w:tcPr>
          <w:p w14:paraId="6BA979BE" w14:textId="77777777" w:rsidR="00794B6D" w:rsidRPr="00DD3293" w:rsidRDefault="00794B6D" w:rsidP="00A97113">
            <w:pPr>
              <w:rPr>
                <w:rFonts w:eastAsia="Calibri"/>
                <w:szCs w:val="22"/>
              </w:rPr>
            </w:pPr>
            <w:r w:rsidRPr="00DD3293">
              <w:rPr>
                <w:rFonts w:eastAsia="Calibri"/>
                <w:szCs w:val="22"/>
              </w:rPr>
              <w:t>1</w:t>
            </w:r>
          </w:p>
        </w:tc>
        <w:tc>
          <w:tcPr>
            <w:tcW w:w="2410" w:type="dxa"/>
            <w:shd w:val="clear" w:color="auto" w:fill="auto"/>
            <w:hideMark/>
          </w:tcPr>
          <w:p w14:paraId="5FB0660F" w14:textId="77777777" w:rsidR="00794B6D" w:rsidRPr="00DD3293" w:rsidRDefault="00794B6D" w:rsidP="00A97113">
            <w:pPr>
              <w:rPr>
                <w:rFonts w:eastAsia="Calibri"/>
                <w:szCs w:val="22"/>
              </w:rPr>
            </w:pPr>
          </w:p>
        </w:tc>
      </w:tr>
    </w:tbl>
    <w:p w14:paraId="240C9413" w14:textId="77777777" w:rsidR="00794B6D" w:rsidRDefault="00794B6D" w:rsidP="00794B6D">
      <w:pPr>
        <w:rPr>
          <w:rFonts w:ascii="Segoe UI" w:hAnsi="Segoe UI" w:cs="Segoe UI"/>
          <w:b/>
          <w:szCs w:val="22"/>
          <w:lang w:val="el-GR"/>
        </w:rPr>
      </w:pPr>
    </w:p>
    <w:p w14:paraId="1199606A" w14:textId="77777777" w:rsidR="00794B6D" w:rsidRDefault="00794B6D" w:rsidP="00794B6D">
      <w:pPr>
        <w:rPr>
          <w:rFonts w:ascii="Segoe UI" w:hAnsi="Segoe UI" w:cs="Segoe UI"/>
          <w:b/>
          <w:szCs w:val="22"/>
          <w:lang w:val="el-GR"/>
        </w:rPr>
      </w:pPr>
      <w:r>
        <w:rPr>
          <w:rFonts w:ascii="Segoe UI" w:hAnsi="Segoe UI" w:cs="Segoe UI"/>
          <w:b/>
          <w:szCs w:val="22"/>
          <w:lang w:val="el-GR"/>
        </w:rPr>
        <w:br w:type="page"/>
      </w:r>
    </w:p>
    <w:p w14:paraId="44148F3C" w14:textId="77777777" w:rsidR="00794B6D" w:rsidRPr="00C019FF" w:rsidRDefault="00794B6D" w:rsidP="00794B6D">
      <w:pPr>
        <w:rPr>
          <w:rFonts w:ascii="Segoe UI" w:hAnsi="Segoe UI" w:cs="Segoe UI"/>
          <w:b/>
          <w:szCs w:val="22"/>
          <w:lang w:val="el-GR"/>
        </w:rPr>
      </w:pPr>
      <w:r w:rsidRPr="00C019FF">
        <w:rPr>
          <w:rFonts w:ascii="Segoe UI" w:hAnsi="Segoe UI" w:cs="Segoe UI"/>
          <w:b/>
          <w:szCs w:val="22"/>
          <w:lang w:val="el-GR"/>
        </w:rPr>
        <w:lastRenderedPageBreak/>
        <w:t xml:space="preserve">ΟΜΑΔΑ </w:t>
      </w:r>
      <w:r>
        <w:rPr>
          <w:rFonts w:ascii="Segoe UI" w:hAnsi="Segoe UI" w:cs="Segoe UI"/>
          <w:b/>
          <w:szCs w:val="22"/>
          <w:lang w:val="el-GR"/>
        </w:rPr>
        <w:t>6</w:t>
      </w:r>
      <w:r w:rsidRPr="00C019FF">
        <w:rPr>
          <w:rFonts w:ascii="Segoe UI" w:hAnsi="Segoe UI" w:cs="Segoe UI"/>
          <w:b/>
          <w:szCs w:val="22"/>
          <w:lang w:val="el-GR"/>
        </w:rPr>
        <w:t xml:space="preserve">: </w:t>
      </w:r>
      <w:r>
        <w:rPr>
          <w:rFonts w:ascii="Segoe UI" w:hAnsi="Segoe UI" w:cs="Segoe UI"/>
          <w:b/>
          <w:szCs w:val="22"/>
          <w:lang w:val="el-GR"/>
        </w:rPr>
        <w:t>ΧΗΜΙΚΑ ΑΝΑΛΩΣΙΜΑ</w:t>
      </w:r>
    </w:p>
    <w:p w14:paraId="63C7CAA2" w14:textId="77777777" w:rsidR="00794B6D" w:rsidRPr="00C019FF" w:rsidRDefault="00794B6D" w:rsidP="00794B6D">
      <w:pPr>
        <w:rPr>
          <w:rFonts w:ascii="Segoe UI" w:hAnsi="Segoe UI" w:cs="Segoe UI"/>
          <w:szCs w:val="22"/>
          <w:lang w:val="el-GR"/>
        </w:rPr>
      </w:pPr>
      <w:r w:rsidRPr="00C019FF">
        <w:rPr>
          <w:rFonts w:ascii="Segoe UI" w:hAnsi="Segoe UI" w:cs="Segoe UI"/>
          <w:szCs w:val="22"/>
          <w:lang w:val="el-GR"/>
        </w:rPr>
        <w:t xml:space="preserve">ΚΑΘΑΡΗ ΑΞΙΑ ΟΜΑΔΑΣ: </w:t>
      </w:r>
      <w:r w:rsidRPr="003A367E">
        <w:rPr>
          <w:rFonts w:ascii="Segoe UI" w:hAnsi="Segoe UI" w:cs="Segoe UI"/>
          <w:szCs w:val="22"/>
          <w:lang w:val="el-GR"/>
        </w:rPr>
        <w:t>4.838,71</w:t>
      </w:r>
      <w:r w:rsidRPr="00C019FF">
        <w:rPr>
          <w:rFonts w:ascii="Segoe UI" w:hAnsi="Segoe UI" w:cs="Segoe UI"/>
          <w:szCs w:val="22"/>
          <w:lang w:val="el-GR"/>
        </w:rPr>
        <w:t>€</w:t>
      </w:r>
    </w:p>
    <w:p w14:paraId="02B5A0E4" w14:textId="77777777" w:rsidR="00794B6D" w:rsidRPr="00C019FF" w:rsidRDefault="00794B6D" w:rsidP="00794B6D">
      <w:pPr>
        <w:rPr>
          <w:rFonts w:ascii="Segoe UI" w:hAnsi="Segoe UI" w:cs="Segoe UI"/>
          <w:szCs w:val="22"/>
          <w:lang w:val="el-GR"/>
        </w:rPr>
      </w:pPr>
      <w:r w:rsidRPr="00C019FF">
        <w:rPr>
          <w:rFonts w:ascii="Segoe UI" w:hAnsi="Segoe UI" w:cs="Segoe UI"/>
          <w:bCs/>
          <w:szCs w:val="22"/>
          <w:lang w:val="el-GR"/>
        </w:rPr>
        <w:t xml:space="preserve">ΦΠΑ 24%: </w:t>
      </w:r>
      <w:r w:rsidRPr="003A367E">
        <w:rPr>
          <w:rFonts w:ascii="Segoe UI" w:hAnsi="Segoe UI" w:cs="Segoe UI"/>
          <w:bCs/>
          <w:szCs w:val="22"/>
          <w:lang w:val="el-GR"/>
        </w:rPr>
        <w:t>1.161,29</w:t>
      </w:r>
      <w:r>
        <w:rPr>
          <w:rFonts w:ascii="Segoe UI" w:hAnsi="Segoe UI" w:cs="Segoe UI"/>
          <w:szCs w:val="22"/>
          <w:lang w:val="el-GR"/>
        </w:rPr>
        <w:t>€</w:t>
      </w:r>
    </w:p>
    <w:p w14:paraId="0CE9FDDC" w14:textId="77777777" w:rsidR="00794B6D" w:rsidRPr="00C019FF" w:rsidRDefault="00794B6D" w:rsidP="00794B6D">
      <w:pPr>
        <w:rPr>
          <w:rFonts w:ascii="Segoe UI" w:hAnsi="Segoe UI" w:cs="Segoe UI"/>
          <w:b/>
          <w:szCs w:val="22"/>
          <w:lang w:val="el-GR"/>
        </w:rPr>
      </w:pPr>
      <w:r w:rsidRPr="00C019FF">
        <w:rPr>
          <w:rFonts w:ascii="Segoe UI" w:hAnsi="Segoe UI" w:cs="Segoe UI"/>
          <w:szCs w:val="22"/>
          <w:lang w:val="el-GR"/>
        </w:rPr>
        <w:t xml:space="preserve">ΣΥΝΟΛΙΚΗ ΑΞΙΑ ΟΜΑΔΑΣ ΜΕ ΦΠΑ: </w:t>
      </w:r>
      <w:r w:rsidRPr="003A367E">
        <w:rPr>
          <w:rFonts w:ascii="Segoe UI" w:hAnsi="Segoe UI" w:cs="Segoe UI"/>
          <w:szCs w:val="22"/>
          <w:lang w:val="el-GR"/>
        </w:rPr>
        <w:t>6</w:t>
      </w:r>
      <w:r w:rsidRPr="00930539">
        <w:rPr>
          <w:rFonts w:ascii="Segoe UI" w:hAnsi="Segoe UI" w:cs="Segoe UI"/>
          <w:szCs w:val="22"/>
          <w:lang w:val="el-GR"/>
        </w:rPr>
        <w:t>.</w:t>
      </w:r>
      <w:r w:rsidRPr="003A367E">
        <w:rPr>
          <w:rFonts w:ascii="Segoe UI" w:hAnsi="Segoe UI" w:cs="Segoe UI"/>
          <w:szCs w:val="22"/>
          <w:lang w:val="el-GR"/>
        </w:rPr>
        <w:t>000,00</w:t>
      </w:r>
      <w:r w:rsidRPr="00C019FF">
        <w:rPr>
          <w:rFonts w:ascii="Segoe UI" w:hAnsi="Segoe UI" w:cs="Segoe UI"/>
          <w:szCs w:val="22"/>
          <w:lang w:val="el-GR"/>
        </w:rPr>
        <w:t>€</w:t>
      </w:r>
    </w:p>
    <w:p w14:paraId="07BC88CA" w14:textId="77777777" w:rsidR="00794B6D" w:rsidRDefault="00794B6D" w:rsidP="00794B6D">
      <w:pPr>
        <w:rPr>
          <w:rFonts w:ascii="Segoe UI" w:hAnsi="Segoe UI" w:cs="Segoe UI"/>
          <w:szCs w:val="22"/>
          <w:lang w:val="el-GR"/>
        </w:rPr>
      </w:pPr>
      <w:r w:rsidRPr="009338D7">
        <w:rPr>
          <w:rFonts w:ascii="Segoe UI" w:hAnsi="Segoe UI" w:cs="Segoe UI"/>
          <w:szCs w:val="22"/>
          <w:lang w:val="el-GR"/>
        </w:rPr>
        <w:t xml:space="preserve">CPV: </w:t>
      </w:r>
      <w:r w:rsidRPr="003A367E">
        <w:rPr>
          <w:rFonts w:ascii="Segoe UI" w:hAnsi="Segoe UI" w:cs="Segoe UI"/>
          <w:szCs w:val="22"/>
          <w:lang w:val="el-GR"/>
        </w:rPr>
        <w:t>33696300-8</w:t>
      </w:r>
    </w:p>
    <w:p w14:paraId="66D869C3" w14:textId="77777777" w:rsidR="00794B6D" w:rsidRDefault="00794B6D" w:rsidP="00794B6D">
      <w:pPr>
        <w:spacing w:after="0"/>
        <w:rPr>
          <w:sz w:val="24"/>
          <w:lang w:val="el-G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345"/>
        <w:gridCol w:w="1710"/>
        <w:gridCol w:w="1440"/>
        <w:gridCol w:w="2430"/>
      </w:tblGrid>
      <w:tr w:rsidR="00794B6D" w:rsidRPr="00DD3293" w14:paraId="700A1302" w14:textId="77777777" w:rsidTr="00A97113">
        <w:trPr>
          <w:trHeight w:val="645"/>
        </w:trPr>
        <w:tc>
          <w:tcPr>
            <w:tcW w:w="610" w:type="dxa"/>
            <w:shd w:val="clear" w:color="auto" w:fill="auto"/>
            <w:hideMark/>
          </w:tcPr>
          <w:p w14:paraId="175E5E39" w14:textId="77777777" w:rsidR="00794B6D" w:rsidRPr="00DD3293" w:rsidRDefault="00794B6D" w:rsidP="00A97113">
            <w:pPr>
              <w:jc w:val="center"/>
              <w:rPr>
                <w:rFonts w:eastAsia="Calibri"/>
                <w:b/>
                <w:bCs/>
                <w:szCs w:val="22"/>
                <w:lang w:val="el-GR"/>
              </w:rPr>
            </w:pPr>
            <w:r w:rsidRPr="00DD3293">
              <w:rPr>
                <w:rFonts w:eastAsia="Calibri"/>
                <w:b/>
                <w:bCs/>
                <w:szCs w:val="22"/>
              </w:rPr>
              <w:t>A</w:t>
            </w:r>
            <w:r w:rsidRPr="00DD3293">
              <w:rPr>
                <w:rFonts w:eastAsia="Calibri"/>
                <w:b/>
                <w:bCs/>
                <w:szCs w:val="22"/>
                <w:lang w:val="el-GR"/>
              </w:rPr>
              <w:t>/</w:t>
            </w:r>
            <w:r w:rsidRPr="00DD3293">
              <w:rPr>
                <w:rFonts w:eastAsia="Calibri"/>
                <w:b/>
                <w:bCs/>
                <w:szCs w:val="22"/>
              </w:rPr>
              <w:t>A</w:t>
            </w:r>
          </w:p>
        </w:tc>
        <w:tc>
          <w:tcPr>
            <w:tcW w:w="3345" w:type="dxa"/>
            <w:shd w:val="clear" w:color="auto" w:fill="auto"/>
            <w:hideMark/>
          </w:tcPr>
          <w:p w14:paraId="1A51715F" w14:textId="77777777" w:rsidR="00794B6D" w:rsidRPr="00DD3293" w:rsidRDefault="00794B6D" w:rsidP="00A97113">
            <w:pPr>
              <w:jc w:val="center"/>
              <w:rPr>
                <w:rFonts w:eastAsia="Calibri"/>
                <w:b/>
                <w:bCs/>
                <w:szCs w:val="22"/>
                <w:lang w:val="el-GR"/>
              </w:rPr>
            </w:pPr>
            <w:r w:rsidRPr="00DD3293">
              <w:rPr>
                <w:rFonts w:eastAsia="Calibri"/>
                <w:b/>
                <w:bCs/>
                <w:szCs w:val="22"/>
                <w:lang w:val="el-GR"/>
              </w:rPr>
              <w:t>ΤΕΧΝΙΚΕΣ ΠΡΟΔΙΑΓΡΑΦΕΣ</w:t>
            </w:r>
          </w:p>
        </w:tc>
        <w:tc>
          <w:tcPr>
            <w:tcW w:w="1710" w:type="dxa"/>
            <w:shd w:val="clear" w:color="auto" w:fill="auto"/>
          </w:tcPr>
          <w:p w14:paraId="417719FC" w14:textId="77777777" w:rsidR="00794B6D" w:rsidRPr="00DD3293" w:rsidRDefault="00794B6D" w:rsidP="00A97113">
            <w:pPr>
              <w:jc w:val="center"/>
              <w:rPr>
                <w:rFonts w:eastAsia="Calibri"/>
                <w:szCs w:val="22"/>
                <w:lang w:val="el-GR"/>
              </w:rPr>
            </w:pPr>
            <w:r w:rsidRPr="00DD3293">
              <w:rPr>
                <w:rFonts w:eastAsia="Calibri"/>
                <w:b/>
                <w:bCs/>
                <w:szCs w:val="22"/>
                <w:lang w:val="el-GR"/>
              </w:rPr>
              <w:t>ΕΠΙΘΥΜΗΤΗ ΣΥΣΚΕΥΑΣΙΑ (ΜΟΝΑΔΑ ΜΕΤΡΗΣΗΣ)</w:t>
            </w:r>
          </w:p>
        </w:tc>
        <w:tc>
          <w:tcPr>
            <w:tcW w:w="1440" w:type="dxa"/>
            <w:shd w:val="clear" w:color="auto" w:fill="auto"/>
            <w:hideMark/>
          </w:tcPr>
          <w:p w14:paraId="112CB589"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ΖΗΤΟΥΜΕΝΗ ΠΟΣΟΤΗΤΑ</w:t>
            </w:r>
          </w:p>
        </w:tc>
        <w:tc>
          <w:tcPr>
            <w:tcW w:w="2430" w:type="dxa"/>
            <w:shd w:val="clear" w:color="auto" w:fill="auto"/>
            <w:hideMark/>
          </w:tcPr>
          <w:p w14:paraId="7B3D0C34" w14:textId="77777777" w:rsidR="00794B6D" w:rsidRPr="00DD3293" w:rsidRDefault="00794B6D" w:rsidP="00A97113">
            <w:pPr>
              <w:tabs>
                <w:tab w:val="left" w:pos="3878"/>
              </w:tabs>
              <w:jc w:val="center"/>
              <w:rPr>
                <w:rFonts w:eastAsia="Calibri"/>
                <w:b/>
                <w:bCs/>
                <w:szCs w:val="22"/>
                <w:lang w:val="el-GR"/>
              </w:rPr>
            </w:pPr>
            <w:r w:rsidRPr="00DD3293">
              <w:rPr>
                <w:rFonts w:eastAsia="Calibri"/>
                <w:b/>
                <w:bCs/>
                <w:szCs w:val="22"/>
                <w:lang w:val="el-GR"/>
              </w:rPr>
              <w:t>ΠΡΟΣΦΕΡΕΤΑΙ (συμπληρώνεται από τον προμηθευτή) ΝΑΙ/ΟΧΙ</w:t>
            </w:r>
          </w:p>
        </w:tc>
      </w:tr>
      <w:tr w:rsidR="00794B6D" w:rsidRPr="009049CE" w14:paraId="1DE71E41" w14:textId="77777777" w:rsidTr="00A97113">
        <w:trPr>
          <w:trHeight w:val="699"/>
        </w:trPr>
        <w:tc>
          <w:tcPr>
            <w:tcW w:w="610" w:type="dxa"/>
            <w:shd w:val="clear" w:color="auto" w:fill="auto"/>
            <w:hideMark/>
          </w:tcPr>
          <w:p w14:paraId="4D883820" w14:textId="77777777" w:rsidR="00794B6D" w:rsidRPr="00DD3293" w:rsidRDefault="00794B6D" w:rsidP="00A97113">
            <w:pPr>
              <w:rPr>
                <w:rFonts w:eastAsia="Calibri"/>
                <w:szCs w:val="22"/>
              </w:rPr>
            </w:pPr>
            <w:r w:rsidRPr="00DD3293">
              <w:rPr>
                <w:rFonts w:eastAsia="Calibri"/>
                <w:szCs w:val="22"/>
              </w:rPr>
              <w:t>1</w:t>
            </w:r>
          </w:p>
        </w:tc>
        <w:tc>
          <w:tcPr>
            <w:tcW w:w="3345" w:type="dxa"/>
            <w:shd w:val="clear" w:color="auto" w:fill="auto"/>
            <w:hideMark/>
          </w:tcPr>
          <w:p w14:paraId="7DDDFBF6" w14:textId="77777777" w:rsidR="00794B6D" w:rsidRPr="00DD3293" w:rsidRDefault="00794B6D" w:rsidP="00A97113">
            <w:pPr>
              <w:rPr>
                <w:rFonts w:eastAsia="Calibri"/>
                <w:szCs w:val="22"/>
              </w:rPr>
            </w:pPr>
            <w:r w:rsidRPr="00DD3293">
              <w:rPr>
                <w:rFonts w:eastAsia="Calibri"/>
                <w:szCs w:val="22"/>
              </w:rPr>
              <w:t xml:space="preserve">Micro test tubes conical shape, 1.5ml, Ενδεικτικά Aptaca 1003/G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4818127D" w14:textId="77777777" w:rsidR="00794B6D" w:rsidRPr="00DD3293" w:rsidRDefault="00794B6D" w:rsidP="00A97113">
            <w:pPr>
              <w:jc w:val="center"/>
              <w:rPr>
                <w:rFonts w:eastAsia="Calibri"/>
                <w:szCs w:val="22"/>
                <w:lang w:val="el-GR"/>
              </w:rPr>
            </w:pPr>
            <w:r w:rsidRPr="00DD3293">
              <w:rPr>
                <w:rFonts w:eastAsia="Calibri"/>
                <w:szCs w:val="22"/>
              </w:rPr>
              <w:t>Συσκευασ</w:t>
            </w:r>
            <w:r w:rsidRPr="00DD3293">
              <w:rPr>
                <w:rFonts w:eastAsia="Calibri"/>
                <w:szCs w:val="22"/>
                <w:lang w:val="el-GR"/>
              </w:rPr>
              <w:t xml:space="preserve">ία </w:t>
            </w:r>
            <w:r w:rsidRPr="00DD3293">
              <w:rPr>
                <w:rFonts w:eastAsia="Calibri"/>
                <w:szCs w:val="22"/>
              </w:rPr>
              <w:t>1.000</w:t>
            </w:r>
            <w:r w:rsidRPr="00DD3293">
              <w:rPr>
                <w:rFonts w:eastAsia="Calibri"/>
                <w:szCs w:val="22"/>
                <w:lang w:val="el-GR"/>
              </w:rPr>
              <w:t xml:space="preserve"> τεμαχίων</w:t>
            </w:r>
          </w:p>
        </w:tc>
        <w:tc>
          <w:tcPr>
            <w:tcW w:w="1440" w:type="dxa"/>
            <w:shd w:val="clear" w:color="auto" w:fill="auto"/>
            <w:hideMark/>
          </w:tcPr>
          <w:p w14:paraId="5E8A24A4" w14:textId="77777777" w:rsidR="00794B6D" w:rsidRPr="00DD3293" w:rsidRDefault="00794B6D" w:rsidP="00A97113">
            <w:pPr>
              <w:jc w:val="center"/>
              <w:rPr>
                <w:rFonts w:eastAsia="Calibri"/>
                <w:szCs w:val="22"/>
              </w:rPr>
            </w:pPr>
            <w:r w:rsidRPr="00DD3293">
              <w:rPr>
                <w:rFonts w:eastAsia="Calibri"/>
                <w:szCs w:val="22"/>
              </w:rPr>
              <w:t>4</w:t>
            </w:r>
          </w:p>
        </w:tc>
        <w:tc>
          <w:tcPr>
            <w:tcW w:w="2430" w:type="dxa"/>
            <w:shd w:val="clear" w:color="auto" w:fill="auto"/>
          </w:tcPr>
          <w:p w14:paraId="74ACA29C" w14:textId="77777777" w:rsidR="00794B6D" w:rsidRPr="00DD3293" w:rsidRDefault="00794B6D" w:rsidP="00A97113">
            <w:pPr>
              <w:rPr>
                <w:rFonts w:eastAsia="Calibri"/>
                <w:szCs w:val="22"/>
              </w:rPr>
            </w:pPr>
          </w:p>
        </w:tc>
      </w:tr>
      <w:tr w:rsidR="00794B6D" w:rsidRPr="009049CE" w14:paraId="2D0D501A" w14:textId="77777777" w:rsidTr="00A97113">
        <w:trPr>
          <w:trHeight w:val="712"/>
        </w:trPr>
        <w:tc>
          <w:tcPr>
            <w:tcW w:w="610" w:type="dxa"/>
            <w:shd w:val="clear" w:color="auto" w:fill="auto"/>
            <w:hideMark/>
          </w:tcPr>
          <w:p w14:paraId="46806686" w14:textId="77777777" w:rsidR="00794B6D" w:rsidRPr="00DD3293" w:rsidRDefault="00794B6D" w:rsidP="00A97113">
            <w:pPr>
              <w:rPr>
                <w:rFonts w:eastAsia="Calibri"/>
                <w:szCs w:val="22"/>
              </w:rPr>
            </w:pPr>
            <w:r w:rsidRPr="00DD3293">
              <w:rPr>
                <w:rFonts w:eastAsia="Calibri"/>
                <w:szCs w:val="22"/>
              </w:rPr>
              <w:t>2</w:t>
            </w:r>
          </w:p>
        </w:tc>
        <w:tc>
          <w:tcPr>
            <w:tcW w:w="3345" w:type="dxa"/>
            <w:shd w:val="clear" w:color="auto" w:fill="auto"/>
            <w:hideMark/>
          </w:tcPr>
          <w:p w14:paraId="46EA0463" w14:textId="77777777" w:rsidR="00794B6D" w:rsidRPr="00DD3293" w:rsidRDefault="00794B6D" w:rsidP="00A97113">
            <w:pPr>
              <w:rPr>
                <w:rFonts w:eastAsia="Calibri"/>
                <w:szCs w:val="22"/>
                <w:lang w:val="el-GR"/>
              </w:rPr>
            </w:pPr>
            <w:r w:rsidRPr="00DD3293">
              <w:rPr>
                <w:rFonts w:eastAsia="Calibri"/>
                <w:szCs w:val="22"/>
              </w:rPr>
              <w:t>Matrigel</w:t>
            </w:r>
            <w:r w:rsidRPr="00DD3293">
              <w:rPr>
                <w:rFonts w:eastAsia="Calibri"/>
                <w:szCs w:val="22"/>
                <w:lang w:val="el-GR"/>
              </w:rPr>
              <w:t xml:space="preserve"> </w:t>
            </w:r>
            <w:r w:rsidRPr="00DD3293">
              <w:rPr>
                <w:rFonts w:eastAsia="Calibri"/>
                <w:szCs w:val="22"/>
              </w:rPr>
              <w:t>GFR</w:t>
            </w:r>
            <w:r w:rsidRPr="00DD3293">
              <w:rPr>
                <w:rFonts w:eastAsia="Calibri"/>
                <w:szCs w:val="22"/>
                <w:lang w:val="el-GR"/>
              </w:rPr>
              <w:t xml:space="preserve">, Ενδεικτικά κωδικός </w:t>
            </w:r>
            <w:r w:rsidRPr="00DD3293">
              <w:rPr>
                <w:rFonts w:eastAsia="Calibri"/>
                <w:szCs w:val="22"/>
              </w:rPr>
              <w:t>BD</w:t>
            </w:r>
            <w:r w:rsidRPr="00DD3293">
              <w:rPr>
                <w:rFonts w:eastAsia="Calibri"/>
                <w:szCs w:val="22"/>
                <w:lang w:val="el-GR"/>
              </w:rPr>
              <w:t xml:space="preserve"> 354230 ή ισοδύναμο</w:t>
            </w:r>
          </w:p>
        </w:tc>
        <w:tc>
          <w:tcPr>
            <w:tcW w:w="1710" w:type="dxa"/>
            <w:shd w:val="clear" w:color="auto" w:fill="auto"/>
          </w:tcPr>
          <w:p w14:paraId="1AB71E69" w14:textId="77777777" w:rsidR="00794B6D" w:rsidRPr="00DD3293" w:rsidRDefault="00794B6D" w:rsidP="00A97113">
            <w:pPr>
              <w:jc w:val="center"/>
              <w:rPr>
                <w:rFonts w:eastAsia="Calibri"/>
                <w:szCs w:val="22"/>
              </w:rPr>
            </w:pPr>
            <w:r w:rsidRPr="00DD3293">
              <w:rPr>
                <w:rFonts w:eastAsia="Calibri"/>
                <w:szCs w:val="22"/>
              </w:rPr>
              <w:t>10ml</w:t>
            </w:r>
          </w:p>
        </w:tc>
        <w:tc>
          <w:tcPr>
            <w:tcW w:w="1440" w:type="dxa"/>
            <w:shd w:val="clear" w:color="auto" w:fill="auto"/>
            <w:hideMark/>
          </w:tcPr>
          <w:p w14:paraId="7E1670D1"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3DF2F77D" w14:textId="77777777" w:rsidR="00794B6D" w:rsidRPr="00DD3293" w:rsidRDefault="00794B6D" w:rsidP="00A97113">
            <w:pPr>
              <w:rPr>
                <w:rFonts w:eastAsia="Calibri"/>
                <w:szCs w:val="22"/>
              </w:rPr>
            </w:pPr>
          </w:p>
        </w:tc>
      </w:tr>
      <w:tr w:rsidR="00794B6D" w:rsidRPr="009049CE" w14:paraId="21B6AE64" w14:textId="77777777" w:rsidTr="00A97113">
        <w:trPr>
          <w:trHeight w:val="628"/>
        </w:trPr>
        <w:tc>
          <w:tcPr>
            <w:tcW w:w="610" w:type="dxa"/>
            <w:shd w:val="clear" w:color="auto" w:fill="auto"/>
            <w:hideMark/>
          </w:tcPr>
          <w:p w14:paraId="72C6B92D" w14:textId="77777777" w:rsidR="00794B6D" w:rsidRPr="00DD3293" w:rsidRDefault="00794B6D" w:rsidP="00A97113">
            <w:pPr>
              <w:rPr>
                <w:rFonts w:eastAsia="Calibri"/>
                <w:szCs w:val="22"/>
              </w:rPr>
            </w:pPr>
            <w:r w:rsidRPr="00DD3293">
              <w:rPr>
                <w:rFonts w:eastAsia="Calibri"/>
                <w:szCs w:val="22"/>
              </w:rPr>
              <w:t>3</w:t>
            </w:r>
          </w:p>
        </w:tc>
        <w:tc>
          <w:tcPr>
            <w:tcW w:w="3345" w:type="dxa"/>
            <w:shd w:val="clear" w:color="auto" w:fill="auto"/>
            <w:hideMark/>
          </w:tcPr>
          <w:p w14:paraId="4CBAFB58" w14:textId="77777777" w:rsidR="00794B6D" w:rsidRPr="00DD3293" w:rsidRDefault="00794B6D" w:rsidP="00A97113">
            <w:pPr>
              <w:rPr>
                <w:rFonts w:eastAsia="Calibri"/>
                <w:szCs w:val="22"/>
                <w:lang w:val="el-GR"/>
              </w:rPr>
            </w:pPr>
            <w:r w:rsidRPr="00DD3293">
              <w:rPr>
                <w:rFonts w:eastAsia="Calibri"/>
                <w:szCs w:val="22"/>
                <w:lang w:val="el-GR"/>
              </w:rPr>
              <w:t xml:space="preserve">Κυψελίδα </w:t>
            </w:r>
            <w:r w:rsidRPr="00DD3293">
              <w:rPr>
                <w:rFonts w:eastAsia="Calibri"/>
                <w:szCs w:val="22"/>
              </w:rPr>
              <w:t>UV</w:t>
            </w:r>
            <w:r w:rsidRPr="00DD3293">
              <w:rPr>
                <w:rFonts w:eastAsia="Calibri"/>
                <w:szCs w:val="22"/>
                <w:lang w:val="el-GR"/>
              </w:rPr>
              <w:t xml:space="preserve"> Ενδεικτικά κωδικός </w:t>
            </w:r>
            <w:r w:rsidRPr="00DD3293">
              <w:rPr>
                <w:rFonts w:eastAsia="Calibri"/>
                <w:szCs w:val="22"/>
              </w:rPr>
              <w:t>Quartz</w:t>
            </w:r>
            <w:r w:rsidRPr="00DD3293">
              <w:rPr>
                <w:rFonts w:eastAsia="Calibri"/>
                <w:szCs w:val="22"/>
                <w:lang w:val="el-GR"/>
              </w:rPr>
              <w:t xml:space="preserve"> 114-</w:t>
            </w:r>
            <w:r w:rsidRPr="00DD3293">
              <w:rPr>
                <w:rFonts w:eastAsia="Calibri"/>
                <w:szCs w:val="22"/>
              </w:rPr>
              <w:t>QS</w:t>
            </w:r>
            <w:r w:rsidRPr="00DD3293">
              <w:rPr>
                <w:rFonts w:eastAsia="Calibri"/>
                <w:szCs w:val="22"/>
                <w:lang w:val="el-GR"/>
              </w:rPr>
              <w:t>, 10</w:t>
            </w:r>
            <w:r w:rsidRPr="00DD3293">
              <w:rPr>
                <w:rFonts w:eastAsia="Calibri"/>
                <w:szCs w:val="22"/>
              </w:rPr>
              <w:t>mm</w:t>
            </w:r>
            <w:r w:rsidRPr="00DD3293">
              <w:rPr>
                <w:rFonts w:eastAsia="Calibri"/>
                <w:szCs w:val="22"/>
                <w:lang w:val="el-GR"/>
              </w:rPr>
              <w:t xml:space="preserve">, </w:t>
            </w:r>
            <w:r w:rsidRPr="00DD3293">
              <w:rPr>
                <w:rFonts w:eastAsia="Calibri"/>
                <w:szCs w:val="22"/>
              </w:rPr>
              <w:t>LLG</w:t>
            </w:r>
            <w:r w:rsidRPr="00DD3293">
              <w:rPr>
                <w:rFonts w:eastAsia="Calibri"/>
                <w:szCs w:val="22"/>
                <w:lang w:val="el-GR"/>
              </w:rPr>
              <w:t xml:space="preserve"> 9.144 730 ή ισοδύναμο</w:t>
            </w:r>
          </w:p>
        </w:tc>
        <w:tc>
          <w:tcPr>
            <w:tcW w:w="1710" w:type="dxa"/>
            <w:shd w:val="clear" w:color="auto" w:fill="auto"/>
          </w:tcPr>
          <w:p w14:paraId="3C492C85" w14:textId="77777777" w:rsidR="00794B6D" w:rsidRPr="00DD3293" w:rsidRDefault="00794B6D" w:rsidP="00A97113">
            <w:pPr>
              <w:jc w:val="center"/>
              <w:rPr>
                <w:rFonts w:eastAsia="Calibri"/>
                <w:szCs w:val="22"/>
                <w:lang w:val="el-GR"/>
              </w:rPr>
            </w:pPr>
            <w:r w:rsidRPr="00DD3293">
              <w:rPr>
                <w:rFonts w:eastAsia="Calibri"/>
                <w:szCs w:val="22"/>
              </w:rPr>
              <w:t>Τεμ</w:t>
            </w:r>
            <w:r w:rsidRPr="00DD3293">
              <w:rPr>
                <w:rFonts w:eastAsia="Calibri"/>
                <w:szCs w:val="22"/>
                <w:lang w:val="el-GR"/>
              </w:rPr>
              <w:t>άχιο</w:t>
            </w:r>
          </w:p>
        </w:tc>
        <w:tc>
          <w:tcPr>
            <w:tcW w:w="1440" w:type="dxa"/>
            <w:shd w:val="clear" w:color="auto" w:fill="auto"/>
            <w:hideMark/>
          </w:tcPr>
          <w:p w14:paraId="5E3DC414"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02982456" w14:textId="77777777" w:rsidR="00794B6D" w:rsidRPr="00DD3293" w:rsidRDefault="00794B6D" w:rsidP="00A97113">
            <w:pPr>
              <w:rPr>
                <w:rFonts w:eastAsia="Calibri"/>
                <w:szCs w:val="22"/>
              </w:rPr>
            </w:pPr>
          </w:p>
        </w:tc>
      </w:tr>
      <w:tr w:rsidR="00794B6D" w:rsidRPr="009049CE" w14:paraId="381E9245" w14:textId="77777777" w:rsidTr="00A97113">
        <w:trPr>
          <w:trHeight w:val="424"/>
        </w:trPr>
        <w:tc>
          <w:tcPr>
            <w:tcW w:w="610" w:type="dxa"/>
            <w:shd w:val="clear" w:color="auto" w:fill="auto"/>
            <w:hideMark/>
          </w:tcPr>
          <w:p w14:paraId="784D002E" w14:textId="77777777" w:rsidR="00794B6D" w:rsidRPr="00DD3293" w:rsidRDefault="00794B6D" w:rsidP="00A97113">
            <w:pPr>
              <w:rPr>
                <w:rFonts w:eastAsia="Calibri"/>
                <w:szCs w:val="22"/>
              </w:rPr>
            </w:pPr>
            <w:r w:rsidRPr="00DD3293">
              <w:rPr>
                <w:rFonts w:eastAsia="Calibri"/>
                <w:szCs w:val="22"/>
              </w:rPr>
              <w:t>4</w:t>
            </w:r>
          </w:p>
        </w:tc>
        <w:tc>
          <w:tcPr>
            <w:tcW w:w="3345" w:type="dxa"/>
            <w:shd w:val="clear" w:color="auto" w:fill="auto"/>
            <w:hideMark/>
          </w:tcPr>
          <w:p w14:paraId="3D0CCAFD" w14:textId="77777777" w:rsidR="00794B6D" w:rsidRPr="00DD3293" w:rsidRDefault="00794B6D" w:rsidP="00A97113">
            <w:pPr>
              <w:rPr>
                <w:rFonts w:eastAsia="Calibri"/>
                <w:szCs w:val="22"/>
              </w:rPr>
            </w:pPr>
            <w:r w:rsidRPr="00DD3293">
              <w:rPr>
                <w:rFonts w:eastAsia="Calibri"/>
                <w:szCs w:val="22"/>
              </w:rPr>
              <w:t xml:space="preserve">HTL Pipette 2-20μl, </w:t>
            </w:r>
            <w:r w:rsidRPr="00DD3293">
              <w:rPr>
                <w:rFonts w:eastAsia="Calibri"/>
                <w:szCs w:val="22"/>
                <w:lang w:val="el-GR"/>
              </w:rPr>
              <w:t>Ενδεικτικά</w:t>
            </w:r>
            <w:r w:rsidRPr="00DD3293">
              <w:rPr>
                <w:rFonts w:eastAsia="Calibri"/>
                <w:szCs w:val="22"/>
              </w:rPr>
              <w:t xml:space="preserve"> Optipette OP20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2ED42381"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hideMark/>
          </w:tcPr>
          <w:p w14:paraId="1B62CC4E"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384487E8" w14:textId="77777777" w:rsidR="00794B6D" w:rsidRPr="00DD3293" w:rsidRDefault="00794B6D" w:rsidP="00A97113">
            <w:pPr>
              <w:rPr>
                <w:rFonts w:eastAsia="Calibri"/>
                <w:szCs w:val="22"/>
              </w:rPr>
            </w:pPr>
          </w:p>
        </w:tc>
      </w:tr>
      <w:tr w:rsidR="00794B6D" w:rsidRPr="009049CE" w14:paraId="6BE33734" w14:textId="77777777" w:rsidTr="00A97113">
        <w:trPr>
          <w:trHeight w:val="574"/>
        </w:trPr>
        <w:tc>
          <w:tcPr>
            <w:tcW w:w="610" w:type="dxa"/>
            <w:shd w:val="clear" w:color="auto" w:fill="auto"/>
            <w:hideMark/>
          </w:tcPr>
          <w:p w14:paraId="07DE2362" w14:textId="77777777" w:rsidR="00794B6D" w:rsidRPr="00DD3293" w:rsidRDefault="00794B6D" w:rsidP="00A97113">
            <w:pPr>
              <w:rPr>
                <w:rFonts w:eastAsia="Calibri"/>
                <w:szCs w:val="22"/>
              </w:rPr>
            </w:pPr>
            <w:r w:rsidRPr="00DD3293">
              <w:rPr>
                <w:rFonts w:eastAsia="Calibri"/>
                <w:szCs w:val="22"/>
              </w:rPr>
              <w:t>5</w:t>
            </w:r>
          </w:p>
        </w:tc>
        <w:tc>
          <w:tcPr>
            <w:tcW w:w="3345" w:type="dxa"/>
            <w:shd w:val="clear" w:color="auto" w:fill="auto"/>
            <w:hideMark/>
          </w:tcPr>
          <w:p w14:paraId="7000108F" w14:textId="77777777" w:rsidR="00794B6D" w:rsidRPr="00DD3293" w:rsidRDefault="00794B6D" w:rsidP="00A97113">
            <w:pPr>
              <w:rPr>
                <w:rFonts w:eastAsia="Calibri"/>
                <w:szCs w:val="22"/>
              </w:rPr>
            </w:pPr>
            <w:r w:rsidRPr="00DD3293">
              <w:rPr>
                <w:rFonts w:eastAsia="Calibri"/>
                <w:szCs w:val="22"/>
              </w:rPr>
              <w:t xml:space="preserve">HTL Pipette 20-200μl, </w:t>
            </w:r>
            <w:r w:rsidRPr="00DD3293">
              <w:rPr>
                <w:rFonts w:eastAsia="Calibri"/>
                <w:szCs w:val="22"/>
                <w:lang w:val="el-GR"/>
              </w:rPr>
              <w:t>Ενδεικτικά</w:t>
            </w:r>
            <w:r w:rsidRPr="00DD3293">
              <w:rPr>
                <w:rFonts w:eastAsia="Calibri"/>
                <w:szCs w:val="22"/>
              </w:rPr>
              <w:t xml:space="preserve"> Optipette OP200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4D88335D"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hideMark/>
          </w:tcPr>
          <w:p w14:paraId="7D274289"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6630741C" w14:textId="77777777" w:rsidR="00794B6D" w:rsidRPr="00DD3293" w:rsidRDefault="00794B6D" w:rsidP="00A97113">
            <w:pPr>
              <w:rPr>
                <w:rFonts w:eastAsia="Calibri"/>
                <w:szCs w:val="22"/>
              </w:rPr>
            </w:pPr>
          </w:p>
        </w:tc>
      </w:tr>
      <w:tr w:rsidR="00794B6D" w:rsidRPr="009049CE" w14:paraId="5855B251" w14:textId="77777777" w:rsidTr="00A97113">
        <w:trPr>
          <w:trHeight w:val="710"/>
        </w:trPr>
        <w:tc>
          <w:tcPr>
            <w:tcW w:w="610" w:type="dxa"/>
            <w:shd w:val="clear" w:color="auto" w:fill="auto"/>
            <w:hideMark/>
          </w:tcPr>
          <w:p w14:paraId="06C9A85A" w14:textId="77777777" w:rsidR="00794B6D" w:rsidRPr="00DD3293" w:rsidRDefault="00794B6D" w:rsidP="00A97113">
            <w:pPr>
              <w:rPr>
                <w:rFonts w:eastAsia="Calibri"/>
                <w:szCs w:val="22"/>
              </w:rPr>
            </w:pPr>
            <w:r w:rsidRPr="00DD3293">
              <w:rPr>
                <w:rFonts w:eastAsia="Calibri"/>
                <w:szCs w:val="22"/>
              </w:rPr>
              <w:t>6</w:t>
            </w:r>
          </w:p>
        </w:tc>
        <w:tc>
          <w:tcPr>
            <w:tcW w:w="3345" w:type="dxa"/>
            <w:shd w:val="clear" w:color="auto" w:fill="auto"/>
            <w:hideMark/>
          </w:tcPr>
          <w:p w14:paraId="014C2BE3" w14:textId="77777777" w:rsidR="00794B6D" w:rsidRPr="00DD3293" w:rsidRDefault="00794B6D" w:rsidP="00A97113">
            <w:pPr>
              <w:rPr>
                <w:rFonts w:eastAsia="Calibri"/>
                <w:szCs w:val="22"/>
              </w:rPr>
            </w:pPr>
            <w:r w:rsidRPr="00DD3293">
              <w:rPr>
                <w:rFonts w:eastAsia="Calibri"/>
                <w:szCs w:val="22"/>
              </w:rPr>
              <w:t xml:space="preserve">HTL Pipette 100-1.000μl, </w:t>
            </w:r>
            <w:r w:rsidRPr="00DD3293">
              <w:rPr>
                <w:rFonts w:eastAsia="Calibri"/>
                <w:szCs w:val="22"/>
                <w:lang w:val="el-GR"/>
              </w:rPr>
              <w:t>Ενδεικτικά</w:t>
            </w:r>
            <w:r w:rsidRPr="00DD3293">
              <w:rPr>
                <w:rFonts w:eastAsia="Calibri"/>
                <w:szCs w:val="22"/>
              </w:rPr>
              <w:t xml:space="preserve"> Optipette OP1000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623C56DD"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hideMark/>
          </w:tcPr>
          <w:p w14:paraId="3FDD4D5A"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27ED5EAC" w14:textId="77777777" w:rsidR="00794B6D" w:rsidRPr="00DD3293" w:rsidRDefault="00794B6D" w:rsidP="00A97113">
            <w:pPr>
              <w:rPr>
                <w:rFonts w:eastAsia="Calibri"/>
                <w:szCs w:val="22"/>
              </w:rPr>
            </w:pPr>
          </w:p>
        </w:tc>
      </w:tr>
      <w:tr w:rsidR="00794B6D" w:rsidRPr="009049CE" w14:paraId="4BD16D1C" w14:textId="77777777" w:rsidTr="00A97113">
        <w:trPr>
          <w:trHeight w:val="699"/>
        </w:trPr>
        <w:tc>
          <w:tcPr>
            <w:tcW w:w="610" w:type="dxa"/>
            <w:shd w:val="clear" w:color="auto" w:fill="auto"/>
          </w:tcPr>
          <w:p w14:paraId="6AA6B25A" w14:textId="77777777" w:rsidR="00794B6D" w:rsidRPr="00DD3293" w:rsidRDefault="00794B6D" w:rsidP="00A97113">
            <w:pPr>
              <w:rPr>
                <w:rFonts w:eastAsia="Calibri"/>
                <w:szCs w:val="22"/>
                <w:lang w:val="el-GR"/>
              </w:rPr>
            </w:pPr>
            <w:r w:rsidRPr="00DD3293">
              <w:rPr>
                <w:rFonts w:eastAsia="Calibri"/>
                <w:szCs w:val="22"/>
                <w:lang w:val="el-GR"/>
              </w:rPr>
              <w:t>7</w:t>
            </w:r>
          </w:p>
        </w:tc>
        <w:tc>
          <w:tcPr>
            <w:tcW w:w="3345" w:type="dxa"/>
            <w:shd w:val="clear" w:color="auto" w:fill="auto"/>
          </w:tcPr>
          <w:p w14:paraId="18151A3D" w14:textId="77777777" w:rsidR="00794B6D" w:rsidRPr="00DD3293" w:rsidRDefault="00794B6D" w:rsidP="00A97113">
            <w:pPr>
              <w:rPr>
                <w:rFonts w:eastAsia="Calibri"/>
                <w:szCs w:val="22"/>
                <w:lang w:val="el-GR"/>
              </w:rPr>
            </w:pPr>
            <w:r w:rsidRPr="00DD3293">
              <w:rPr>
                <w:rFonts w:eastAsia="Calibri"/>
                <w:szCs w:val="22"/>
              </w:rPr>
              <w:t>Pipettes</w:t>
            </w:r>
            <w:r w:rsidRPr="00DD3293">
              <w:rPr>
                <w:rFonts w:eastAsia="Calibri"/>
                <w:szCs w:val="22"/>
                <w:lang w:val="el-GR"/>
              </w:rPr>
              <w:t xml:space="preserve"> </w:t>
            </w:r>
            <w:r w:rsidRPr="00DD3293">
              <w:rPr>
                <w:rFonts w:eastAsia="Calibri"/>
                <w:szCs w:val="22"/>
              </w:rPr>
              <w:t>sterile</w:t>
            </w:r>
            <w:r w:rsidRPr="00DD3293">
              <w:rPr>
                <w:rFonts w:eastAsia="Calibri"/>
                <w:szCs w:val="22"/>
                <w:lang w:val="el-GR"/>
              </w:rPr>
              <w:t xml:space="preserve"> 10</w:t>
            </w:r>
            <w:r w:rsidRPr="00DD3293">
              <w:rPr>
                <w:rFonts w:eastAsia="Calibri"/>
                <w:szCs w:val="22"/>
              </w:rPr>
              <w:t>ml</w:t>
            </w:r>
            <w:r w:rsidRPr="00DD3293">
              <w:rPr>
                <w:rFonts w:eastAsia="Calibri"/>
                <w:szCs w:val="22"/>
                <w:lang w:val="el-GR"/>
              </w:rPr>
              <w:t xml:space="preserve">, Ενδεικτικά κωδικός </w:t>
            </w:r>
            <w:r w:rsidRPr="00DD3293">
              <w:rPr>
                <w:rFonts w:eastAsia="Calibri"/>
                <w:szCs w:val="22"/>
              </w:rPr>
              <w:t>Sarstedt</w:t>
            </w:r>
            <w:r w:rsidRPr="00DD3293">
              <w:rPr>
                <w:rFonts w:eastAsia="Calibri"/>
                <w:szCs w:val="22"/>
                <w:lang w:val="el-GR"/>
              </w:rPr>
              <w:t xml:space="preserve"> 861254001 ή ισοδύναμο</w:t>
            </w:r>
          </w:p>
        </w:tc>
        <w:tc>
          <w:tcPr>
            <w:tcW w:w="1710" w:type="dxa"/>
            <w:shd w:val="clear" w:color="auto" w:fill="auto"/>
          </w:tcPr>
          <w:p w14:paraId="7C9C4D14" w14:textId="77777777" w:rsidR="00794B6D" w:rsidRPr="00DD3293" w:rsidRDefault="00794B6D" w:rsidP="00A97113">
            <w:pPr>
              <w:jc w:val="center"/>
              <w:rPr>
                <w:rFonts w:eastAsia="Calibri"/>
                <w:szCs w:val="22"/>
                <w:lang w:val="el-GR"/>
              </w:rPr>
            </w:pPr>
            <w:r w:rsidRPr="00DD3293">
              <w:rPr>
                <w:rFonts w:eastAsia="Calibri"/>
                <w:szCs w:val="22"/>
              </w:rPr>
              <w:t>Συσκευασ</w:t>
            </w:r>
            <w:r w:rsidRPr="00DD3293">
              <w:rPr>
                <w:rFonts w:eastAsia="Calibri"/>
                <w:szCs w:val="22"/>
                <w:lang w:val="el-GR"/>
              </w:rPr>
              <w:t xml:space="preserve">ία </w:t>
            </w:r>
            <w:r w:rsidRPr="00DD3293">
              <w:rPr>
                <w:rFonts w:eastAsia="Calibri"/>
                <w:szCs w:val="22"/>
              </w:rPr>
              <w:t>500</w:t>
            </w:r>
            <w:r w:rsidRPr="00DD3293">
              <w:rPr>
                <w:rFonts w:eastAsia="Calibri"/>
                <w:szCs w:val="22"/>
                <w:lang w:val="el-GR"/>
              </w:rPr>
              <w:t xml:space="preserve"> τεμαχίων</w:t>
            </w:r>
          </w:p>
        </w:tc>
        <w:tc>
          <w:tcPr>
            <w:tcW w:w="1440" w:type="dxa"/>
            <w:shd w:val="clear" w:color="auto" w:fill="auto"/>
          </w:tcPr>
          <w:p w14:paraId="1345FDF1" w14:textId="77777777" w:rsidR="00794B6D" w:rsidRPr="00DD3293" w:rsidRDefault="00794B6D" w:rsidP="00A97113">
            <w:pPr>
              <w:jc w:val="center"/>
              <w:rPr>
                <w:rFonts w:eastAsia="Calibri"/>
                <w:szCs w:val="22"/>
              </w:rPr>
            </w:pPr>
            <w:r w:rsidRPr="00DD3293">
              <w:rPr>
                <w:rFonts w:eastAsia="Calibri"/>
                <w:szCs w:val="22"/>
              </w:rPr>
              <w:t>10</w:t>
            </w:r>
          </w:p>
        </w:tc>
        <w:tc>
          <w:tcPr>
            <w:tcW w:w="2430" w:type="dxa"/>
            <w:shd w:val="clear" w:color="auto" w:fill="auto"/>
          </w:tcPr>
          <w:p w14:paraId="7F2BBBD2" w14:textId="77777777" w:rsidR="00794B6D" w:rsidRPr="00DD3293" w:rsidRDefault="00794B6D" w:rsidP="00A97113">
            <w:pPr>
              <w:rPr>
                <w:rFonts w:eastAsia="Calibri"/>
                <w:szCs w:val="22"/>
                <w:lang w:val="el-GR"/>
              </w:rPr>
            </w:pPr>
          </w:p>
        </w:tc>
      </w:tr>
      <w:tr w:rsidR="00794B6D" w:rsidRPr="009049CE" w14:paraId="71FC9EB5" w14:textId="77777777" w:rsidTr="00A97113">
        <w:trPr>
          <w:trHeight w:val="699"/>
        </w:trPr>
        <w:tc>
          <w:tcPr>
            <w:tcW w:w="610" w:type="dxa"/>
            <w:shd w:val="clear" w:color="auto" w:fill="auto"/>
          </w:tcPr>
          <w:p w14:paraId="3C53B4E5" w14:textId="77777777" w:rsidR="00794B6D" w:rsidRPr="00DD3293" w:rsidRDefault="00794B6D" w:rsidP="00A97113">
            <w:pPr>
              <w:rPr>
                <w:rFonts w:eastAsia="Calibri"/>
                <w:szCs w:val="22"/>
                <w:lang w:val="el-GR"/>
              </w:rPr>
            </w:pPr>
            <w:r w:rsidRPr="00DD3293">
              <w:rPr>
                <w:rFonts w:eastAsia="Calibri"/>
                <w:szCs w:val="22"/>
                <w:lang w:val="el-GR"/>
              </w:rPr>
              <w:t>8</w:t>
            </w:r>
          </w:p>
        </w:tc>
        <w:tc>
          <w:tcPr>
            <w:tcW w:w="3345" w:type="dxa"/>
            <w:shd w:val="clear" w:color="auto" w:fill="auto"/>
          </w:tcPr>
          <w:p w14:paraId="724F9A58" w14:textId="77777777" w:rsidR="00794B6D" w:rsidRPr="00DD3293" w:rsidRDefault="00794B6D" w:rsidP="00A97113">
            <w:pPr>
              <w:rPr>
                <w:rFonts w:eastAsia="Calibri"/>
                <w:szCs w:val="22"/>
              </w:rPr>
            </w:pPr>
            <w:r w:rsidRPr="00DD3293">
              <w:rPr>
                <w:rFonts w:eastAsia="Calibri"/>
                <w:szCs w:val="22"/>
              </w:rPr>
              <w:t xml:space="preserve">IPTG, dioxane-free, </w:t>
            </w:r>
            <w:r w:rsidRPr="00DD3293">
              <w:rPr>
                <w:rFonts w:eastAsia="Calibri"/>
                <w:szCs w:val="22"/>
                <w:lang w:val="el-GR"/>
              </w:rPr>
              <w:t>Ενδεικτικά</w:t>
            </w:r>
            <w:r w:rsidRPr="00DD3293">
              <w:rPr>
                <w:rFonts w:eastAsia="Calibri"/>
                <w:szCs w:val="22"/>
              </w:rPr>
              <w:t xml:space="preserve"> Thermo Scientific R0392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72E1040C" w14:textId="77777777" w:rsidR="00794B6D" w:rsidRPr="00DD3293" w:rsidRDefault="00794B6D" w:rsidP="00A97113">
            <w:pPr>
              <w:jc w:val="center"/>
              <w:rPr>
                <w:rFonts w:eastAsia="Calibri"/>
                <w:szCs w:val="22"/>
              </w:rPr>
            </w:pPr>
            <w:r w:rsidRPr="00DD3293">
              <w:rPr>
                <w:rFonts w:eastAsia="Calibri"/>
                <w:szCs w:val="22"/>
              </w:rPr>
              <w:t>5g</w:t>
            </w:r>
          </w:p>
        </w:tc>
        <w:tc>
          <w:tcPr>
            <w:tcW w:w="1440" w:type="dxa"/>
            <w:shd w:val="clear" w:color="auto" w:fill="auto"/>
          </w:tcPr>
          <w:p w14:paraId="3D6537B8"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6F177551" w14:textId="77777777" w:rsidR="00794B6D" w:rsidRPr="00DD3293" w:rsidRDefault="00794B6D" w:rsidP="00A97113">
            <w:pPr>
              <w:rPr>
                <w:rFonts w:eastAsia="Calibri"/>
                <w:szCs w:val="22"/>
              </w:rPr>
            </w:pPr>
          </w:p>
        </w:tc>
      </w:tr>
      <w:tr w:rsidR="00794B6D" w:rsidRPr="009049CE" w14:paraId="72207722" w14:textId="77777777" w:rsidTr="00A97113">
        <w:trPr>
          <w:trHeight w:val="699"/>
        </w:trPr>
        <w:tc>
          <w:tcPr>
            <w:tcW w:w="610" w:type="dxa"/>
            <w:shd w:val="clear" w:color="auto" w:fill="auto"/>
          </w:tcPr>
          <w:p w14:paraId="03617062" w14:textId="77777777" w:rsidR="00794B6D" w:rsidRPr="00DD3293" w:rsidRDefault="00794B6D" w:rsidP="00A97113">
            <w:pPr>
              <w:rPr>
                <w:rFonts w:eastAsia="Calibri"/>
                <w:szCs w:val="22"/>
                <w:lang w:val="el-GR"/>
              </w:rPr>
            </w:pPr>
            <w:r w:rsidRPr="00DD3293">
              <w:rPr>
                <w:rFonts w:eastAsia="Calibri"/>
                <w:szCs w:val="22"/>
                <w:lang w:val="el-GR"/>
              </w:rPr>
              <w:t>9</w:t>
            </w:r>
          </w:p>
        </w:tc>
        <w:tc>
          <w:tcPr>
            <w:tcW w:w="3345" w:type="dxa"/>
            <w:shd w:val="clear" w:color="auto" w:fill="auto"/>
          </w:tcPr>
          <w:p w14:paraId="4C20FEFF" w14:textId="77777777" w:rsidR="00794B6D" w:rsidRPr="00DD3293" w:rsidRDefault="00794B6D" w:rsidP="00A97113">
            <w:pPr>
              <w:rPr>
                <w:rFonts w:eastAsia="Calibri"/>
                <w:szCs w:val="22"/>
                <w:lang w:val="el-GR"/>
              </w:rPr>
            </w:pPr>
            <w:r w:rsidRPr="00DD3293">
              <w:rPr>
                <w:rFonts w:eastAsia="Calibri"/>
                <w:szCs w:val="22"/>
              </w:rPr>
              <w:t>Disposal</w:t>
            </w:r>
            <w:r w:rsidRPr="00DD3293">
              <w:rPr>
                <w:rFonts w:eastAsia="Calibri"/>
                <w:szCs w:val="22"/>
                <w:lang w:val="el-GR"/>
              </w:rPr>
              <w:t xml:space="preserve"> </w:t>
            </w:r>
            <w:r w:rsidRPr="00DD3293">
              <w:rPr>
                <w:rFonts w:eastAsia="Calibri"/>
                <w:szCs w:val="22"/>
              </w:rPr>
              <w:t>bag</w:t>
            </w:r>
            <w:r w:rsidRPr="00DD3293">
              <w:rPr>
                <w:rFonts w:eastAsia="Calibri"/>
                <w:szCs w:val="22"/>
                <w:lang w:val="el-GR"/>
              </w:rPr>
              <w:t xml:space="preserve"> 600</w:t>
            </w:r>
            <w:r w:rsidRPr="00DD3293">
              <w:rPr>
                <w:rFonts w:eastAsia="Calibri"/>
                <w:szCs w:val="22"/>
              </w:rPr>
              <w:t>x</w:t>
            </w:r>
            <w:r w:rsidRPr="00DD3293">
              <w:rPr>
                <w:rFonts w:eastAsia="Calibri"/>
                <w:szCs w:val="22"/>
                <w:lang w:val="el-GR"/>
              </w:rPr>
              <w:t>780</w:t>
            </w:r>
            <w:r w:rsidRPr="00DD3293">
              <w:rPr>
                <w:rFonts w:eastAsia="Calibri"/>
                <w:szCs w:val="22"/>
              </w:rPr>
              <w:t>mm</w:t>
            </w:r>
            <w:r w:rsidRPr="00DD3293">
              <w:rPr>
                <w:rFonts w:eastAsia="Calibri"/>
                <w:szCs w:val="22"/>
                <w:lang w:val="el-GR"/>
              </w:rPr>
              <w:t xml:space="preserve">, Ενδεικτικά κωδικός </w:t>
            </w:r>
            <w:r w:rsidRPr="00DD3293">
              <w:rPr>
                <w:rFonts w:eastAsia="Calibri"/>
                <w:szCs w:val="22"/>
              </w:rPr>
              <w:t>Sarstedt</w:t>
            </w:r>
            <w:r w:rsidRPr="00DD3293">
              <w:rPr>
                <w:rFonts w:eastAsia="Calibri"/>
                <w:szCs w:val="22"/>
                <w:lang w:val="el-GR"/>
              </w:rPr>
              <w:t xml:space="preserve"> 861200 ή ισοδύναμο</w:t>
            </w:r>
          </w:p>
        </w:tc>
        <w:tc>
          <w:tcPr>
            <w:tcW w:w="1710" w:type="dxa"/>
            <w:shd w:val="clear" w:color="auto" w:fill="auto"/>
          </w:tcPr>
          <w:p w14:paraId="28E35A99"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351770E1" w14:textId="77777777" w:rsidR="00794B6D" w:rsidRPr="00DD3293" w:rsidRDefault="00794B6D" w:rsidP="00A97113">
            <w:pPr>
              <w:jc w:val="center"/>
              <w:rPr>
                <w:rFonts w:eastAsia="Calibri"/>
                <w:szCs w:val="22"/>
              </w:rPr>
            </w:pPr>
            <w:r w:rsidRPr="00DD3293">
              <w:rPr>
                <w:rFonts w:eastAsia="Calibri"/>
                <w:szCs w:val="22"/>
              </w:rPr>
              <w:t>250</w:t>
            </w:r>
          </w:p>
        </w:tc>
        <w:tc>
          <w:tcPr>
            <w:tcW w:w="2430" w:type="dxa"/>
            <w:shd w:val="clear" w:color="auto" w:fill="auto"/>
          </w:tcPr>
          <w:p w14:paraId="5F5244A6" w14:textId="77777777" w:rsidR="00794B6D" w:rsidRPr="00DD3293" w:rsidRDefault="00794B6D" w:rsidP="00A97113">
            <w:pPr>
              <w:rPr>
                <w:rFonts w:eastAsia="Calibri"/>
                <w:szCs w:val="22"/>
                <w:lang w:val="el-GR"/>
              </w:rPr>
            </w:pPr>
          </w:p>
        </w:tc>
      </w:tr>
      <w:tr w:rsidR="00794B6D" w:rsidRPr="009049CE" w14:paraId="7B404EC8" w14:textId="77777777" w:rsidTr="00A97113">
        <w:trPr>
          <w:trHeight w:val="699"/>
        </w:trPr>
        <w:tc>
          <w:tcPr>
            <w:tcW w:w="610" w:type="dxa"/>
            <w:shd w:val="clear" w:color="auto" w:fill="auto"/>
          </w:tcPr>
          <w:p w14:paraId="62874398" w14:textId="77777777" w:rsidR="00794B6D" w:rsidRPr="00DD3293" w:rsidRDefault="00794B6D" w:rsidP="00A97113">
            <w:pPr>
              <w:rPr>
                <w:rFonts w:eastAsia="Calibri"/>
                <w:szCs w:val="22"/>
                <w:lang w:val="el-GR"/>
              </w:rPr>
            </w:pPr>
            <w:r w:rsidRPr="00DD3293">
              <w:rPr>
                <w:rFonts w:eastAsia="Calibri"/>
                <w:szCs w:val="22"/>
                <w:lang w:val="el-GR"/>
              </w:rPr>
              <w:t>10</w:t>
            </w:r>
          </w:p>
        </w:tc>
        <w:tc>
          <w:tcPr>
            <w:tcW w:w="3345" w:type="dxa"/>
            <w:shd w:val="clear" w:color="auto" w:fill="auto"/>
          </w:tcPr>
          <w:p w14:paraId="7A38FBF3" w14:textId="77777777" w:rsidR="00794B6D" w:rsidRPr="00DD3293" w:rsidRDefault="00794B6D" w:rsidP="00A97113">
            <w:pPr>
              <w:rPr>
                <w:rFonts w:eastAsia="Calibri"/>
                <w:szCs w:val="22"/>
              </w:rPr>
            </w:pPr>
            <w:r w:rsidRPr="00DD3293">
              <w:rPr>
                <w:rFonts w:eastAsia="Calibri"/>
                <w:szCs w:val="22"/>
              </w:rPr>
              <w:t xml:space="preserve">Eppendorf autoclavable safe- lock micropestle, </w:t>
            </w:r>
            <w:r w:rsidRPr="00DD3293">
              <w:rPr>
                <w:rFonts w:eastAsia="Calibri"/>
                <w:szCs w:val="22"/>
                <w:lang w:val="el-GR"/>
              </w:rPr>
              <w:t>Ενδεικτικά</w:t>
            </w:r>
            <w:r w:rsidRPr="00DD3293">
              <w:rPr>
                <w:rFonts w:eastAsia="Calibri"/>
                <w:szCs w:val="22"/>
              </w:rPr>
              <w:t xml:space="preserve"> Eppendorf 10683001 ή ισοδύναμο</w:t>
            </w:r>
          </w:p>
        </w:tc>
        <w:tc>
          <w:tcPr>
            <w:tcW w:w="1710" w:type="dxa"/>
            <w:shd w:val="clear" w:color="auto" w:fill="auto"/>
          </w:tcPr>
          <w:p w14:paraId="7726A265"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2030E61E"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0EF8D642" w14:textId="77777777" w:rsidR="00794B6D" w:rsidRPr="00DD3293" w:rsidRDefault="00794B6D" w:rsidP="00A97113">
            <w:pPr>
              <w:rPr>
                <w:rFonts w:eastAsia="Calibri"/>
                <w:szCs w:val="22"/>
              </w:rPr>
            </w:pPr>
          </w:p>
        </w:tc>
      </w:tr>
      <w:tr w:rsidR="00794B6D" w:rsidRPr="009049CE" w14:paraId="0F83FA67" w14:textId="77777777" w:rsidTr="00A97113">
        <w:trPr>
          <w:trHeight w:val="699"/>
        </w:trPr>
        <w:tc>
          <w:tcPr>
            <w:tcW w:w="610" w:type="dxa"/>
            <w:shd w:val="clear" w:color="auto" w:fill="auto"/>
          </w:tcPr>
          <w:p w14:paraId="6D1B4052" w14:textId="77777777" w:rsidR="00794B6D" w:rsidRPr="00DD3293" w:rsidRDefault="00794B6D" w:rsidP="00A97113">
            <w:pPr>
              <w:rPr>
                <w:rFonts w:eastAsia="Calibri"/>
                <w:szCs w:val="22"/>
                <w:lang w:val="el-GR"/>
              </w:rPr>
            </w:pPr>
            <w:r w:rsidRPr="00DD3293">
              <w:rPr>
                <w:rFonts w:eastAsia="Calibri"/>
                <w:szCs w:val="22"/>
                <w:lang w:val="el-GR"/>
              </w:rPr>
              <w:t>11</w:t>
            </w:r>
          </w:p>
        </w:tc>
        <w:tc>
          <w:tcPr>
            <w:tcW w:w="3345" w:type="dxa"/>
            <w:shd w:val="clear" w:color="auto" w:fill="auto"/>
          </w:tcPr>
          <w:p w14:paraId="497F78C2" w14:textId="77777777" w:rsidR="00794B6D" w:rsidRPr="00DD3293" w:rsidRDefault="00794B6D" w:rsidP="00A97113">
            <w:pPr>
              <w:rPr>
                <w:rFonts w:eastAsia="Calibri"/>
                <w:szCs w:val="22"/>
              </w:rPr>
            </w:pPr>
            <w:r w:rsidRPr="00DD3293">
              <w:rPr>
                <w:rFonts w:eastAsia="Calibri"/>
                <w:szCs w:val="22"/>
              </w:rPr>
              <w:t xml:space="preserve">Cole-Parmer™ Gilmont™ Zirconia-Silicate Beads, </w:t>
            </w:r>
            <w:r w:rsidRPr="00DD3293">
              <w:rPr>
                <w:rFonts w:eastAsia="Calibri"/>
                <w:szCs w:val="22"/>
                <w:lang w:val="el-GR"/>
              </w:rPr>
              <w:t>Ενδεικτικά</w:t>
            </w:r>
            <w:r w:rsidRPr="00DD3293">
              <w:rPr>
                <w:rFonts w:eastAsia="Calibri"/>
                <w:szCs w:val="22"/>
              </w:rPr>
              <w:t xml:space="preserve"> Thermo Scientific 13468236 ή ισοδύναμο</w:t>
            </w:r>
          </w:p>
        </w:tc>
        <w:tc>
          <w:tcPr>
            <w:tcW w:w="1710" w:type="dxa"/>
            <w:shd w:val="clear" w:color="auto" w:fill="auto"/>
          </w:tcPr>
          <w:p w14:paraId="3A4884C4" w14:textId="77777777" w:rsidR="00794B6D" w:rsidRPr="00DD3293" w:rsidRDefault="00794B6D" w:rsidP="00A97113">
            <w:pPr>
              <w:jc w:val="center"/>
              <w:rPr>
                <w:rFonts w:eastAsia="Calibri"/>
                <w:szCs w:val="22"/>
              </w:rPr>
            </w:pPr>
            <w:r w:rsidRPr="00DD3293">
              <w:rPr>
                <w:rFonts w:eastAsia="Calibri"/>
                <w:szCs w:val="22"/>
              </w:rPr>
              <w:t>450g</w:t>
            </w:r>
          </w:p>
        </w:tc>
        <w:tc>
          <w:tcPr>
            <w:tcW w:w="1440" w:type="dxa"/>
            <w:shd w:val="clear" w:color="auto" w:fill="auto"/>
          </w:tcPr>
          <w:p w14:paraId="0B1A2853"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0589B8D2" w14:textId="77777777" w:rsidR="00794B6D" w:rsidRPr="00DD3293" w:rsidRDefault="00794B6D" w:rsidP="00A97113">
            <w:pPr>
              <w:rPr>
                <w:rFonts w:eastAsia="Calibri"/>
                <w:szCs w:val="22"/>
              </w:rPr>
            </w:pPr>
          </w:p>
        </w:tc>
      </w:tr>
      <w:tr w:rsidR="00794B6D" w:rsidRPr="009049CE" w14:paraId="7E7E92D1" w14:textId="77777777" w:rsidTr="00A97113">
        <w:trPr>
          <w:trHeight w:val="699"/>
        </w:trPr>
        <w:tc>
          <w:tcPr>
            <w:tcW w:w="610" w:type="dxa"/>
            <w:shd w:val="clear" w:color="auto" w:fill="auto"/>
          </w:tcPr>
          <w:p w14:paraId="5529F80A" w14:textId="77777777" w:rsidR="00794B6D" w:rsidRPr="00DD3293" w:rsidRDefault="00794B6D" w:rsidP="00A97113">
            <w:pPr>
              <w:rPr>
                <w:rFonts w:eastAsia="Calibri"/>
                <w:szCs w:val="22"/>
                <w:lang w:val="el-GR"/>
              </w:rPr>
            </w:pPr>
            <w:r w:rsidRPr="00DD3293">
              <w:rPr>
                <w:rFonts w:eastAsia="Calibri"/>
                <w:szCs w:val="22"/>
                <w:lang w:val="el-GR"/>
              </w:rPr>
              <w:t>12</w:t>
            </w:r>
          </w:p>
        </w:tc>
        <w:tc>
          <w:tcPr>
            <w:tcW w:w="3345" w:type="dxa"/>
            <w:shd w:val="clear" w:color="auto" w:fill="auto"/>
          </w:tcPr>
          <w:p w14:paraId="461D816E" w14:textId="77777777" w:rsidR="00794B6D" w:rsidRPr="00DD3293" w:rsidRDefault="00794B6D" w:rsidP="00A97113">
            <w:pPr>
              <w:rPr>
                <w:rFonts w:eastAsia="Calibri"/>
                <w:szCs w:val="22"/>
                <w:lang w:val="el-GR"/>
              </w:rPr>
            </w:pPr>
            <w:r w:rsidRPr="00DD3293">
              <w:rPr>
                <w:rFonts w:eastAsia="Calibri"/>
                <w:szCs w:val="22"/>
              </w:rPr>
              <w:t>Peptone</w:t>
            </w:r>
            <w:r w:rsidRPr="00DD3293">
              <w:rPr>
                <w:rFonts w:eastAsia="Calibri"/>
                <w:szCs w:val="22"/>
                <w:lang w:val="el-GR"/>
              </w:rPr>
              <w:t xml:space="preserve"> </w:t>
            </w:r>
            <w:r w:rsidRPr="00DD3293">
              <w:rPr>
                <w:rFonts w:eastAsia="Calibri"/>
                <w:szCs w:val="22"/>
              </w:rPr>
              <w:t>water</w:t>
            </w:r>
            <w:r w:rsidRPr="00DD3293">
              <w:rPr>
                <w:rFonts w:eastAsia="Calibri"/>
                <w:szCs w:val="22"/>
                <w:lang w:val="el-GR"/>
              </w:rPr>
              <w:t xml:space="preserve">, </w:t>
            </w:r>
            <w:r w:rsidRPr="00DD3293">
              <w:rPr>
                <w:rFonts w:eastAsia="Calibri"/>
                <w:szCs w:val="22"/>
              </w:rPr>
              <w:t>Neogen</w:t>
            </w:r>
            <w:r w:rsidRPr="00DD3293">
              <w:rPr>
                <w:rFonts w:eastAsia="Calibri"/>
                <w:szCs w:val="22"/>
                <w:lang w:val="el-GR"/>
              </w:rPr>
              <w:t xml:space="preserve"> Ενδεικτικά κωδικός </w:t>
            </w:r>
            <w:r w:rsidRPr="00DD3293">
              <w:rPr>
                <w:rFonts w:eastAsia="Calibri"/>
                <w:szCs w:val="22"/>
              </w:rPr>
              <w:t>NCM</w:t>
            </w:r>
            <w:r w:rsidRPr="00DD3293">
              <w:rPr>
                <w:rFonts w:eastAsia="Calibri"/>
                <w:szCs w:val="22"/>
                <w:lang w:val="el-GR"/>
              </w:rPr>
              <w:t>0096</w:t>
            </w:r>
            <w:r w:rsidRPr="00DD3293">
              <w:rPr>
                <w:rFonts w:eastAsia="Calibri"/>
                <w:szCs w:val="22"/>
              </w:rPr>
              <w:t>A</w:t>
            </w:r>
            <w:r w:rsidRPr="00DD3293">
              <w:rPr>
                <w:rFonts w:eastAsia="Calibri"/>
                <w:szCs w:val="22"/>
                <w:lang w:val="el-GR"/>
              </w:rPr>
              <w:t xml:space="preserve"> ή ισοδύναμο</w:t>
            </w:r>
          </w:p>
        </w:tc>
        <w:tc>
          <w:tcPr>
            <w:tcW w:w="1710" w:type="dxa"/>
            <w:shd w:val="clear" w:color="auto" w:fill="auto"/>
          </w:tcPr>
          <w:p w14:paraId="74FB4514" w14:textId="77777777" w:rsidR="00794B6D" w:rsidRPr="00DD3293" w:rsidRDefault="00794B6D" w:rsidP="00A97113">
            <w:pPr>
              <w:jc w:val="center"/>
              <w:rPr>
                <w:rFonts w:eastAsia="Calibri"/>
                <w:szCs w:val="22"/>
              </w:rPr>
            </w:pPr>
            <w:r w:rsidRPr="00DD3293">
              <w:rPr>
                <w:rFonts w:eastAsia="Calibri"/>
                <w:szCs w:val="22"/>
              </w:rPr>
              <w:t>500g</w:t>
            </w:r>
          </w:p>
        </w:tc>
        <w:tc>
          <w:tcPr>
            <w:tcW w:w="1440" w:type="dxa"/>
            <w:shd w:val="clear" w:color="auto" w:fill="auto"/>
          </w:tcPr>
          <w:p w14:paraId="66961496"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26A0B64E" w14:textId="77777777" w:rsidR="00794B6D" w:rsidRPr="00DD3293" w:rsidRDefault="00794B6D" w:rsidP="00A97113">
            <w:pPr>
              <w:rPr>
                <w:rFonts w:eastAsia="Calibri"/>
                <w:szCs w:val="22"/>
              </w:rPr>
            </w:pPr>
          </w:p>
        </w:tc>
      </w:tr>
      <w:tr w:rsidR="00794B6D" w:rsidRPr="009049CE" w14:paraId="2ABDEFFE" w14:textId="77777777" w:rsidTr="00A97113">
        <w:trPr>
          <w:trHeight w:val="699"/>
        </w:trPr>
        <w:tc>
          <w:tcPr>
            <w:tcW w:w="610" w:type="dxa"/>
            <w:shd w:val="clear" w:color="auto" w:fill="auto"/>
          </w:tcPr>
          <w:p w14:paraId="58D35CE0" w14:textId="77777777" w:rsidR="00794B6D" w:rsidRPr="00DD3293" w:rsidRDefault="00794B6D" w:rsidP="00A97113">
            <w:pPr>
              <w:rPr>
                <w:rFonts w:eastAsia="Calibri"/>
                <w:szCs w:val="22"/>
                <w:lang w:val="el-GR"/>
              </w:rPr>
            </w:pPr>
            <w:r w:rsidRPr="00DD3293">
              <w:rPr>
                <w:rFonts w:eastAsia="Calibri"/>
                <w:szCs w:val="22"/>
                <w:lang w:val="el-GR"/>
              </w:rPr>
              <w:lastRenderedPageBreak/>
              <w:t>13</w:t>
            </w:r>
          </w:p>
        </w:tc>
        <w:tc>
          <w:tcPr>
            <w:tcW w:w="3345" w:type="dxa"/>
            <w:shd w:val="clear" w:color="auto" w:fill="auto"/>
          </w:tcPr>
          <w:p w14:paraId="3F9EEE71" w14:textId="77777777" w:rsidR="00794B6D" w:rsidRPr="00DD3293" w:rsidRDefault="00794B6D" w:rsidP="00A97113">
            <w:pPr>
              <w:rPr>
                <w:rFonts w:eastAsia="Calibri"/>
                <w:szCs w:val="22"/>
                <w:lang w:val="el-GR"/>
              </w:rPr>
            </w:pPr>
            <w:r w:rsidRPr="00DD3293">
              <w:rPr>
                <w:rFonts w:eastAsia="Calibri"/>
                <w:szCs w:val="22"/>
              </w:rPr>
              <w:t>Nitrite</w:t>
            </w:r>
            <w:r w:rsidRPr="00DD3293">
              <w:rPr>
                <w:rFonts w:eastAsia="Calibri"/>
                <w:szCs w:val="22"/>
                <w:lang w:val="el-GR"/>
              </w:rPr>
              <w:t xml:space="preserve">, Ενδεικτικά </w:t>
            </w:r>
            <w:r w:rsidRPr="00DD3293">
              <w:rPr>
                <w:rFonts w:eastAsia="Calibri"/>
                <w:szCs w:val="22"/>
              </w:rPr>
              <w:t>Supelco</w:t>
            </w:r>
            <w:r w:rsidRPr="00DD3293">
              <w:rPr>
                <w:rFonts w:eastAsia="Calibri"/>
                <w:szCs w:val="22"/>
                <w:lang w:val="el-GR"/>
              </w:rPr>
              <w:t xml:space="preserve"> </w:t>
            </w:r>
            <w:r w:rsidRPr="00DD3293">
              <w:rPr>
                <w:rFonts w:eastAsia="Calibri"/>
                <w:szCs w:val="22"/>
              </w:rPr>
              <w:t>QC</w:t>
            </w:r>
            <w:r w:rsidRPr="00DD3293">
              <w:rPr>
                <w:rFonts w:eastAsia="Calibri"/>
                <w:szCs w:val="22"/>
                <w:lang w:val="el-GR"/>
              </w:rPr>
              <w:t>1153 ή ισοδύναμο</w:t>
            </w:r>
          </w:p>
        </w:tc>
        <w:tc>
          <w:tcPr>
            <w:tcW w:w="1710" w:type="dxa"/>
            <w:shd w:val="clear" w:color="auto" w:fill="auto"/>
          </w:tcPr>
          <w:p w14:paraId="4F2E4290" w14:textId="77777777" w:rsidR="00794B6D" w:rsidRPr="00DD3293" w:rsidRDefault="00794B6D" w:rsidP="00A97113">
            <w:pPr>
              <w:jc w:val="center"/>
              <w:rPr>
                <w:rFonts w:eastAsia="Calibri"/>
                <w:szCs w:val="22"/>
              </w:rPr>
            </w:pPr>
            <w:r w:rsidRPr="00DD3293">
              <w:rPr>
                <w:rFonts w:eastAsia="Calibri"/>
                <w:szCs w:val="22"/>
              </w:rPr>
              <w:t>2ml</w:t>
            </w:r>
          </w:p>
        </w:tc>
        <w:tc>
          <w:tcPr>
            <w:tcW w:w="1440" w:type="dxa"/>
            <w:shd w:val="clear" w:color="auto" w:fill="auto"/>
          </w:tcPr>
          <w:p w14:paraId="3CBC5C2A"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21288689" w14:textId="77777777" w:rsidR="00794B6D" w:rsidRPr="00DD3293" w:rsidRDefault="00794B6D" w:rsidP="00A97113">
            <w:pPr>
              <w:rPr>
                <w:rFonts w:eastAsia="Calibri"/>
                <w:szCs w:val="22"/>
              </w:rPr>
            </w:pPr>
          </w:p>
        </w:tc>
      </w:tr>
      <w:tr w:rsidR="00794B6D" w:rsidRPr="009049CE" w14:paraId="4CE88D4C" w14:textId="77777777" w:rsidTr="00A97113">
        <w:trPr>
          <w:trHeight w:val="699"/>
        </w:trPr>
        <w:tc>
          <w:tcPr>
            <w:tcW w:w="610" w:type="dxa"/>
            <w:shd w:val="clear" w:color="auto" w:fill="auto"/>
          </w:tcPr>
          <w:p w14:paraId="53AC9BEB" w14:textId="77777777" w:rsidR="00794B6D" w:rsidRPr="00DD3293" w:rsidRDefault="00794B6D" w:rsidP="00A97113">
            <w:pPr>
              <w:rPr>
                <w:rFonts w:eastAsia="Calibri"/>
                <w:szCs w:val="22"/>
                <w:lang w:val="el-GR"/>
              </w:rPr>
            </w:pPr>
            <w:r w:rsidRPr="00DD3293">
              <w:rPr>
                <w:rFonts w:eastAsia="Calibri"/>
                <w:szCs w:val="22"/>
                <w:lang w:val="el-GR"/>
              </w:rPr>
              <w:t>14</w:t>
            </w:r>
          </w:p>
        </w:tc>
        <w:tc>
          <w:tcPr>
            <w:tcW w:w="3345" w:type="dxa"/>
            <w:shd w:val="clear" w:color="auto" w:fill="auto"/>
          </w:tcPr>
          <w:p w14:paraId="1FE66C80" w14:textId="77777777" w:rsidR="00794B6D" w:rsidRPr="00DD3293" w:rsidRDefault="00794B6D" w:rsidP="00A97113">
            <w:pPr>
              <w:rPr>
                <w:rFonts w:eastAsia="Calibri"/>
                <w:szCs w:val="22"/>
                <w:lang w:val="el-GR"/>
              </w:rPr>
            </w:pPr>
            <w:r w:rsidRPr="00DD3293">
              <w:rPr>
                <w:rFonts w:eastAsia="Calibri"/>
                <w:szCs w:val="22"/>
              </w:rPr>
              <w:t>Tube</w:t>
            </w:r>
            <w:r w:rsidRPr="00DD3293">
              <w:rPr>
                <w:rFonts w:eastAsia="Calibri"/>
                <w:szCs w:val="22"/>
                <w:lang w:val="el-GR"/>
              </w:rPr>
              <w:t xml:space="preserve"> 3,5</w:t>
            </w:r>
            <w:r w:rsidRPr="00DD3293">
              <w:rPr>
                <w:rFonts w:eastAsia="Calibri"/>
                <w:szCs w:val="22"/>
              </w:rPr>
              <w:t>ml</w:t>
            </w:r>
            <w:r w:rsidRPr="00DD3293">
              <w:rPr>
                <w:rFonts w:eastAsia="Calibri"/>
                <w:szCs w:val="22"/>
                <w:lang w:val="el-GR"/>
              </w:rPr>
              <w:t>, 55</w:t>
            </w:r>
            <w:r w:rsidRPr="00DD3293">
              <w:rPr>
                <w:rFonts w:eastAsia="Calibri"/>
                <w:szCs w:val="22"/>
              </w:rPr>
              <w:t>x</w:t>
            </w:r>
            <w:r w:rsidRPr="00DD3293">
              <w:rPr>
                <w:rFonts w:eastAsia="Calibri"/>
                <w:szCs w:val="22"/>
                <w:lang w:val="el-GR"/>
              </w:rPr>
              <w:t>12</w:t>
            </w:r>
            <w:r w:rsidRPr="00DD3293">
              <w:rPr>
                <w:rFonts w:eastAsia="Calibri"/>
                <w:szCs w:val="22"/>
              </w:rPr>
              <w:t>mm</w:t>
            </w:r>
            <w:r w:rsidRPr="00DD3293">
              <w:rPr>
                <w:rFonts w:eastAsia="Calibri"/>
                <w:szCs w:val="22"/>
                <w:lang w:val="el-GR"/>
              </w:rPr>
              <w:t xml:space="preserve">, </w:t>
            </w:r>
            <w:r w:rsidRPr="00DD3293">
              <w:rPr>
                <w:rFonts w:eastAsia="Calibri"/>
                <w:szCs w:val="22"/>
              </w:rPr>
              <w:t>PS</w:t>
            </w:r>
            <w:r w:rsidRPr="00DD3293">
              <w:rPr>
                <w:rFonts w:eastAsia="Calibri"/>
                <w:szCs w:val="22"/>
                <w:lang w:val="el-GR"/>
              </w:rPr>
              <w:t xml:space="preserve">, Ενδεικτικά κωδικός </w:t>
            </w:r>
            <w:r w:rsidRPr="00DD3293">
              <w:rPr>
                <w:rFonts w:eastAsia="Calibri"/>
                <w:szCs w:val="22"/>
              </w:rPr>
              <w:t>Sarstedt</w:t>
            </w:r>
            <w:r w:rsidRPr="00DD3293">
              <w:rPr>
                <w:rFonts w:eastAsia="Calibri"/>
                <w:szCs w:val="22"/>
                <w:lang w:val="el-GR"/>
              </w:rPr>
              <w:t xml:space="preserve"> 55.484 ή ισοδύναμο</w:t>
            </w:r>
          </w:p>
        </w:tc>
        <w:tc>
          <w:tcPr>
            <w:tcW w:w="1710" w:type="dxa"/>
            <w:shd w:val="clear" w:color="auto" w:fill="auto"/>
          </w:tcPr>
          <w:p w14:paraId="65DD3414" w14:textId="77777777" w:rsidR="00794B6D" w:rsidRPr="00DD3293" w:rsidRDefault="00794B6D" w:rsidP="00A97113">
            <w:pPr>
              <w:jc w:val="center"/>
              <w:rPr>
                <w:rFonts w:eastAsia="Calibri"/>
                <w:szCs w:val="22"/>
                <w:lang w:val="el-GR"/>
              </w:rPr>
            </w:pPr>
            <w:r w:rsidRPr="00DD3293">
              <w:rPr>
                <w:rFonts w:eastAsia="Calibri"/>
                <w:szCs w:val="22"/>
              </w:rPr>
              <w:t>Συσκευασ</w:t>
            </w:r>
            <w:r w:rsidRPr="00DD3293">
              <w:rPr>
                <w:rFonts w:eastAsia="Calibri"/>
                <w:szCs w:val="22"/>
                <w:lang w:val="el-GR"/>
              </w:rPr>
              <w:t xml:space="preserve">ία </w:t>
            </w:r>
            <w:r w:rsidRPr="00DD3293">
              <w:rPr>
                <w:rFonts w:eastAsia="Calibri"/>
                <w:szCs w:val="22"/>
              </w:rPr>
              <w:t>500</w:t>
            </w:r>
            <w:r w:rsidRPr="00DD3293">
              <w:rPr>
                <w:rFonts w:eastAsia="Calibri"/>
                <w:szCs w:val="22"/>
                <w:lang w:val="el-GR"/>
              </w:rPr>
              <w:t xml:space="preserve"> τεμαχίων</w:t>
            </w:r>
          </w:p>
        </w:tc>
        <w:tc>
          <w:tcPr>
            <w:tcW w:w="1440" w:type="dxa"/>
            <w:shd w:val="clear" w:color="auto" w:fill="auto"/>
          </w:tcPr>
          <w:p w14:paraId="7223CB57"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623CADE8" w14:textId="77777777" w:rsidR="00794B6D" w:rsidRPr="00DD3293" w:rsidRDefault="00794B6D" w:rsidP="00A97113">
            <w:pPr>
              <w:rPr>
                <w:rFonts w:eastAsia="Calibri"/>
                <w:szCs w:val="22"/>
              </w:rPr>
            </w:pPr>
          </w:p>
        </w:tc>
      </w:tr>
      <w:tr w:rsidR="00794B6D" w:rsidRPr="009049CE" w14:paraId="76690824" w14:textId="77777777" w:rsidTr="00A97113">
        <w:trPr>
          <w:trHeight w:val="699"/>
        </w:trPr>
        <w:tc>
          <w:tcPr>
            <w:tcW w:w="610" w:type="dxa"/>
            <w:shd w:val="clear" w:color="auto" w:fill="auto"/>
          </w:tcPr>
          <w:p w14:paraId="10818BA8" w14:textId="77777777" w:rsidR="00794B6D" w:rsidRPr="00DD3293" w:rsidRDefault="00794B6D" w:rsidP="00A97113">
            <w:pPr>
              <w:rPr>
                <w:rFonts w:eastAsia="Calibri"/>
                <w:szCs w:val="22"/>
              </w:rPr>
            </w:pPr>
            <w:r w:rsidRPr="00DD3293">
              <w:rPr>
                <w:rFonts w:eastAsia="Calibri"/>
                <w:szCs w:val="22"/>
              </w:rPr>
              <w:t>15</w:t>
            </w:r>
          </w:p>
        </w:tc>
        <w:tc>
          <w:tcPr>
            <w:tcW w:w="3345" w:type="dxa"/>
            <w:shd w:val="clear" w:color="auto" w:fill="auto"/>
          </w:tcPr>
          <w:p w14:paraId="54D766D9" w14:textId="77777777" w:rsidR="00794B6D" w:rsidRPr="00DD3293" w:rsidRDefault="00794B6D" w:rsidP="00A97113">
            <w:pPr>
              <w:rPr>
                <w:rFonts w:eastAsia="Calibri"/>
                <w:szCs w:val="22"/>
              </w:rPr>
            </w:pPr>
            <w:r w:rsidRPr="00DD3293">
              <w:rPr>
                <w:rFonts w:eastAsia="Calibri"/>
                <w:szCs w:val="22"/>
              </w:rPr>
              <w:t xml:space="preserve">Pipetman Diamond Tips D10, Ecopack, 0.1-10μl,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Gilson F161630 ή ισοδύναμο</w:t>
            </w:r>
          </w:p>
        </w:tc>
        <w:tc>
          <w:tcPr>
            <w:tcW w:w="1710" w:type="dxa"/>
            <w:shd w:val="clear" w:color="auto" w:fill="auto"/>
          </w:tcPr>
          <w:p w14:paraId="66918339" w14:textId="77777777" w:rsidR="00794B6D" w:rsidRPr="00DD3293" w:rsidRDefault="00794B6D" w:rsidP="00A97113">
            <w:pPr>
              <w:jc w:val="center"/>
              <w:rPr>
                <w:rFonts w:eastAsia="Calibri"/>
                <w:szCs w:val="22"/>
                <w:lang w:val="el-GR"/>
              </w:rPr>
            </w:pPr>
            <w:r w:rsidRPr="00DD3293">
              <w:rPr>
                <w:rFonts w:eastAsia="Calibri"/>
                <w:szCs w:val="22"/>
              </w:rPr>
              <w:t>Συσκευασ</w:t>
            </w:r>
            <w:r w:rsidRPr="00DD3293">
              <w:rPr>
                <w:rFonts w:eastAsia="Calibri"/>
                <w:szCs w:val="22"/>
                <w:lang w:val="el-GR"/>
              </w:rPr>
              <w:t xml:space="preserve">ία </w:t>
            </w:r>
            <w:r w:rsidRPr="00DD3293">
              <w:rPr>
                <w:rFonts w:eastAsia="Calibri"/>
                <w:szCs w:val="22"/>
              </w:rPr>
              <w:t>1.000</w:t>
            </w:r>
            <w:r w:rsidRPr="00DD3293">
              <w:rPr>
                <w:rFonts w:eastAsia="Calibri"/>
                <w:szCs w:val="22"/>
                <w:lang w:val="el-GR"/>
              </w:rPr>
              <w:t xml:space="preserve"> τεμαχίων</w:t>
            </w:r>
          </w:p>
        </w:tc>
        <w:tc>
          <w:tcPr>
            <w:tcW w:w="1440" w:type="dxa"/>
            <w:shd w:val="clear" w:color="auto" w:fill="auto"/>
          </w:tcPr>
          <w:p w14:paraId="77640D3A" w14:textId="77777777" w:rsidR="00794B6D" w:rsidRPr="00DD3293" w:rsidRDefault="00794B6D" w:rsidP="00A97113">
            <w:pPr>
              <w:jc w:val="center"/>
              <w:rPr>
                <w:rFonts w:eastAsia="Calibri"/>
                <w:szCs w:val="22"/>
              </w:rPr>
            </w:pPr>
            <w:r w:rsidRPr="00DD3293">
              <w:rPr>
                <w:rFonts w:eastAsia="Calibri"/>
                <w:szCs w:val="22"/>
              </w:rPr>
              <w:t>4</w:t>
            </w:r>
          </w:p>
        </w:tc>
        <w:tc>
          <w:tcPr>
            <w:tcW w:w="2430" w:type="dxa"/>
            <w:shd w:val="clear" w:color="auto" w:fill="auto"/>
          </w:tcPr>
          <w:p w14:paraId="545C5D02" w14:textId="77777777" w:rsidR="00794B6D" w:rsidRPr="00DD3293" w:rsidRDefault="00794B6D" w:rsidP="00A97113">
            <w:pPr>
              <w:rPr>
                <w:rFonts w:eastAsia="Calibri"/>
                <w:szCs w:val="22"/>
              </w:rPr>
            </w:pPr>
          </w:p>
        </w:tc>
      </w:tr>
      <w:tr w:rsidR="00794B6D" w:rsidRPr="009049CE" w14:paraId="40E51ECE" w14:textId="77777777" w:rsidTr="00A97113">
        <w:trPr>
          <w:trHeight w:val="699"/>
        </w:trPr>
        <w:tc>
          <w:tcPr>
            <w:tcW w:w="610" w:type="dxa"/>
            <w:shd w:val="clear" w:color="auto" w:fill="auto"/>
          </w:tcPr>
          <w:p w14:paraId="366A34EE" w14:textId="77777777" w:rsidR="00794B6D" w:rsidRPr="00DD3293" w:rsidRDefault="00794B6D" w:rsidP="00A97113">
            <w:pPr>
              <w:rPr>
                <w:rFonts w:eastAsia="Calibri"/>
                <w:szCs w:val="22"/>
              </w:rPr>
            </w:pPr>
            <w:r w:rsidRPr="00DD3293">
              <w:rPr>
                <w:rFonts w:eastAsia="Calibri"/>
                <w:szCs w:val="22"/>
              </w:rPr>
              <w:t>16</w:t>
            </w:r>
          </w:p>
        </w:tc>
        <w:tc>
          <w:tcPr>
            <w:tcW w:w="3345" w:type="dxa"/>
            <w:shd w:val="clear" w:color="auto" w:fill="auto"/>
          </w:tcPr>
          <w:p w14:paraId="237D5F03" w14:textId="77777777" w:rsidR="00794B6D" w:rsidRPr="00DD3293" w:rsidRDefault="00794B6D" w:rsidP="00A97113">
            <w:pPr>
              <w:rPr>
                <w:rFonts w:eastAsia="Calibri"/>
                <w:szCs w:val="22"/>
              </w:rPr>
            </w:pPr>
            <w:r w:rsidRPr="00DD3293">
              <w:rPr>
                <w:rFonts w:eastAsia="Calibri"/>
                <w:szCs w:val="22"/>
              </w:rPr>
              <w:t xml:space="preserve">Diethanolamine reagent grade, ≥98.0%, </w:t>
            </w:r>
            <w:r w:rsidRPr="00DD3293">
              <w:rPr>
                <w:rFonts w:eastAsia="Calibri"/>
                <w:szCs w:val="22"/>
                <w:lang w:val="el-GR"/>
              </w:rPr>
              <w:t>Ενδεικτικά</w:t>
            </w:r>
            <w:r w:rsidRPr="00DD3293">
              <w:rPr>
                <w:rFonts w:eastAsia="Calibri"/>
                <w:szCs w:val="22"/>
              </w:rPr>
              <w:t xml:space="preserve"> Sigma-Aldrich D8885 ή ισοδύναμο</w:t>
            </w:r>
          </w:p>
        </w:tc>
        <w:tc>
          <w:tcPr>
            <w:tcW w:w="1710" w:type="dxa"/>
            <w:shd w:val="clear" w:color="auto" w:fill="auto"/>
          </w:tcPr>
          <w:p w14:paraId="1BB2B3AF" w14:textId="77777777" w:rsidR="00794B6D" w:rsidRPr="00DD3293" w:rsidRDefault="00794B6D" w:rsidP="00A97113">
            <w:pPr>
              <w:jc w:val="center"/>
              <w:rPr>
                <w:rFonts w:eastAsia="Calibri"/>
                <w:szCs w:val="22"/>
              </w:rPr>
            </w:pPr>
            <w:r w:rsidRPr="00DD3293">
              <w:rPr>
                <w:rFonts w:eastAsia="Calibri"/>
                <w:szCs w:val="22"/>
              </w:rPr>
              <w:t>1kg</w:t>
            </w:r>
          </w:p>
        </w:tc>
        <w:tc>
          <w:tcPr>
            <w:tcW w:w="1440" w:type="dxa"/>
            <w:shd w:val="clear" w:color="auto" w:fill="auto"/>
          </w:tcPr>
          <w:p w14:paraId="31A3FFE4"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7B9C93F5" w14:textId="77777777" w:rsidR="00794B6D" w:rsidRPr="00DD3293" w:rsidRDefault="00794B6D" w:rsidP="00A97113">
            <w:pPr>
              <w:rPr>
                <w:rFonts w:eastAsia="Calibri"/>
                <w:szCs w:val="22"/>
                <w:lang w:val="el-GR"/>
              </w:rPr>
            </w:pPr>
          </w:p>
        </w:tc>
      </w:tr>
      <w:tr w:rsidR="00794B6D" w:rsidRPr="009049CE" w14:paraId="2799B975" w14:textId="77777777" w:rsidTr="00A97113">
        <w:trPr>
          <w:trHeight w:val="699"/>
        </w:trPr>
        <w:tc>
          <w:tcPr>
            <w:tcW w:w="610" w:type="dxa"/>
            <w:shd w:val="clear" w:color="auto" w:fill="auto"/>
          </w:tcPr>
          <w:p w14:paraId="30DBA7F8" w14:textId="77777777" w:rsidR="00794B6D" w:rsidRPr="00DD3293" w:rsidRDefault="00794B6D" w:rsidP="00A97113">
            <w:pPr>
              <w:rPr>
                <w:rFonts w:eastAsia="Calibri"/>
                <w:szCs w:val="22"/>
                <w:lang w:val="el-GR"/>
              </w:rPr>
            </w:pPr>
            <w:r w:rsidRPr="00DD3293">
              <w:rPr>
                <w:rFonts w:eastAsia="Calibri"/>
                <w:szCs w:val="22"/>
                <w:lang w:val="el-GR"/>
              </w:rPr>
              <w:t>17</w:t>
            </w:r>
          </w:p>
        </w:tc>
        <w:tc>
          <w:tcPr>
            <w:tcW w:w="3345" w:type="dxa"/>
            <w:shd w:val="clear" w:color="auto" w:fill="auto"/>
          </w:tcPr>
          <w:p w14:paraId="75C7947B" w14:textId="77777777" w:rsidR="00794B6D" w:rsidRPr="00DD3293" w:rsidRDefault="00794B6D" w:rsidP="00A97113">
            <w:pPr>
              <w:rPr>
                <w:rFonts w:eastAsia="Calibri"/>
                <w:szCs w:val="22"/>
              </w:rPr>
            </w:pPr>
            <w:r w:rsidRPr="00DD3293">
              <w:rPr>
                <w:rFonts w:eastAsia="Calibri"/>
                <w:szCs w:val="22"/>
              </w:rPr>
              <w:t xml:space="preserve">Acrylamide/Bis-acrylamide, 30% solution BioReagent, 37.5:1,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Sigma-Aldrich A3699 ή ισοδύναμο</w:t>
            </w:r>
          </w:p>
        </w:tc>
        <w:tc>
          <w:tcPr>
            <w:tcW w:w="1710" w:type="dxa"/>
            <w:shd w:val="clear" w:color="auto" w:fill="auto"/>
          </w:tcPr>
          <w:p w14:paraId="04982627" w14:textId="77777777" w:rsidR="00794B6D" w:rsidRPr="00DD3293" w:rsidRDefault="00794B6D" w:rsidP="00A97113">
            <w:pPr>
              <w:jc w:val="center"/>
              <w:rPr>
                <w:rFonts w:eastAsia="Calibri"/>
                <w:szCs w:val="22"/>
              </w:rPr>
            </w:pPr>
            <w:r w:rsidRPr="00DD3293">
              <w:rPr>
                <w:rFonts w:eastAsia="Calibri"/>
                <w:szCs w:val="22"/>
              </w:rPr>
              <w:t>5x100ml</w:t>
            </w:r>
          </w:p>
        </w:tc>
        <w:tc>
          <w:tcPr>
            <w:tcW w:w="1440" w:type="dxa"/>
            <w:shd w:val="clear" w:color="auto" w:fill="auto"/>
          </w:tcPr>
          <w:p w14:paraId="5BFC5632"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7A83A68F" w14:textId="77777777" w:rsidR="00794B6D" w:rsidRPr="00DD3293" w:rsidRDefault="00794B6D" w:rsidP="00A97113">
            <w:pPr>
              <w:rPr>
                <w:rFonts w:eastAsia="Calibri"/>
                <w:szCs w:val="22"/>
              </w:rPr>
            </w:pPr>
          </w:p>
        </w:tc>
      </w:tr>
      <w:tr w:rsidR="00794B6D" w:rsidRPr="009049CE" w14:paraId="40745567" w14:textId="77777777" w:rsidTr="00A97113">
        <w:trPr>
          <w:trHeight w:val="699"/>
        </w:trPr>
        <w:tc>
          <w:tcPr>
            <w:tcW w:w="610" w:type="dxa"/>
            <w:shd w:val="clear" w:color="auto" w:fill="auto"/>
          </w:tcPr>
          <w:p w14:paraId="4F6C7A92" w14:textId="77777777" w:rsidR="00794B6D" w:rsidRPr="00DD3293" w:rsidRDefault="00794B6D" w:rsidP="00A97113">
            <w:pPr>
              <w:rPr>
                <w:rFonts w:eastAsia="Calibri"/>
                <w:szCs w:val="22"/>
                <w:lang w:val="el-GR"/>
              </w:rPr>
            </w:pPr>
            <w:r w:rsidRPr="00DD3293">
              <w:rPr>
                <w:rFonts w:eastAsia="Calibri"/>
                <w:szCs w:val="22"/>
                <w:lang w:val="el-GR"/>
              </w:rPr>
              <w:t>18</w:t>
            </w:r>
          </w:p>
        </w:tc>
        <w:tc>
          <w:tcPr>
            <w:tcW w:w="3345" w:type="dxa"/>
            <w:shd w:val="clear" w:color="auto" w:fill="auto"/>
          </w:tcPr>
          <w:p w14:paraId="0FA70E4E" w14:textId="77777777" w:rsidR="00794B6D" w:rsidRPr="00DD3293" w:rsidRDefault="00794B6D" w:rsidP="00A97113">
            <w:pPr>
              <w:rPr>
                <w:rFonts w:eastAsia="Calibri"/>
                <w:szCs w:val="22"/>
                <w:lang w:val="el-GR"/>
              </w:rPr>
            </w:pPr>
            <w:r w:rsidRPr="00DD3293">
              <w:rPr>
                <w:rFonts w:eastAsia="Calibri"/>
                <w:szCs w:val="22"/>
              </w:rPr>
              <w:t>Pipettes</w:t>
            </w:r>
            <w:r w:rsidRPr="00DD3293">
              <w:rPr>
                <w:rFonts w:eastAsia="Calibri"/>
                <w:szCs w:val="22"/>
                <w:lang w:val="el-GR"/>
              </w:rPr>
              <w:t xml:space="preserve"> </w:t>
            </w:r>
            <w:r w:rsidRPr="00DD3293">
              <w:rPr>
                <w:rFonts w:eastAsia="Calibri"/>
                <w:szCs w:val="22"/>
              </w:rPr>
              <w:t>sterile</w:t>
            </w:r>
            <w:r w:rsidRPr="00DD3293">
              <w:rPr>
                <w:rFonts w:eastAsia="Calibri"/>
                <w:szCs w:val="22"/>
                <w:lang w:val="el-GR"/>
              </w:rPr>
              <w:t xml:space="preserve"> 5</w:t>
            </w:r>
            <w:r w:rsidRPr="00DD3293">
              <w:rPr>
                <w:rFonts w:eastAsia="Calibri"/>
                <w:szCs w:val="22"/>
              </w:rPr>
              <w:t>ml</w:t>
            </w:r>
            <w:r w:rsidRPr="00DD3293">
              <w:rPr>
                <w:rFonts w:eastAsia="Calibri"/>
                <w:szCs w:val="22"/>
                <w:lang w:val="el-GR"/>
              </w:rPr>
              <w:t xml:space="preserve">, Ενδεικτικά </w:t>
            </w:r>
            <w:r w:rsidRPr="00DD3293">
              <w:rPr>
                <w:rFonts w:eastAsia="Calibri"/>
                <w:szCs w:val="22"/>
              </w:rPr>
              <w:t>Sarstedt</w:t>
            </w:r>
            <w:r w:rsidRPr="00DD3293">
              <w:rPr>
                <w:rFonts w:eastAsia="Calibri"/>
                <w:szCs w:val="22"/>
                <w:lang w:val="el-GR"/>
              </w:rPr>
              <w:t xml:space="preserve"> 861253001 ή ισοδύναμο</w:t>
            </w:r>
          </w:p>
        </w:tc>
        <w:tc>
          <w:tcPr>
            <w:tcW w:w="1710" w:type="dxa"/>
            <w:shd w:val="clear" w:color="auto" w:fill="auto"/>
          </w:tcPr>
          <w:p w14:paraId="16DC82F5" w14:textId="77777777" w:rsidR="00794B6D" w:rsidRPr="00DD3293" w:rsidRDefault="00794B6D" w:rsidP="00A97113">
            <w:pPr>
              <w:jc w:val="center"/>
              <w:rPr>
                <w:rFonts w:eastAsia="Calibri"/>
                <w:szCs w:val="22"/>
                <w:lang w:val="el-GR"/>
              </w:rPr>
            </w:pPr>
            <w:r w:rsidRPr="00DD3293">
              <w:rPr>
                <w:rFonts w:eastAsia="Calibri"/>
                <w:szCs w:val="22"/>
              </w:rPr>
              <w:t>Συσκευασ</w:t>
            </w:r>
            <w:r w:rsidRPr="00DD3293">
              <w:rPr>
                <w:rFonts w:eastAsia="Calibri"/>
                <w:szCs w:val="22"/>
                <w:lang w:val="el-GR"/>
              </w:rPr>
              <w:t xml:space="preserve">ία </w:t>
            </w:r>
            <w:r w:rsidRPr="00DD3293">
              <w:rPr>
                <w:rFonts w:eastAsia="Calibri"/>
                <w:szCs w:val="22"/>
              </w:rPr>
              <w:t>500</w:t>
            </w:r>
            <w:r w:rsidRPr="00DD3293">
              <w:rPr>
                <w:rFonts w:eastAsia="Calibri"/>
                <w:szCs w:val="22"/>
                <w:lang w:val="el-GR"/>
              </w:rPr>
              <w:t xml:space="preserve"> τεμαχίων </w:t>
            </w:r>
          </w:p>
        </w:tc>
        <w:tc>
          <w:tcPr>
            <w:tcW w:w="1440" w:type="dxa"/>
            <w:shd w:val="clear" w:color="auto" w:fill="auto"/>
          </w:tcPr>
          <w:p w14:paraId="2498A275" w14:textId="77777777" w:rsidR="00794B6D" w:rsidRPr="00DD3293" w:rsidRDefault="00794B6D" w:rsidP="00A97113">
            <w:pPr>
              <w:jc w:val="center"/>
              <w:rPr>
                <w:rFonts w:eastAsia="Calibri"/>
                <w:szCs w:val="22"/>
              </w:rPr>
            </w:pPr>
            <w:r w:rsidRPr="00DD3293">
              <w:rPr>
                <w:rFonts w:eastAsia="Calibri"/>
                <w:szCs w:val="22"/>
              </w:rPr>
              <w:t>10</w:t>
            </w:r>
          </w:p>
        </w:tc>
        <w:tc>
          <w:tcPr>
            <w:tcW w:w="2430" w:type="dxa"/>
            <w:shd w:val="clear" w:color="auto" w:fill="auto"/>
          </w:tcPr>
          <w:p w14:paraId="0E9D37DA" w14:textId="77777777" w:rsidR="00794B6D" w:rsidRPr="00DD3293" w:rsidRDefault="00794B6D" w:rsidP="00A97113">
            <w:pPr>
              <w:rPr>
                <w:rFonts w:eastAsia="Calibri"/>
                <w:szCs w:val="22"/>
              </w:rPr>
            </w:pPr>
          </w:p>
        </w:tc>
      </w:tr>
      <w:tr w:rsidR="00794B6D" w:rsidRPr="009049CE" w14:paraId="3EC8C13D" w14:textId="77777777" w:rsidTr="00A97113">
        <w:trPr>
          <w:trHeight w:val="699"/>
        </w:trPr>
        <w:tc>
          <w:tcPr>
            <w:tcW w:w="610" w:type="dxa"/>
            <w:shd w:val="clear" w:color="auto" w:fill="auto"/>
          </w:tcPr>
          <w:p w14:paraId="49FD1487" w14:textId="77777777" w:rsidR="00794B6D" w:rsidRPr="00DD3293" w:rsidRDefault="00794B6D" w:rsidP="00A97113">
            <w:pPr>
              <w:rPr>
                <w:rFonts w:eastAsia="Calibri"/>
                <w:szCs w:val="22"/>
                <w:lang w:val="el-GR"/>
              </w:rPr>
            </w:pPr>
            <w:r w:rsidRPr="00DD3293">
              <w:rPr>
                <w:rFonts w:eastAsia="Calibri"/>
                <w:szCs w:val="22"/>
                <w:lang w:val="el-GR"/>
              </w:rPr>
              <w:t>19</w:t>
            </w:r>
          </w:p>
        </w:tc>
        <w:tc>
          <w:tcPr>
            <w:tcW w:w="3345" w:type="dxa"/>
            <w:shd w:val="clear" w:color="auto" w:fill="auto"/>
          </w:tcPr>
          <w:p w14:paraId="0D095D28" w14:textId="77777777" w:rsidR="00794B6D" w:rsidRPr="00DD3293" w:rsidRDefault="00794B6D" w:rsidP="00A97113">
            <w:pPr>
              <w:rPr>
                <w:rFonts w:eastAsia="Calibri"/>
                <w:szCs w:val="22"/>
              </w:rPr>
            </w:pPr>
            <w:r w:rsidRPr="00DD3293">
              <w:rPr>
                <w:rFonts w:eastAsia="Calibri"/>
                <w:szCs w:val="22"/>
              </w:rPr>
              <w:t xml:space="preserve">Tyrosinase from mushroom lyophilized powder, ≥1000 unit/mg solid, </w:t>
            </w:r>
            <w:r w:rsidRPr="00DD3293">
              <w:rPr>
                <w:rFonts w:eastAsia="Calibri"/>
                <w:szCs w:val="22"/>
                <w:lang w:val="el-GR"/>
              </w:rPr>
              <w:t>Ενδεικτικά</w:t>
            </w:r>
            <w:r w:rsidRPr="00DD3293">
              <w:rPr>
                <w:rFonts w:eastAsia="Calibri"/>
                <w:szCs w:val="22"/>
              </w:rPr>
              <w:t xml:space="preserve"> Sigma-Aldrich T3824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3B478067" w14:textId="77777777" w:rsidR="00794B6D" w:rsidRPr="00DD3293" w:rsidRDefault="00794B6D" w:rsidP="00A97113">
            <w:pPr>
              <w:jc w:val="center"/>
              <w:rPr>
                <w:rFonts w:eastAsia="Calibri"/>
                <w:szCs w:val="22"/>
              </w:rPr>
            </w:pPr>
            <w:r w:rsidRPr="00DD3293">
              <w:rPr>
                <w:rFonts w:eastAsia="Calibri"/>
                <w:szCs w:val="22"/>
              </w:rPr>
              <w:t>50kU</w:t>
            </w:r>
          </w:p>
        </w:tc>
        <w:tc>
          <w:tcPr>
            <w:tcW w:w="1440" w:type="dxa"/>
            <w:shd w:val="clear" w:color="auto" w:fill="auto"/>
          </w:tcPr>
          <w:p w14:paraId="4115C416"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7B106392" w14:textId="77777777" w:rsidR="00794B6D" w:rsidRPr="00DD3293" w:rsidRDefault="00794B6D" w:rsidP="00A97113">
            <w:pPr>
              <w:rPr>
                <w:rFonts w:eastAsia="Calibri"/>
                <w:szCs w:val="22"/>
              </w:rPr>
            </w:pPr>
          </w:p>
        </w:tc>
      </w:tr>
      <w:tr w:rsidR="00794B6D" w:rsidRPr="009049CE" w14:paraId="237616E2" w14:textId="77777777" w:rsidTr="00A97113">
        <w:trPr>
          <w:trHeight w:val="699"/>
        </w:trPr>
        <w:tc>
          <w:tcPr>
            <w:tcW w:w="610" w:type="dxa"/>
            <w:shd w:val="clear" w:color="auto" w:fill="auto"/>
          </w:tcPr>
          <w:p w14:paraId="36AA1BE6" w14:textId="77777777" w:rsidR="00794B6D" w:rsidRPr="00DD3293" w:rsidRDefault="00794B6D" w:rsidP="00A97113">
            <w:pPr>
              <w:rPr>
                <w:rFonts w:eastAsia="Calibri"/>
                <w:szCs w:val="22"/>
              </w:rPr>
            </w:pPr>
            <w:r w:rsidRPr="00DD3293">
              <w:rPr>
                <w:rFonts w:eastAsia="Calibri"/>
                <w:szCs w:val="22"/>
              </w:rPr>
              <w:t>20</w:t>
            </w:r>
          </w:p>
        </w:tc>
        <w:tc>
          <w:tcPr>
            <w:tcW w:w="3345" w:type="dxa"/>
            <w:shd w:val="clear" w:color="auto" w:fill="auto"/>
          </w:tcPr>
          <w:p w14:paraId="36FD1F1F" w14:textId="77777777" w:rsidR="00794B6D" w:rsidRPr="00DD3293" w:rsidRDefault="00794B6D" w:rsidP="00A97113">
            <w:pPr>
              <w:rPr>
                <w:rFonts w:eastAsia="Calibri"/>
                <w:szCs w:val="22"/>
              </w:rPr>
            </w:pPr>
            <w:r w:rsidRPr="00DD3293">
              <w:rPr>
                <w:rFonts w:eastAsia="Calibri"/>
                <w:szCs w:val="22"/>
              </w:rPr>
              <w:t xml:space="preserve">Carbonic Anhydrase from bovine erythrocytes, </w:t>
            </w:r>
            <w:r w:rsidRPr="00DD3293">
              <w:rPr>
                <w:rFonts w:eastAsia="Calibri"/>
                <w:szCs w:val="22"/>
                <w:lang w:val="el-GR"/>
              </w:rPr>
              <w:t>Ενδεικτικά</w:t>
            </w:r>
            <w:r w:rsidRPr="00DD3293">
              <w:rPr>
                <w:rFonts w:eastAsia="Calibri"/>
                <w:szCs w:val="22"/>
              </w:rPr>
              <w:t xml:space="preserve"> Sigma-Aldrich C3934 ή ισοδύναμο</w:t>
            </w:r>
          </w:p>
        </w:tc>
        <w:tc>
          <w:tcPr>
            <w:tcW w:w="1710" w:type="dxa"/>
            <w:shd w:val="clear" w:color="auto" w:fill="auto"/>
          </w:tcPr>
          <w:p w14:paraId="279FB690" w14:textId="77777777" w:rsidR="00794B6D" w:rsidRPr="00DD3293" w:rsidRDefault="00794B6D" w:rsidP="00A97113">
            <w:pPr>
              <w:jc w:val="center"/>
              <w:rPr>
                <w:rFonts w:eastAsia="Calibri"/>
                <w:szCs w:val="22"/>
              </w:rPr>
            </w:pPr>
            <w:r w:rsidRPr="00DD3293">
              <w:rPr>
                <w:rFonts w:eastAsia="Calibri"/>
                <w:szCs w:val="22"/>
              </w:rPr>
              <w:t>100mg</w:t>
            </w:r>
          </w:p>
        </w:tc>
        <w:tc>
          <w:tcPr>
            <w:tcW w:w="1440" w:type="dxa"/>
            <w:shd w:val="clear" w:color="auto" w:fill="auto"/>
          </w:tcPr>
          <w:p w14:paraId="352B8509"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619B7220" w14:textId="77777777" w:rsidR="00794B6D" w:rsidRPr="00DD3293" w:rsidRDefault="00794B6D" w:rsidP="00A97113">
            <w:pPr>
              <w:rPr>
                <w:rFonts w:eastAsia="Calibri"/>
                <w:szCs w:val="22"/>
              </w:rPr>
            </w:pPr>
          </w:p>
        </w:tc>
      </w:tr>
      <w:tr w:rsidR="00794B6D" w:rsidRPr="009049CE" w14:paraId="04C48A3D" w14:textId="77777777" w:rsidTr="00A97113">
        <w:trPr>
          <w:trHeight w:val="699"/>
        </w:trPr>
        <w:tc>
          <w:tcPr>
            <w:tcW w:w="610" w:type="dxa"/>
            <w:shd w:val="clear" w:color="auto" w:fill="auto"/>
          </w:tcPr>
          <w:p w14:paraId="0458AD1A" w14:textId="77777777" w:rsidR="00794B6D" w:rsidRPr="00DD3293" w:rsidRDefault="00794B6D" w:rsidP="00A97113">
            <w:pPr>
              <w:rPr>
                <w:rFonts w:eastAsia="Calibri"/>
                <w:szCs w:val="22"/>
              </w:rPr>
            </w:pPr>
            <w:r w:rsidRPr="00DD3293">
              <w:rPr>
                <w:rFonts w:eastAsia="Calibri"/>
                <w:szCs w:val="22"/>
              </w:rPr>
              <w:t>21</w:t>
            </w:r>
          </w:p>
        </w:tc>
        <w:tc>
          <w:tcPr>
            <w:tcW w:w="3345" w:type="dxa"/>
            <w:shd w:val="clear" w:color="auto" w:fill="auto"/>
          </w:tcPr>
          <w:p w14:paraId="58F57F7B" w14:textId="77777777" w:rsidR="00794B6D" w:rsidRPr="00DD3293" w:rsidRDefault="00794B6D" w:rsidP="00A97113">
            <w:pPr>
              <w:rPr>
                <w:rFonts w:eastAsia="Calibri"/>
                <w:szCs w:val="22"/>
              </w:rPr>
            </w:pPr>
            <w:r w:rsidRPr="00DD3293">
              <w:rPr>
                <w:rFonts w:eastAsia="Calibri"/>
                <w:szCs w:val="22"/>
              </w:rPr>
              <w:t>Πιπέττες Pasteur γυάλινες 23cm</w:t>
            </w:r>
          </w:p>
        </w:tc>
        <w:tc>
          <w:tcPr>
            <w:tcW w:w="1710" w:type="dxa"/>
            <w:shd w:val="clear" w:color="auto" w:fill="auto"/>
          </w:tcPr>
          <w:p w14:paraId="5D2884FF"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250</w:t>
            </w:r>
            <w:r w:rsidRPr="00DD3293">
              <w:rPr>
                <w:rFonts w:eastAsia="Calibri"/>
                <w:szCs w:val="22"/>
                <w:lang w:val="el-GR"/>
              </w:rPr>
              <w:t xml:space="preserve"> τεμαχίων</w:t>
            </w:r>
            <w:r w:rsidRPr="00DD3293">
              <w:rPr>
                <w:rFonts w:eastAsia="Calibri"/>
                <w:szCs w:val="22"/>
              </w:rPr>
              <w:t xml:space="preserve"> </w:t>
            </w:r>
          </w:p>
        </w:tc>
        <w:tc>
          <w:tcPr>
            <w:tcW w:w="1440" w:type="dxa"/>
            <w:shd w:val="clear" w:color="auto" w:fill="auto"/>
          </w:tcPr>
          <w:p w14:paraId="76831961" w14:textId="77777777" w:rsidR="00794B6D" w:rsidRPr="00DD3293" w:rsidRDefault="00794B6D" w:rsidP="00A97113">
            <w:pPr>
              <w:jc w:val="center"/>
              <w:rPr>
                <w:rFonts w:eastAsia="Calibri"/>
                <w:szCs w:val="22"/>
              </w:rPr>
            </w:pPr>
            <w:r w:rsidRPr="00DD3293">
              <w:rPr>
                <w:rFonts w:eastAsia="Calibri"/>
                <w:szCs w:val="22"/>
              </w:rPr>
              <w:t>10</w:t>
            </w:r>
          </w:p>
        </w:tc>
        <w:tc>
          <w:tcPr>
            <w:tcW w:w="2430" w:type="dxa"/>
            <w:shd w:val="clear" w:color="auto" w:fill="auto"/>
          </w:tcPr>
          <w:p w14:paraId="1E7189EA" w14:textId="77777777" w:rsidR="00794B6D" w:rsidRPr="00DD3293" w:rsidRDefault="00794B6D" w:rsidP="00A97113">
            <w:pPr>
              <w:rPr>
                <w:rFonts w:eastAsia="Calibri"/>
                <w:szCs w:val="22"/>
              </w:rPr>
            </w:pPr>
          </w:p>
        </w:tc>
      </w:tr>
      <w:tr w:rsidR="00794B6D" w:rsidRPr="009049CE" w14:paraId="0BAC1D3A" w14:textId="77777777" w:rsidTr="00A97113">
        <w:trPr>
          <w:trHeight w:val="699"/>
        </w:trPr>
        <w:tc>
          <w:tcPr>
            <w:tcW w:w="610" w:type="dxa"/>
            <w:shd w:val="clear" w:color="auto" w:fill="auto"/>
          </w:tcPr>
          <w:p w14:paraId="02F7EA6E" w14:textId="77777777" w:rsidR="00794B6D" w:rsidRPr="00DD3293" w:rsidRDefault="00794B6D" w:rsidP="00A97113">
            <w:pPr>
              <w:rPr>
                <w:rFonts w:eastAsia="Calibri"/>
                <w:szCs w:val="22"/>
                <w:lang w:val="el-GR"/>
              </w:rPr>
            </w:pPr>
            <w:r w:rsidRPr="00DD3293">
              <w:rPr>
                <w:rFonts w:eastAsia="Calibri"/>
                <w:szCs w:val="22"/>
                <w:lang w:val="el-GR"/>
              </w:rPr>
              <w:t>22</w:t>
            </w:r>
          </w:p>
        </w:tc>
        <w:tc>
          <w:tcPr>
            <w:tcW w:w="3345" w:type="dxa"/>
            <w:shd w:val="clear" w:color="auto" w:fill="auto"/>
          </w:tcPr>
          <w:p w14:paraId="7BE92E23" w14:textId="77777777" w:rsidR="00794B6D" w:rsidRPr="00DD3293" w:rsidRDefault="00794B6D" w:rsidP="00A97113">
            <w:pPr>
              <w:rPr>
                <w:rFonts w:eastAsia="Calibri"/>
                <w:szCs w:val="22"/>
              </w:rPr>
            </w:pPr>
            <w:r w:rsidRPr="00DD3293">
              <w:rPr>
                <w:rFonts w:eastAsia="Calibri"/>
                <w:szCs w:val="22"/>
              </w:rPr>
              <w:t>Κωνική φιάλη 5lt, medium neck</w:t>
            </w:r>
          </w:p>
        </w:tc>
        <w:tc>
          <w:tcPr>
            <w:tcW w:w="1710" w:type="dxa"/>
            <w:shd w:val="clear" w:color="auto" w:fill="auto"/>
          </w:tcPr>
          <w:p w14:paraId="3B9BED0D" w14:textId="77777777" w:rsidR="00794B6D" w:rsidRPr="00DD3293" w:rsidRDefault="00794B6D" w:rsidP="00A97113">
            <w:pPr>
              <w:jc w:val="center"/>
              <w:rPr>
                <w:rFonts w:eastAsia="Calibri"/>
                <w:szCs w:val="22"/>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67E1F1B3" w14:textId="77777777" w:rsidR="00794B6D" w:rsidRPr="00DD3293" w:rsidRDefault="00794B6D" w:rsidP="00A97113">
            <w:pPr>
              <w:jc w:val="center"/>
              <w:rPr>
                <w:rFonts w:eastAsia="Calibri"/>
                <w:szCs w:val="22"/>
              </w:rPr>
            </w:pPr>
            <w:r w:rsidRPr="00DD3293">
              <w:rPr>
                <w:rFonts w:eastAsia="Calibri"/>
                <w:szCs w:val="22"/>
              </w:rPr>
              <w:t>6</w:t>
            </w:r>
          </w:p>
        </w:tc>
        <w:tc>
          <w:tcPr>
            <w:tcW w:w="2430" w:type="dxa"/>
            <w:shd w:val="clear" w:color="auto" w:fill="auto"/>
          </w:tcPr>
          <w:p w14:paraId="62024208" w14:textId="77777777" w:rsidR="00794B6D" w:rsidRPr="00DD3293" w:rsidRDefault="00794B6D" w:rsidP="00A97113">
            <w:pPr>
              <w:rPr>
                <w:rFonts w:eastAsia="Calibri"/>
                <w:szCs w:val="22"/>
                <w:lang w:val="el-GR"/>
              </w:rPr>
            </w:pPr>
          </w:p>
        </w:tc>
      </w:tr>
      <w:tr w:rsidR="00794B6D" w:rsidRPr="009049CE" w14:paraId="06A70F3D" w14:textId="77777777" w:rsidTr="00A97113">
        <w:trPr>
          <w:trHeight w:val="699"/>
        </w:trPr>
        <w:tc>
          <w:tcPr>
            <w:tcW w:w="610" w:type="dxa"/>
            <w:shd w:val="clear" w:color="auto" w:fill="auto"/>
          </w:tcPr>
          <w:p w14:paraId="64E9F842" w14:textId="77777777" w:rsidR="00794B6D" w:rsidRPr="00DD3293" w:rsidRDefault="00794B6D" w:rsidP="00A97113">
            <w:pPr>
              <w:rPr>
                <w:rFonts w:eastAsia="Calibri"/>
                <w:szCs w:val="22"/>
                <w:lang w:val="el-GR"/>
              </w:rPr>
            </w:pPr>
            <w:r w:rsidRPr="00DD3293">
              <w:rPr>
                <w:rFonts w:eastAsia="Calibri"/>
                <w:szCs w:val="22"/>
                <w:lang w:val="el-GR"/>
              </w:rPr>
              <w:t>23</w:t>
            </w:r>
          </w:p>
        </w:tc>
        <w:tc>
          <w:tcPr>
            <w:tcW w:w="3345" w:type="dxa"/>
            <w:shd w:val="clear" w:color="auto" w:fill="auto"/>
          </w:tcPr>
          <w:p w14:paraId="7EE5F309" w14:textId="77777777" w:rsidR="00794B6D" w:rsidRPr="00DD3293" w:rsidRDefault="00794B6D" w:rsidP="00A97113">
            <w:pPr>
              <w:rPr>
                <w:rFonts w:eastAsia="Calibri"/>
                <w:szCs w:val="22"/>
              </w:rPr>
            </w:pPr>
            <w:r w:rsidRPr="00DD3293">
              <w:rPr>
                <w:rFonts w:eastAsia="Calibri"/>
                <w:szCs w:val="22"/>
              </w:rPr>
              <w:t xml:space="preserve">Screw cap tube, 50 ml, 114 x 28 mm, conical base, PP, with printed writing space and graduation, with assembled red cap, sterile and non-pyrogenic/endotoxin-free,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Sarstedt 62.547.254 </w:t>
            </w:r>
            <w:r w:rsidRPr="00DD3293">
              <w:rPr>
                <w:rFonts w:eastAsia="Calibri"/>
                <w:szCs w:val="22"/>
                <w:lang w:val="el-GR"/>
              </w:rPr>
              <w:t>ή</w:t>
            </w:r>
            <w:r w:rsidRPr="00DD3293">
              <w:rPr>
                <w:rFonts w:eastAsia="Calibri"/>
                <w:szCs w:val="22"/>
              </w:rPr>
              <w:t xml:space="preserve"> </w:t>
            </w:r>
            <w:r w:rsidRPr="00DD3293">
              <w:rPr>
                <w:rFonts w:eastAsia="Calibri"/>
                <w:szCs w:val="22"/>
                <w:lang w:val="el-GR"/>
              </w:rPr>
              <w:t>ισοδύναμο</w:t>
            </w:r>
          </w:p>
        </w:tc>
        <w:tc>
          <w:tcPr>
            <w:tcW w:w="1710" w:type="dxa"/>
            <w:shd w:val="clear" w:color="auto" w:fill="auto"/>
          </w:tcPr>
          <w:p w14:paraId="56A99229"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25</w:t>
            </w:r>
            <w:r w:rsidRPr="00DD3293">
              <w:rPr>
                <w:rFonts w:eastAsia="Calibri"/>
                <w:szCs w:val="22"/>
                <w:lang w:val="el-GR"/>
              </w:rPr>
              <w:t xml:space="preserve"> τεμαχίων</w:t>
            </w:r>
          </w:p>
        </w:tc>
        <w:tc>
          <w:tcPr>
            <w:tcW w:w="1440" w:type="dxa"/>
            <w:shd w:val="clear" w:color="auto" w:fill="auto"/>
          </w:tcPr>
          <w:p w14:paraId="42590C55" w14:textId="77777777" w:rsidR="00794B6D" w:rsidRPr="00DD3293" w:rsidRDefault="00794B6D" w:rsidP="00A97113">
            <w:pPr>
              <w:jc w:val="center"/>
              <w:rPr>
                <w:rFonts w:eastAsia="Calibri"/>
                <w:szCs w:val="22"/>
              </w:rPr>
            </w:pPr>
            <w:r w:rsidRPr="00DD3293">
              <w:rPr>
                <w:rFonts w:eastAsia="Calibri"/>
                <w:szCs w:val="22"/>
              </w:rPr>
              <w:t>10</w:t>
            </w:r>
          </w:p>
        </w:tc>
        <w:tc>
          <w:tcPr>
            <w:tcW w:w="2430" w:type="dxa"/>
            <w:shd w:val="clear" w:color="auto" w:fill="auto"/>
          </w:tcPr>
          <w:p w14:paraId="6D3ADFC2" w14:textId="77777777" w:rsidR="00794B6D" w:rsidRPr="00DD3293" w:rsidRDefault="00794B6D" w:rsidP="00A97113">
            <w:pPr>
              <w:rPr>
                <w:rFonts w:eastAsia="Calibri"/>
                <w:szCs w:val="22"/>
              </w:rPr>
            </w:pPr>
          </w:p>
        </w:tc>
      </w:tr>
      <w:tr w:rsidR="00794B6D" w:rsidRPr="009049CE" w14:paraId="5CDBA5E6" w14:textId="77777777" w:rsidTr="00A97113">
        <w:trPr>
          <w:trHeight w:val="699"/>
        </w:trPr>
        <w:tc>
          <w:tcPr>
            <w:tcW w:w="610" w:type="dxa"/>
            <w:shd w:val="clear" w:color="auto" w:fill="auto"/>
          </w:tcPr>
          <w:p w14:paraId="52005114" w14:textId="77777777" w:rsidR="00794B6D" w:rsidRPr="00DD3293" w:rsidRDefault="00794B6D" w:rsidP="00A97113">
            <w:pPr>
              <w:rPr>
                <w:rFonts w:eastAsia="Calibri"/>
                <w:szCs w:val="22"/>
              </w:rPr>
            </w:pPr>
            <w:r w:rsidRPr="00DD3293">
              <w:rPr>
                <w:rFonts w:eastAsia="Calibri"/>
                <w:szCs w:val="22"/>
              </w:rPr>
              <w:t>24</w:t>
            </w:r>
          </w:p>
        </w:tc>
        <w:tc>
          <w:tcPr>
            <w:tcW w:w="3345" w:type="dxa"/>
            <w:shd w:val="clear" w:color="auto" w:fill="auto"/>
          </w:tcPr>
          <w:p w14:paraId="713355C3" w14:textId="77777777" w:rsidR="00794B6D" w:rsidRPr="00DD3293" w:rsidRDefault="00794B6D" w:rsidP="00A97113">
            <w:pPr>
              <w:rPr>
                <w:rFonts w:eastAsia="Calibri"/>
                <w:szCs w:val="22"/>
              </w:rPr>
            </w:pPr>
            <w:r w:rsidRPr="00DD3293">
              <w:rPr>
                <w:rFonts w:eastAsia="Calibri"/>
                <w:szCs w:val="22"/>
              </w:rPr>
              <w:t xml:space="preserve">Screw cap tube, 15 ml, 120 x 17 mm, conical base, PP, with printed writing space and graduation, with assembled red cap, sterile and non-pyrogenic/endotoxin-free,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Sarstedt 62.554.502 ή ισοδύναμο</w:t>
            </w:r>
          </w:p>
        </w:tc>
        <w:tc>
          <w:tcPr>
            <w:tcW w:w="1710" w:type="dxa"/>
            <w:shd w:val="clear" w:color="auto" w:fill="auto"/>
          </w:tcPr>
          <w:p w14:paraId="596E1073"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50</w:t>
            </w:r>
            <w:r w:rsidRPr="00DD3293">
              <w:rPr>
                <w:rFonts w:eastAsia="Calibri"/>
                <w:szCs w:val="22"/>
                <w:lang w:val="el-GR"/>
              </w:rPr>
              <w:t xml:space="preserve"> τεμαχίων</w:t>
            </w:r>
          </w:p>
        </w:tc>
        <w:tc>
          <w:tcPr>
            <w:tcW w:w="1440" w:type="dxa"/>
            <w:shd w:val="clear" w:color="auto" w:fill="auto"/>
          </w:tcPr>
          <w:p w14:paraId="6E79FA4B" w14:textId="77777777" w:rsidR="00794B6D" w:rsidRPr="00DD3293" w:rsidRDefault="00794B6D" w:rsidP="00A97113">
            <w:pPr>
              <w:jc w:val="center"/>
              <w:rPr>
                <w:rFonts w:eastAsia="Calibri"/>
                <w:szCs w:val="22"/>
              </w:rPr>
            </w:pPr>
            <w:r w:rsidRPr="00DD3293">
              <w:rPr>
                <w:rFonts w:eastAsia="Calibri"/>
                <w:szCs w:val="22"/>
              </w:rPr>
              <w:t>15</w:t>
            </w:r>
          </w:p>
        </w:tc>
        <w:tc>
          <w:tcPr>
            <w:tcW w:w="2430" w:type="dxa"/>
            <w:shd w:val="clear" w:color="auto" w:fill="auto"/>
          </w:tcPr>
          <w:p w14:paraId="58840C60" w14:textId="77777777" w:rsidR="00794B6D" w:rsidRPr="00DD3293" w:rsidRDefault="00794B6D" w:rsidP="00A97113">
            <w:pPr>
              <w:rPr>
                <w:rFonts w:eastAsia="Calibri"/>
                <w:szCs w:val="22"/>
              </w:rPr>
            </w:pPr>
          </w:p>
        </w:tc>
      </w:tr>
      <w:tr w:rsidR="00794B6D" w:rsidRPr="009049CE" w14:paraId="75FD0D93" w14:textId="77777777" w:rsidTr="00A97113">
        <w:trPr>
          <w:trHeight w:val="699"/>
        </w:trPr>
        <w:tc>
          <w:tcPr>
            <w:tcW w:w="610" w:type="dxa"/>
            <w:shd w:val="clear" w:color="auto" w:fill="auto"/>
          </w:tcPr>
          <w:p w14:paraId="71785F63" w14:textId="77777777" w:rsidR="00794B6D" w:rsidRPr="00DD3293" w:rsidRDefault="00794B6D" w:rsidP="00A97113">
            <w:pPr>
              <w:rPr>
                <w:rFonts w:eastAsia="Calibri"/>
                <w:szCs w:val="22"/>
              </w:rPr>
            </w:pPr>
            <w:r w:rsidRPr="00DD3293">
              <w:rPr>
                <w:rFonts w:eastAsia="Calibri"/>
                <w:szCs w:val="22"/>
              </w:rPr>
              <w:lastRenderedPageBreak/>
              <w:t>25</w:t>
            </w:r>
          </w:p>
        </w:tc>
        <w:tc>
          <w:tcPr>
            <w:tcW w:w="3345" w:type="dxa"/>
            <w:shd w:val="clear" w:color="auto" w:fill="auto"/>
          </w:tcPr>
          <w:p w14:paraId="31F05C51" w14:textId="77777777" w:rsidR="00794B6D" w:rsidRPr="00DD3293" w:rsidRDefault="00794B6D" w:rsidP="00A97113">
            <w:pPr>
              <w:rPr>
                <w:rFonts w:eastAsia="Calibri"/>
                <w:szCs w:val="22"/>
              </w:rPr>
            </w:pPr>
            <w:r w:rsidRPr="00DD3293">
              <w:rPr>
                <w:rFonts w:eastAsia="Calibri"/>
                <w:szCs w:val="22"/>
              </w:rPr>
              <w:t xml:space="preserve">Τips for micropipettes Εppendorf® type, </w:t>
            </w:r>
            <w:r w:rsidRPr="00DD3293">
              <w:rPr>
                <w:rFonts w:eastAsia="Calibri"/>
                <w:szCs w:val="22"/>
                <w:lang w:val="el-GR"/>
              </w:rPr>
              <w:t>Ενδεικτικά</w:t>
            </w:r>
            <w:r w:rsidRPr="00DD3293">
              <w:rPr>
                <w:rFonts w:eastAsia="Calibri"/>
                <w:szCs w:val="22"/>
              </w:rPr>
              <w:t xml:space="preserve"> Aptaca 1202/E ή ισοδύναμο</w:t>
            </w:r>
          </w:p>
        </w:tc>
        <w:tc>
          <w:tcPr>
            <w:tcW w:w="1710" w:type="dxa"/>
            <w:shd w:val="clear" w:color="auto" w:fill="auto"/>
          </w:tcPr>
          <w:p w14:paraId="6D1252EF"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1000</w:t>
            </w:r>
            <w:r w:rsidRPr="00DD3293">
              <w:rPr>
                <w:rFonts w:eastAsia="Calibri"/>
                <w:szCs w:val="22"/>
                <w:lang w:val="el-GR"/>
              </w:rPr>
              <w:t xml:space="preserve"> τεμαχίων</w:t>
            </w:r>
          </w:p>
        </w:tc>
        <w:tc>
          <w:tcPr>
            <w:tcW w:w="1440" w:type="dxa"/>
            <w:shd w:val="clear" w:color="auto" w:fill="auto"/>
          </w:tcPr>
          <w:p w14:paraId="73048DE9" w14:textId="77777777" w:rsidR="00794B6D" w:rsidRPr="00DD3293" w:rsidRDefault="00794B6D" w:rsidP="00A97113">
            <w:pPr>
              <w:jc w:val="center"/>
              <w:rPr>
                <w:rFonts w:eastAsia="Calibri"/>
                <w:szCs w:val="22"/>
              </w:rPr>
            </w:pPr>
            <w:r w:rsidRPr="00DD3293">
              <w:rPr>
                <w:rFonts w:eastAsia="Calibri"/>
                <w:szCs w:val="22"/>
              </w:rPr>
              <w:t>15</w:t>
            </w:r>
          </w:p>
        </w:tc>
        <w:tc>
          <w:tcPr>
            <w:tcW w:w="2430" w:type="dxa"/>
            <w:shd w:val="clear" w:color="auto" w:fill="auto"/>
          </w:tcPr>
          <w:p w14:paraId="10C523DA" w14:textId="77777777" w:rsidR="00794B6D" w:rsidRPr="00DD3293" w:rsidRDefault="00794B6D" w:rsidP="00A97113">
            <w:pPr>
              <w:rPr>
                <w:rFonts w:eastAsia="Calibri"/>
                <w:szCs w:val="22"/>
              </w:rPr>
            </w:pPr>
          </w:p>
        </w:tc>
      </w:tr>
      <w:tr w:rsidR="00794B6D" w:rsidRPr="009049CE" w14:paraId="46028419" w14:textId="77777777" w:rsidTr="00A97113">
        <w:trPr>
          <w:trHeight w:val="699"/>
        </w:trPr>
        <w:tc>
          <w:tcPr>
            <w:tcW w:w="610" w:type="dxa"/>
            <w:shd w:val="clear" w:color="auto" w:fill="auto"/>
          </w:tcPr>
          <w:p w14:paraId="07FEC721" w14:textId="77777777" w:rsidR="00794B6D" w:rsidRPr="00DD3293" w:rsidRDefault="00794B6D" w:rsidP="00A97113">
            <w:pPr>
              <w:rPr>
                <w:rFonts w:eastAsia="Calibri"/>
                <w:szCs w:val="22"/>
              </w:rPr>
            </w:pPr>
            <w:r w:rsidRPr="00DD3293">
              <w:rPr>
                <w:rFonts w:eastAsia="Calibri"/>
                <w:szCs w:val="22"/>
              </w:rPr>
              <w:t>26</w:t>
            </w:r>
          </w:p>
        </w:tc>
        <w:tc>
          <w:tcPr>
            <w:tcW w:w="3345" w:type="dxa"/>
            <w:shd w:val="clear" w:color="auto" w:fill="auto"/>
          </w:tcPr>
          <w:p w14:paraId="5429E0E1" w14:textId="77777777" w:rsidR="00794B6D" w:rsidRPr="00DD3293" w:rsidRDefault="00794B6D" w:rsidP="00A97113">
            <w:pPr>
              <w:rPr>
                <w:rFonts w:eastAsia="Calibri"/>
                <w:szCs w:val="22"/>
              </w:rPr>
            </w:pPr>
            <w:r w:rsidRPr="00DD3293">
              <w:rPr>
                <w:rFonts w:eastAsia="Calibri"/>
                <w:szCs w:val="22"/>
              </w:rPr>
              <w:t xml:space="preserve">Labware pipette tips, economy 2.0, PP, 0.1-10μl,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LLG 4.668 775 ή ισοδύναμο</w:t>
            </w:r>
          </w:p>
        </w:tc>
        <w:tc>
          <w:tcPr>
            <w:tcW w:w="1710" w:type="dxa"/>
            <w:shd w:val="clear" w:color="auto" w:fill="auto"/>
          </w:tcPr>
          <w:p w14:paraId="65A4F1CD"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1000</w:t>
            </w:r>
            <w:r w:rsidRPr="00DD3293">
              <w:rPr>
                <w:rFonts w:eastAsia="Calibri"/>
                <w:szCs w:val="22"/>
                <w:lang w:val="el-GR"/>
              </w:rPr>
              <w:t xml:space="preserve"> τεμαχίων</w:t>
            </w:r>
          </w:p>
        </w:tc>
        <w:tc>
          <w:tcPr>
            <w:tcW w:w="1440" w:type="dxa"/>
            <w:shd w:val="clear" w:color="auto" w:fill="auto"/>
          </w:tcPr>
          <w:p w14:paraId="03DD2C0E"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56EFBBBF" w14:textId="77777777" w:rsidR="00794B6D" w:rsidRPr="00DD3293" w:rsidRDefault="00794B6D" w:rsidP="00A97113">
            <w:pPr>
              <w:rPr>
                <w:rFonts w:eastAsia="Calibri"/>
                <w:szCs w:val="22"/>
              </w:rPr>
            </w:pPr>
          </w:p>
        </w:tc>
      </w:tr>
      <w:tr w:rsidR="00794B6D" w:rsidRPr="009049CE" w14:paraId="2F079DC1" w14:textId="77777777" w:rsidTr="00A97113">
        <w:trPr>
          <w:trHeight w:val="699"/>
        </w:trPr>
        <w:tc>
          <w:tcPr>
            <w:tcW w:w="610" w:type="dxa"/>
            <w:shd w:val="clear" w:color="auto" w:fill="auto"/>
          </w:tcPr>
          <w:p w14:paraId="69929AA1" w14:textId="77777777" w:rsidR="00794B6D" w:rsidRPr="00DD3293" w:rsidRDefault="00794B6D" w:rsidP="00A97113">
            <w:pPr>
              <w:rPr>
                <w:rFonts w:eastAsia="Calibri"/>
                <w:szCs w:val="22"/>
              </w:rPr>
            </w:pPr>
            <w:r w:rsidRPr="00DD3293">
              <w:rPr>
                <w:rFonts w:eastAsia="Calibri"/>
                <w:szCs w:val="22"/>
              </w:rPr>
              <w:t>27</w:t>
            </w:r>
          </w:p>
        </w:tc>
        <w:tc>
          <w:tcPr>
            <w:tcW w:w="3345" w:type="dxa"/>
            <w:shd w:val="clear" w:color="auto" w:fill="auto"/>
          </w:tcPr>
          <w:p w14:paraId="384313BE" w14:textId="77777777" w:rsidR="00794B6D" w:rsidRPr="00DD3293" w:rsidRDefault="00794B6D" w:rsidP="00A97113">
            <w:pPr>
              <w:rPr>
                <w:rFonts w:eastAsia="Calibri"/>
                <w:szCs w:val="22"/>
              </w:rPr>
            </w:pPr>
            <w:r w:rsidRPr="00DD3293">
              <w:rPr>
                <w:rFonts w:eastAsia="Calibri"/>
                <w:szCs w:val="22"/>
              </w:rPr>
              <w:t xml:space="preserve">Pipette tip, 1000 µl, blue, calibration rings, fits Eppendorf, Gilson, Biohit, Socorex, Finnpipette and Brand and products of identical design,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Sarstedt 70.3050.020 ή ισοδύναμο</w:t>
            </w:r>
          </w:p>
        </w:tc>
        <w:tc>
          <w:tcPr>
            <w:tcW w:w="1710" w:type="dxa"/>
            <w:shd w:val="clear" w:color="auto" w:fill="auto"/>
          </w:tcPr>
          <w:p w14:paraId="0059202B" w14:textId="77777777" w:rsidR="00794B6D" w:rsidRPr="00DD3293" w:rsidRDefault="00794B6D" w:rsidP="00A97113">
            <w:pPr>
              <w:jc w:val="center"/>
              <w:rPr>
                <w:rFonts w:eastAsia="Calibri"/>
                <w:szCs w:val="22"/>
              </w:rPr>
            </w:pPr>
            <w:r w:rsidRPr="00DD3293">
              <w:rPr>
                <w:rFonts w:eastAsia="Calibri"/>
                <w:szCs w:val="22"/>
                <w:lang w:val="el-GR"/>
              </w:rPr>
              <w:t xml:space="preserve">Συσκευασία </w:t>
            </w:r>
            <w:r w:rsidRPr="00DD3293">
              <w:rPr>
                <w:rFonts w:eastAsia="Calibri"/>
                <w:szCs w:val="22"/>
              </w:rPr>
              <w:t>500</w:t>
            </w:r>
            <w:r w:rsidRPr="00DD3293">
              <w:rPr>
                <w:rFonts w:eastAsia="Calibri"/>
                <w:szCs w:val="22"/>
                <w:lang w:val="el-GR"/>
              </w:rPr>
              <w:t xml:space="preserve"> τεμαχίων</w:t>
            </w:r>
          </w:p>
        </w:tc>
        <w:tc>
          <w:tcPr>
            <w:tcW w:w="1440" w:type="dxa"/>
            <w:shd w:val="clear" w:color="auto" w:fill="auto"/>
          </w:tcPr>
          <w:p w14:paraId="7633B150" w14:textId="77777777" w:rsidR="00794B6D" w:rsidRPr="00DD3293" w:rsidRDefault="00794B6D" w:rsidP="00A97113">
            <w:pPr>
              <w:jc w:val="center"/>
              <w:rPr>
                <w:rFonts w:eastAsia="Calibri"/>
                <w:szCs w:val="22"/>
              </w:rPr>
            </w:pPr>
            <w:r w:rsidRPr="00DD3293">
              <w:rPr>
                <w:rFonts w:eastAsia="Calibri"/>
                <w:szCs w:val="22"/>
              </w:rPr>
              <w:t>15</w:t>
            </w:r>
          </w:p>
        </w:tc>
        <w:tc>
          <w:tcPr>
            <w:tcW w:w="2430" w:type="dxa"/>
            <w:shd w:val="clear" w:color="auto" w:fill="auto"/>
          </w:tcPr>
          <w:p w14:paraId="382643E6" w14:textId="77777777" w:rsidR="00794B6D" w:rsidRPr="00DD3293" w:rsidRDefault="00794B6D" w:rsidP="00A97113">
            <w:pPr>
              <w:rPr>
                <w:rFonts w:eastAsia="Calibri"/>
                <w:szCs w:val="22"/>
              </w:rPr>
            </w:pPr>
          </w:p>
        </w:tc>
      </w:tr>
      <w:tr w:rsidR="00794B6D" w:rsidRPr="009049CE" w14:paraId="2F5DD40C" w14:textId="77777777" w:rsidTr="00A97113">
        <w:trPr>
          <w:trHeight w:val="699"/>
        </w:trPr>
        <w:tc>
          <w:tcPr>
            <w:tcW w:w="610" w:type="dxa"/>
            <w:shd w:val="clear" w:color="auto" w:fill="auto"/>
          </w:tcPr>
          <w:p w14:paraId="523BCEBA" w14:textId="77777777" w:rsidR="00794B6D" w:rsidRPr="00DD3293" w:rsidRDefault="00794B6D" w:rsidP="00A97113">
            <w:pPr>
              <w:rPr>
                <w:rFonts w:eastAsia="Calibri"/>
                <w:szCs w:val="22"/>
                <w:lang w:val="el-GR"/>
              </w:rPr>
            </w:pPr>
            <w:r w:rsidRPr="00DD3293">
              <w:rPr>
                <w:rFonts w:eastAsia="Calibri"/>
                <w:szCs w:val="22"/>
                <w:lang w:val="el-GR"/>
              </w:rPr>
              <w:t>28</w:t>
            </w:r>
          </w:p>
        </w:tc>
        <w:tc>
          <w:tcPr>
            <w:tcW w:w="3345" w:type="dxa"/>
            <w:shd w:val="clear" w:color="auto" w:fill="auto"/>
          </w:tcPr>
          <w:p w14:paraId="5B7698B3" w14:textId="77777777" w:rsidR="00794B6D" w:rsidRPr="00DD3293" w:rsidRDefault="00794B6D" w:rsidP="00A97113">
            <w:pPr>
              <w:rPr>
                <w:rFonts w:eastAsia="Calibri"/>
                <w:szCs w:val="22"/>
              </w:rPr>
            </w:pPr>
            <w:r w:rsidRPr="00DD3293">
              <w:rPr>
                <w:rFonts w:eastAsia="Calibri"/>
                <w:szCs w:val="22"/>
              </w:rPr>
              <w:t>Επαγγελματικό χαρτί 2x2,5kg</w:t>
            </w:r>
          </w:p>
        </w:tc>
        <w:tc>
          <w:tcPr>
            <w:tcW w:w="1710" w:type="dxa"/>
            <w:shd w:val="clear" w:color="auto" w:fill="auto"/>
          </w:tcPr>
          <w:p w14:paraId="6FCCF0C7" w14:textId="77777777" w:rsidR="00794B6D" w:rsidRPr="00DD3293" w:rsidRDefault="00794B6D" w:rsidP="00A97113">
            <w:pPr>
              <w:jc w:val="center"/>
              <w:rPr>
                <w:rFonts w:eastAsia="Calibri"/>
                <w:szCs w:val="22"/>
                <w:lang w:val="el-GR"/>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243DF5C2" w14:textId="77777777" w:rsidR="00794B6D" w:rsidRPr="00DD3293" w:rsidRDefault="00794B6D" w:rsidP="00A97113">
            <w:pPr>
              <w:jc w:val="center"/>
              <w:rPr>
                <w:rFonts w:eastAsia="Calibri"/>
                <w:szCs w:val="22"/>
              </w:rPr>
            </w:pPr>
            <w:r w:rsidRPr="00DD3293">
              <w:rPr>
                <w:rFonts w:eastAsia="Calibri"/>
                <w:szCs w:val="22"/>
              </w:rPr>
              <w:t>10</w:t>
            </w:r>
          </w:p>
        </w:tc>
        <w:tc>
          <w:tcPr>
            <w:tcW w:w="2430" w:type="dxa"/>
            <w:shd w:val="clear" w:color="auto" w:fill="auto"/>
          </w:tcPr>
          <w:p w14:paraId="7809E9DE" w14:textId="77777777" w:rsidR="00794B6D" w:rsidRPr="00DD3293" w:rsidRDefault="00794B6D" w:rsidP="00A97113">
            <w:pPr>
              <w:rPr>
                <w:rFonts w:eastAsia="Calibri"/>
                <w:szCs w:val="22"/>
              </w:rPr>
            </w:pPr>
          </w:p>
        </w:tc>
      </w:tr>
      <w:tr w:rsidR="00794B6D" w:rsidRPr="009049CE" w14:paraId="67AB9196" w14:textId="77777777" w:rsidTr="00A97113">
        <w:trPr>
          <w:trHeight w:val="699"/>
        </w:trPr>
        <w:tc>
          <w:tcPr>
            <w:tcW w:w="610" w:type="dxa"/>
            <w:shd w:val="clear" w:color="auto" w:fill="auto"/>
          </w:tcPr>
          <w:p w14:paraId="3D9CA780" w14:textId="77777777" w:rsidR="00794B6D" w:rsidRPr="00DD3293" w:rsidRDefault="00794B6D" w:rsidP="00A97113">
            <w:pPr>
              <w:rPr>
                <w:rFonts w:eastAsia="Calibri"/>
                <w:szCs w:val="22"/>
              </w:rPr>
            </w:pPr>
            <w:r w:rsidRPr="00DD3293">
              <w:rPr>
                <w:rFonts w:eastAsia="Calibri"/>
                <w:szCs w:val="22"/>
              </w:rPr>
              <w:t>29</w:t>
            </w:r>
          </w:p>
        </w:tc>
        <w:tc>
          <w:tcPr>
            <w:tcW w:w="3345" w:type="dxa"/>
            <w:shd w:val="clear" w:color="auto" w:fill="auto"/>
          </w:tcPr>
          <w:p w14:paraId="3DD2BCDB" w14:textId="77777777" w:rsidR="00794B6D" w:rsidRPr="00DD3293" w:rsidRDefault="00794B6D" w:rsidP="00A97113">
            <w:pPr>
              <w:rPr>
                <w:rFonts w:eastAsia="Calibri"/>
                <w:szCs w:val="22"/>
              </w:rPr>
            </w:pPr>
            <w:r w:rsidRPr="00DD3293">
              <w:rPr>
                <w:rFonts w:eastAsia="Calibri"/>
                <w:szCs w:val="22"/>
              </w:rPr>
              <w:t>Parafilm 38m x 10cm</w:t>
            </w:r>
          </w:p>
        </w:tc>
        <w:tc>
          <w:tcPr>
            <w:tcW w:w="1710" w:type="dxa"/>
            <w:shd w:val="clear" w:color="auto" w:fill="auto"/>
          </w:tcPr>
          <w:p w14:paraId="58A3F1DA" w14:textId="77777777" w:rsidR="00794B6D" w:rsidRPr="00DD3293" w:rsidRDefault="00794B6D" w:rsidP="00A97113">
            <w:pPr>
              <w:jc w:val="center"/>
              <w:rPr>
                <w:rFonts w:eastAsia="Calibri"/>
                <w:szCs w:val="22"/>
                <w:lang w:val="el-GR"/>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24821F4C" w14:textId="77777777" w:rsidR="00794B6D" w:rsidRPr="00DD3293" w:rsidRDefault="00794B6D" w:rsidP="00A97113">
            <w:pPr>
              <w:jc w:val="center"/>
              <w:rPr>
                <w:rFonts w:eastAsia="Calibri"/>
                <w:szCs w:val="22"/>
              </w:rPr>
            </w:pPr>
            <w:r w:rsidRPr="00DD3293">
              <w:rPr>
                <w:rFonts w:eastAsia="Calibri"/>
                <w:szCs w:val="22"/>
              </w:rPr>
              <w:t>2</w:t>
            </w:r>
          </w:p>
        </w:tc>
        <w:tc>
          <w:tcPr>
            <w:tcW w:w="2430" w:type="dxa"/>
            <w:shd w:val="clear" w:color="auto" w:fill="auto"/>
          </w:tcPr>
          <w:p w14:paraId="2EF77E0D" w14:textId="77777777" w:rsidR="00794B6D" w:rsidRPr="00DD3293" w:rsidRDefault="00794B6D" w:rsidP="00A97113">
            <w:pPr>
              <w:rPr>
                <w:rFonts w:eastAsia="Calibri"/>
                <w:szCs w:val="22"/>
              </w:rPr>
            </w:pPr>
          </w:p>
        </w:tc>
      </w:tr>
      <w:tr w:rsidR="00794B6D" w:rsidRPr="009049CE" w14:paraId="45B20031" w14:textId="77777777" w:rsidTr="00A97113">
        <w:trPr>
          <w:trHeight w:val="699"/>
        </w:trPr>
        <w:tc>
          <w:tcPr>
            <w:tcW w:w="610" w:type="dxa"/>
            <w:shd w:val="clear" w:color="auto" w:fill="auto"/>
          </w:tcPr>
          <w:p w14:paraId="3BFD11AB" w14:textId="77777777" w:rsidR="00794B6D" w:rsidRPr="00DD3293" w:rsidRDefault="00794B6D" w:rsidP="00A97113">
            <w:pPr>
              <w:rPr>
                <w:rFonts w:eastAsia="Calibri"/>
                <w:szCs w:val="22"/>
              </w:rPr>
            </w:pPr>
            <w:r w:rsidRPr="00DD3293">
              <w:rPr>
                <w:rFonts w:eastAsia="Calibri"/>
                <w:szCs w:val="22"/>
              </w:rPr>
              <w:t>30</w:t>
            </w:r>
          </w:p>
        </w:tc>
        <w:tc>
          <w:tcPr>
            <w:tcW w:w="3345" w:type="dxa"/>
            <w:shd w:val="clear" w:color="auto" w:fill="auto"/>
          </w:tcPr>
          <w:p w14:paraId="769B8F5B" w14:textId="77777777" w:rsidR="00794B6D" w:rsidRPr="00DD3293" w:rsidRDefault="00794B6D" w:rsidP="00A97113">
            <w:pPr>
              <w:rPr>
                <w:rFonts w:eastAsia="Calibri"/>
                <w:szCs w:val="22"/>
              </w:rPr>
            </w:pPr>
            <w:r w:rsidRPr="00DD3293">
              <w:rPr>
                <w:rFonts w:eastAsia="Calibri"/>
                <w:szCs w:val="22"/>
              </w:rPr>
              <w:t xml:space="preserve">Tube, 13 ml, 95 x 16.8 mm, round base, PS, with assembled push cap, sterile,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Sarstedt 55.468.001 ή ισοδύναμο</w:t>
            </w:r>
          </w:p>
        </w:tc>
        <w:tc>
          <w:tcPr>
            <w:tcW w:w="1710" w:type="dxa"/>
            <w:shd w:val="clear" w:color="auto" w:fill="auto"/>
          </w:tcPr>
          <w:p w14:paraId="48D785C7" w14:textId="77777777" w:rsidR="00794B6D" w:rsidRPr="00DD3293" w:rsidRDefault="00794B6D" w:rsidP="00A97113">
            <w:pPr>
              <w:jc w:val="center"/>
              <w:rPr>
                <w:rFonts w:eastAsia="Calibri"/>
                <w:szCs w:val="22"/>
                <w:lang w:val="el-GR"/>
              </w:rPr>
            </w:pPr>
            <w:r w:rsidRPr="00DD3293">
              <w:rPr>
                <w:rFonts w:eastAsia="Calibri"/>
                <w:szCs w:val="22"/>
                <w:lang w:val="el-GR"/>
              </w:rPr>
              <w:t xml:space="preserve">Συσκευασία </w:t>
            </w:r>
            <w:r w:rsidRPr="00DD3293">
              <w:rPr>
                <w:rFonts w:eastAsia="Calibri"/>
                <w:szCs w:val="22"/>
              </w:rPr>
              <w:t>500</w:t>
            </w:r>
            <w:r w:rsidRPr="00DD3293">
              <w:rPr>
                <w:rFonts w:eastAsia="Calibri"/>
                <w:szCs w:val="22"/>
                <w:lang w:val="el-GR"/>
              </w:rPr>
              <w:t xml:space="preserve"> τεμαχίων </w:t>
            </w:r>
          </w:p>
        </w:tc>
        <w:tc>
          <w:tcPr>
            <w:tcW w:w="1440" w:type="dxa"/>
            <w:shd w:val="clear" w:color="auto" w:fill="auto"/>
          </w:tcPr>
          <w:p w14:paraId="0F33F68B"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5785DE67" w14:textId="77777777" w:rsidR="00794B6D" w:rsidRPr="00DD3293" w:rsidRDefault="00794B6D" w:rsidP="00A97113">
            <w:pPr>
              <w:rPr>
                <w:rFonts w:eastAsia="Calibri"/>
                <w:szCs w:val="22"/>
              </w:rPr>
            </w:pPr>
          </w:p>
        </w:tc>
      </w:tr>
      <w:tr w:rsidR="00794B6D" w:rsidRPr="009049CE" w14:paraId="1A34A89A" w14:textId="77777777" w:rsidTr="00A97113">
        <w:trPr>
          <w:trHeight w:val="699"/>
        </w:trPr>
        <w:tc>
          <w:tcPr>
            <w:tcW w:w="610" w:type="dxa"/>
            <w:shd w:val="clear" w:color="auto" w:fill="auto"/>
          </w:tcPr>
          <w:p w14:paraId="58BE2B6B" w14:textId="77777777" w:rsidR="00794B6D" w:rsidRPr="00DD3293" w:rsidRDefault="00794B6D" w:rsidP="00A97113">
            <w:pPr>
              <w:rPr>
                <w:rFonts w:eastAsia="Calibri"/>
                <w:szCs w:val="22"/>
              </w:rPr>
            </w:pPr>
            <w:r w:rsidRPr="00DD3293">
              <w:rPr>
                <w:rFonts w:eastAsia="Calibri"/>
                <w:szCs w:val="22"/>
              </w:rPr>
              <w:t>31</w:t>
            </w:r>
          </w:p>
        </w:tc>
        <w:tc>
          <w:tcPr>
            <w:tcW w:w="3345" w:type="dxa"/>
            <w:shd w:val="clear" w:color="auto" w:fill="auto"/>
          </w:tcPr>
          <w:p w14:paraId="12949CFD" w14:textId="77777777" w:rsidR="00794B6D" w:rsidRPr="00DD3293" w:rsidRDefault="00794B6D" w:rsidP="00A97113">
            <w:pPr>
              <w:rPr>
                <w:rFonts w:eastAsia="Calibri"/>
                <w:szCs w:val="22"/>
              </w:rPr>
            </w:pPr>
            <w:r w:rsidRPr="00DD3293">
              <w:rPr>
                <w:rFonts w:eastAsia="Calibri"/>
                <w:szCs w:val="22"/>
              </w:rPr>
              <w:t xml:space="preserve">Storage box made of cold-resistant, laminated cardboard, with lid and compartmentalized insert, for tubes up to max. ø 13 mm and a tube length of 36-45 mm, External dimensions (WxLxH): 135 x 135 x 45 mm,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Sarstedt 95.64.981 ή ισοδύναμο</w:t>
            </w:r>
          </w:p>
        </w:tc>
        <w:tc>
          <w:tcPr>
            <w:tcW w:w="1710" w:type="dxa"/>
            <w:shd w:val="clear" w:color="auto" w:fill="auto"/>
          </w:tcPr>
          <w:p w14:paraId="6A5745B6" w14:textId="77777777" w:rsidR="00794B6D" w:rsidRPr="00DD3293" w:rsidRDefault="00794B6D" w:rsidP="00A97113">
            <w:pPr>
              <w:jc w:val="center"/>
              <w:rPr>
                <w:rFonts w:eastAsia="Calibri"/>
                <w:szCs w:val="22"/>
                <w:lang w:val="el-GR"/>
              </w:rPr>
            </w:pPr>
            <w:r w:rsidRPr="00DD3293">
              <w:rPr>
                <w:rFonts w:eastAsia="Calibri"/>
                <w:szCs w:val="22"/>
              </w:rPr>
              <w:t>Τεμ</w:t>
            </w:r>
            <w:r w:rsidRPr="00DD3293">
              <w:rPr>
                <w:rFonts w:eastAsia="Calibri"/>
                <w:szCs w:val="22"/>
                <w:lang w:val="el-GR"/>
              </w:rPr>
              <w:t>άχιο</w:t>
            </w:r>
          </w:p>
        </w:tc>
        <w:tc>
          <w:tcPr>
            <w:tcW w:w="1440" w:type="dxa"/>
            <w:shd w:val="clear" w:color="auto" w:fill="auto"/>
          </w:tcPr>
          <w:p w14:paraId="311A52FA" w14:textId="77777777" w:rsidR="00794B6D" w:rsidRPr="00DD3293" w:rsidRDefault="00794B6D" w:rsidP="00A97113">
            <w:pPr>
              <w:jc w:val="center"/>
              <w:rPr>
                <w:rFonts w:eastAsia="Calibri"/>
                <w:szCs w:val="22"/>
              </w:rPr>
            </w:pPr>
            <w:r w:rsidRPr="00DD3293">
              <w:rPr>
                <w:rFonts w:eastAsia="Calibri"/>
                <w:szCs w:val="22"/>
              </w:rPr>
              <w:t>15</w:t>
            </w:r>
          </w:p>
        </w:tc>
        <w:tc>
          <w:tcPr>
            <w:tcW w:w="2430" w:type="dxa"/>
            <w:shd w:val="clear" w:color="auto" w:fill="auto"/>
          </w:tcPr>
          <w:p w14:paraId="59EDFDF6" w14:textId="77777777" w:rsidR="00794B6D" w:rsidRPr="00DD3293" w:rsidRDefault="00794B6D" w:rsidP="00A97113">
            <w:pPr>
              <w:rPr>
                <w:rFonts w:eastAsia="Calibri"/>
                <w:szCs w:val="22"/>
              </w:rPr>
            </w:pPr>
          </w:p>
        </w:tc>
      </w:tr>
      <w:tr w:rsidR="00794B6D" w:rsidRPr="009049CE" w14:paraId="510B1EEC" w14:textId="77777777" w:rsidTr="00A97113">
        <w:trPr>
          <w:trHeight w:val="699"/>
        </w:trPr>
        <w:tc>
          <w:tcPr>
            <w:tcW w:w="610" w:type="dxa"/>
            <w:shd w:val="clear" w:color="auto" w:fill="auto"/>
          </w:tcPr>
          <w:p w14:paraId="7134D470" w14:textId="77777777" w:rsidR="00794B6D" w:rsidRPr="00DD3293" w:rsidRDefault="00794B6D" w:rsidP="00A97113">
            <w:pPr>
              <w:rPr>
                <w:rFonts w:eastAsia="Calibri"/>
                <w:szCs w:val="22"/>
              </w:rPr>
            </w:pPr>
            <w:r w:rsidRPr="00DD3293">
              <w:rPr>
                <w:rFonts w:eastAsia="Calibri"/>
                <w:szCs w:val="22"/>
              </w:rPr>
              <w:t>32</w:t>
            </w:r>
          </w:p>
        </w:tc>
        <w:tc>
          <w:tcPr>
            <w:tcW w:w="3345" w:type="dxa"/>
            <w:shd w:val="clear" w:color="auto" w:fill="auto"/>
          </w:tcPr>
          <w:p w14:paraId="12C6CB3F" w14:textId="77777777" w:rsidR="00794B6D" w:rsidRPr="00DD3293" w:rsidRDefault="00794B6D" w:rsidP="00A97113">
            <w:pPr>
              <w:rPr>
                <w:rFonts w:eastAsia="Calibri"/>
                <w:szCs w:val="22"/>
              </w:rPr>
            </w:pPr>
            <w:r w:rsidRPr="00DD3293">
              <w:rPr>
                <w:rFonts w:eastAsia="Calibri"/>
                <w:szCs w:val="22"/>
              </w:rPr>
              <w:t xml:space="preserve">Amicon Ultra-2 Centrifugal Filter Unit Ultracel-3 regenerated cellulose membrane, 2 mL sample volume, </w:t>
            </w:r>
            <w:r w:rsidRPr="00DD3293">
              <w:rPr>
                <w:rFonts w:eastAsia="Calibri"/>
                <w:szCs w:val="22"/>
                <w:lang w:val="el-GR"/>
              </w:rPr>
              <w:t>Ενδεικτικά</w:t>
            </w:r>
            <w:r w:rsidRPr="00DD3293">
              <w:rPr>
                <w:rFonts w:eastAsia="Calibri"/>
                <w:szCs w:val="22"/>
              </w:rPr>
              <w:t xml:space="preserve"> </w:t>
            </w:r>
            <w:r w:rsidRPr="00DD3293">
              <w:rPr>
                <w:rFonts w:eastAsia="Calibri"/>
                <w:szCs w:val="22"/>
                <w:lang w:val="el-GR"/>
              </w:rPr>
              <w:t>κωδικός</w:t>
            </w:r>
            <w:r w:rsidRPr="00DD3293">
              <w:rPr>
                <w:rFonts w:eastAsia="Calibri"/>
                <w:szCs w:val="22"/>
              </w:rPr>
              <w:t xml:space="preserve"> Millipore UFC200324 ή ισοδύναμο</w:t>
            </w:r>
          </w:p>
        </w:tc>
        <w:tc>
          <w:tcPr>
            <w:tcW w:w="1710" w:type="dxa"/>
            <w:shd w:val="clear" w:color="auto" w:fill="auto"/>
          </w:tcPr>
          <w:p w14:paraId="6F6FDB6B" w14:textId="77777777" w:rsidR="00794B6D" w:rsidRPr="00DD3293" w:rsidRDefault="00794B6D" w:rsidP="00A97113">
            <w:pPr>
              <w:jc w:val="center"/>
              <w:rPr>
                <w:rFonts w:eastAsia="Calibri"/>
                <w:szCs w:val="22"/>
                <w:lang w:val="el-GR"/>
              </w:rPr>
            </w:pPr>
            <w:r w:rsidRPr="00DD3293">
              <w:rPr>
                <w:rFonts w:eastAsia="Calibri"/>
                <w:szCs w:val="22"/>
                <w:lang w:val="el-GR"/>
              </w:rPr>
              <w:t xml:space="preserve">Συσκευασία </w:t>
            </w:r>
            <w:r w:rsidRPr="00DD3293">
              <w:rPr>
                <w:rFonts w:eastAsia="Calibri"/>
                <w:szCs w:val="22"/>
              </w:rPr>
              <w:t>24</w:t>
            </w:r>
            <w:r w:rsidRPr="00DD3293">
              <w:rPr>
                <w:rFonts w:eastAsia="Calibri"/>
                <w:szCs w:val="22"/>
                <w:lang w:val="el-GR"/>
              </w:rPr>
              <w:t xml:space="preserve"> τεμαχίων</w:t>
            </w:r>
          </w:p>
        </w:tc>
        <w:tc>
          <w:tcPr>
            <w:tcW w:w="1440" w:type="dxa"/>
            <w:shd w:val="clear" w:color="auto" w:fill="auto"/>
          </w:tcPr>
          <w:p w14:paraId="3141862B" w14:textId="77777777" w:rsidR="00794B6D" w:rsidRPr="00DD3293" w:rsidRDefault="00794B6D" w:rsidP="00A97113">
            <w:pPr>
              <w:jc w:val="center"/>
              <w:rPr>
                <w:rFonts w:eastAsia="Calibri"/>
                <w:szCs w:val="22"/>
              </w:rPr>
            </w:pPr>
            <w:r w:rsidRPr="00DD3293">
              <w:rPr>
                <w:rFonts w:eastAsia="Calibri"/>
                <w:szCs w:val="22"/>
              </w:rPr>
              <w:t>1</w:t>
            </w:r>
          </w:p>
        </w:tc>
        <w:tc>
          <w:tcPr>
            <w:tcW w:w="2430" w:type="dxa"/>
            <w:shd w:val="clear" w:color="auto" w:fill="auto"/>
          </w:tcPr>
          <w:p w14:paraId="39C4E17C" w14:textId="77777777" w:rsidR="00794B6D" w:rsidRPr="00DD3293" w:rsidRDefault="00794B6D" w:rsidP="00A97113">
            <w:pPr>
              <w:rPr>
                <w:rFonts w:eastAsia="Calibri"/>
                <w:szCs w:val="22"/>
              </w:rPr>
            </w:pPr>
          </w:p>
        </w:tc>
      </w:tr>
    </w:tbl>
    <w:p w14:paraId="32AE2B83" w14:textId="77777777" w:rsidR="00794B6D" w:rsidRPr="00B64F38" w:rsidRDefault="00794B6D" w:rsidP="00794B6D">
      <w:pPr>
        <w:jc w:val="left"/>
        <w:rPr>
          <w:rFonts w:ascii="Segoe UI" w:hAnsi="Segoe UI" w:cs="Segoe UI"/>
          <w:b/>
          <w:color w:val="002060"/>
          <w:sz w:val="24"/>
          <w:lang w:val="el-GR"/>
        </w:rPr>
      </w:pPr>
      <w:r>
        <w:rPr>
          <w:lang w:val="el-GR"/>
        </w:rPr>
        <w:br w:type="page"/>
      </w:r>
    </w:p>
    <w:p w14:paraId="5EC80A05" w14:textId="77777777" w:rsidR="00794B6D" w:rsidRPr="00CA77AD" w:rsidRDefault="00794B6D" w:rsidP="00794B6D">
      <w:pPr>
        <w:pStyle w:val="normalwithoutspacing"/>
        <w:spacing w:before="57" w:after="57"/>
        <w:rPr>
          <w:rFonts w:ascii="Segoe UI" w:hAnsi="Segoe UI" w:cs="Segoe UI"/>
          <w:b/>
          <w:szCs w:val="22"/>
        </w:rPr>
      </w:pPr>
      <w:r w:rsidRPr="004136C0">
        <w:rPr>
          <w:rFonts w:ascii="Segoe UI" w:hAnsi="Segoe UI" w:cs="Segoe UI"/>
          <w:b/>
          <w:color w:val="002060"/>
          <w:sz w:val="24"/>
        </w:rPr>
        <w:lastRenderedPageBreak/>
        <w:t>ΜΕΡΟΣ Β - ΠΕΡΙΓΡΑΦΗ ΟΙΚΟΝΟΜΙΚΟΥ ΑΝΤΙΚΕΙΜΕΝΟΥ ΤΗΣ ΣΥΜΒΑΣΗΣ</w:t>
      </w:r>
    </w:p>
    <w:p w14:paraId="3B353BF5" w14:textId="77777777" w:rsidR="00794B6D" w:rsidRPr="001A0B11" w:rsidRDefault="00794B6D" w:rsidP="00794B6D">
      <w:pPr>
        <w:pStyle w:val="normalwithoutspacing"/>
        <w:rPr>
          <w:rFonts w:ascii="Segoe UI" w:hAnsi="Segoe UI" w:cs="Segoe UI"/>
          <w:szCs w:val="22"/>
        </w:rPr>
      </w:pPr>
      <w:r w:rsidRPr="001A0B11">
        <w:rPr>
          <w:rFonts w:ascii="Segoe UI" w:hAnsi="Segoe UI" w:cs="Segoe UI"/>
          <w:szCs w:val="22"/>
        </w:rPr>
        <w:t xml:space="preserve">Η σύμβαση περιλαμβάνεται στο έργο με τίτλο «ΠΛΑΤΦΟΡΜΑ ΟΠΤΙΚΗΣ ΑΝΑΛΥΤΙΚΗΣ ΣΕ ΕΤΕΡΟΓΕΝΗ ΒΙΟΔΕΔΟΜΕΝΑ ΜΕΓΑΛΗΣ ΚΛΙΜΑΚΑΣ (GENOPTICS)», με κωδικό Επιτροπής Ερευνών «82824» και κωδικό </w:t>
      </w:r>
      <w:r w:rsidRPr="001A0B11">
        <w:rPr>
          <w:rFonts w:ascii="Segoe UI" w:hAnsi="Segoe UI" w:cs="Segoe UI"/>
          <w:szCs w:val="22"/>
          <w:lang w:val="en-US"/>
        </w:rPr>
        <w:t>MIS</w:t>
      </w:r>
      <w:r w:rsidRPr="001A0B11">
        <w:rPr>
          <w:rFonts w:ascii="Segoe UI" w:hAnsi="Segoe UI" w:cs="Segoe UI"/>
          <w:szCs w:val="22"/>
        </w:rPr>
        <w:t xml:space="preserve"> «5067570»</w:t>
      </w:r>
      <w:r>
        <w:rPr>
          <w:rFonts w:ascii="Segoe UI" w:hAnsi="Segoe UI" w:cs="Segoe UI"/>
          <w:szCs w:val="22"/>
        </w:rPr>
        <w:t>.</w:t>
      </w:r>
    </w:p>
    <w:p w14:paraId="0449ED31" w14:textId="77777777" w:rsidR="00794B6D" w:rsidRPr="00EF16DB" w:rsidRDefault="00794B6D" w:rsidP="00794B6D">
      <w:pPr>
        <w:pStyle w:val="normalwithoutspacing"/>
        <w:rPr>
          <w:rFonts w:ascii="Segoe UI" w:hAnsi="Segoe UI" w:cs="Segoe UI"/>
          <w:szCs w:val="22"/>
        </w:rPr>
      </w:pPr>
      <w:r w:rsidRPr="001A0B11">
        <w:rPr>
          <w:rFonts w:ascii="Segoe UI" w:hAnsi="Segoe UI" w:cs="Segoe UI"/>
          <w:szCs w:val="22"/>
        </w:rPr>
        <w:t>Η Πράξη συγχρηματοδοτείται από την Ευρωπαϊκή Ένωση (Ευρωπαϊκό Ταμείο Περιφερειακής Ανάπτυξης - ΕΤΠΑ) και από εθνικούς πόρους στο πλαίσιο του προγράμματος «Ανταγωνιστικότητα, Επιχειρηματικότητα και Καινοτομία (ΕΠΑνΕΚ)», ΕΣΠΑ 2014 – 2020, Ενιαία Δράση Κρατικών Ενισχύσεων Έρευνας, Τεχνολογικής Ανάπτυξης &amp; Καινοτομίας «ΕΡΕΥΝΩ – ΔΗΜΙΟΥΡΓΩ – ΚΑΙΝΟΤΟΜΩ».</w:t>
      </w:r>
    </w:p>
    <w:p w14:paraId="231D1358" w14:textId="77777777" w:rsidR="00794B6D" w:rsidRPr="00A92D65" w:rsidRDefault="00794B6D" w:rsidP="00794B6D">
      <w:pPr>
        <w:pStyle w:val="normalwithoutspacing"/>
        <w:rPr>
          <w:rFonts w:ascii="Segoe UI" w:hAnsi="Segoe UI" w:cs="Segoe UI"/>
          <w:highlight w:val="yellow"/>
        </w:rPr>
      </w:pPr>
    </w:p>
    <w:p w14:paraId="2D7BE6B2" w14:textId="77777777" w:rsidR="00794B6D" w:rsidRPr="00C97F71" w:rsidRDefault="00794B6D" w:rsidP="00794B6D">
      <w:pPr>
        <w:pStyle w:val="normalwithoutspacing"/>
        <w:rPr>
          <w:rFonts w:ascii="Segoe UI" w:hAnsi="Segoe UI" w:cs="Segoe UI"/>
          <w:szCs w:val="22"/>
        </w:rPr>
      </w:pPr>
      <w:r w:rsidRPr="00C97F71">
        <w:rPr>
          <w:rFonts w:ascii="Segoe UI" w:hAnsi="Segoe UI" w:cs="Segoe UI"/>
          <w:szCs w:val="22"/>
        </w:rPr>
        <w:t xml:space="preserve">Η παρούσα σύμβαση υποδιαιρείται στις παρακάτω ομάδες, κωδικό του Κοινού Λεξιλογίου δημοσίων συμβάσεων CPV: </w:t>
      </w:r>
      <w:r w:rsidRPr="00CB0D50">
        <w:rPr>
          <w:rFonts w:ascii="Segoe UI" w:hAnsi="Segoe UI" w:cs="Segoe UI"/>
          <w:szCs w:val="22"/>
        </w:rPr>
        <w:t>33790000-4, 38950000-9, 33651520-9, 33694000-1, 33696500-0, 33696300-8</w:t>
      </w:r>
    </w:p>
    <w:p w14:paraId="054DF855" w14:textId="77777777" w:rsidR="00794B6D" w:rsidRPr="00A92D65" w:rsidRDefault="00794B6D" w:rsidP="00794B6D">
      <w:pPr>
        <w:pStyle w:val="normalwithoutspacing"/>
        <w:rPr>
          <w:rFonts w:ascii="Segoe UI" w:hAnsi="Segoe UI" w:cs="Segoe UI"/>
          <w:szCs w:val="22"/>
          <w:highlight w:val="yellow"/>
        </w:rPr>
      </w:pPr>
    </w:p>
    <w:p w14:paraId="1B3C9B2A" w14:textId="77777777" w:rsidR="00794B6D" w:rsidRPr="002D0262" w:rsidRDefault="00794B6D" w:rsidP="00794B6D">
      <w:pPr>
        <w:pStyle w:val="normalwithoutspacing"/>
        <w:rPr>
          <w:rFonts w:ascii="Segoe UI" w:hAnsi="Segoe UI" w:cs="Segoe UI"/>
          <w:szCs w:val="22"/>
          <w:lang w:val="en-US"/>
        </w:rPr>
      </w:pPr>
      <w:r w:rsidRPr="00C97F71">
        <w:rPr>
          <w:rFonts w:ascii="Segoe UI" w:hAnsi="Segoe UI" w:cs="Segoe UI"/>
          <w:szCs w:val="22"/>
        </w:rPr>
        <w:t>Η εκτιμώμενη καθαρή αξία της σύμβασης ανέρχεται στο ποσό των 23.294,10€ ήτοι συνολικής αξίας 27.951,57€ συμπεριλαμβανομένου ΦΠΑ</w:t>
      </w:r>
      <w:r>
        <w:rPr>
          <w:rFonts w:ascii="Segoe UI" w:hAnsi="Segoe UI" w:cs="Segoe UI"/>
          <w:szCs w:val="22"/>
        </w:rPr>
        <w:t>.</w:t>
      </w:r>
    </w:p>
    <w:p w14:paraId="7F195C44" w14:textId="77777777" w:rsidR="00794B6D" w:rsidRDefault="00794B6D" w:rsidP="00794B6D">
      <w:pPr>
        <w:pStyle w:val="normalwithoutspacing"/>
        <w:rPr>
          <w:rFonts w:ascii="Segoe UI" w:hAnsi="Segoe UI" w:cs="Segoe UI"/>
          <w:szCs w:val="22"/>
        </w:rPr>
      </w:pPr>
      <w:r>
        <w:rPr>
          <w:rFonts w:ascii="Segoe UI" w:hAnsi="Segoe UI" w:cs="Segoe UI"/>
          <w:szCs w:val="22"/>
        </w:rPr>
        <w:br w:type="page"/>
      </w:r>
    </w:p>
    <w:p w14:paraId="0AF59DE2" w14:textId="77777777" w:rsidR="00794B6D" w:rsidRDefault="00794B6D" w:rsidP="00794B6D">
      <w:pPr>
        <w:pStyle w:val="normalwithoutspacing"/>
        <w:rPr>
          <w:rFonts w:ascii="Segoe UI" w:hAnsi="Segoe UI" w:cs="Segoe UI"/>
        </w:rPr>
      </w:pPr>
    </w:p>
    <w:tbl>
      <w:tblPr>
        <w:tblW w:w="4909" w:type="pct"/>
        <w:jc w:val="center"/>
        <w:tblLook w:val="04A0" w:firstRow="1" w:lastRow="0" w:firstColumn="1" w:lastColumn="0" w:noHBand="0" w:noVBand="1"/>
      </w:tblPr>
      <w:tblGrid>
        <w:gridCol w:w="1180"/>
        <w:gridCol w:w="4103"/>
        <w:gridCol w:w="1384"/>
        <w:gridCol w:w="1433"/>
        <w:gridCol w:w="1354"/>
      </w:tblGrid>
      <w:tr w:rsidR="00794B6D" w:rsidRPr="00A92D65" w14:paraId="602806CC" w14:textId="77777777" w:rsidTr="00A97113">
        <w:trPr>
          <w:trHeight w:hRule="exact" w:val="1045"/>
          <w:tblHeader/>
          <w:jc w:val="center"/>
        </w:trPr>
        <w:tc>
          <w:tcPr>
            <w:tcW w:w="624"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BB6A046" w14:textId="77777777" w:rsidR="00794B6D" w:rsidRPr="00CB0D50" w:rsidRDefault="00794B6D" w:rsidP="00A97113">
            <w:pPr>
              <w:jc w:val="center"/>
              <w:rPr>
                <w:rFonts w:ascii="Segoe UI" w:hAnsi="Segoe UI" w:cs="Segoe UI"/>
                <w:b/>
                <w:bCs/>
                <w:sz w:val="20"/>
                <w:szCs w:val="20"/>
                <w:lang w:eastAsia="el-GR"/>
              </w:rPr>
            </w:pPr>
            <w:r w:rsidRPr="00CB0D50">
              <w:rPr>
                <w:rFonts w:ascii="Segoe UI" w:hAnsi="Segoe UI" w:cs="Segoe UI"/>
                <w:b/>
                <w:bCs/>
                <w:sz w:val="20"/>
                <w:szCs w:val="20"/>
                <w:lang w:eastAsia="el-GR"/>
              </w:rPr>
              <w:t>Ομάδα</w:t>
            </w:r>
          </w:p>
        </w:tc>
        <w:tc>
          <w:tcPr>
            <w:tcW w:w="2170" w:type="pct"/>
            <w:tcBorders>
              <w:top w:val="single" w:sz="4" w:space="0" w:color="auto"/>
              <w:left w:val="nil"/>
              <w:bottom w:val="single" w:sz="4" w:space="0" w:color="auto"/>
              <w:right w:val="single" w:sz="4" w:space="0" w:color="auto"/>
            </w:tcBorders>
            <w:shd w:val="clear" w:color="000000" w:fill="D9D9D9"/>
            <w:vAlign w:val="center"/>
            <w:hideMark/>
          </w:tcPr>
          <w:p w14:paraId="782F679B" w14:textId="77777777" w:rsidR="00794B6D" w:rsidRPr="00CB0D50" w:rsidRDefault="00794B6D" w:rsidP="00A97113">
            <w:pPr>
              <w:rPr>
                <w:rFonts w:ascii="Segoe UI" w:hAnsi="Segoe UI" w:cs="Segoe UI"/>
                <w:b/>
                <w:bCs/>
                <w:sz w:val="20"/>
                <w:szCs w:val="20"/>
                <w:lang w:eastAsia="el-GR"/>
              </w:rPr>
            </w:pPr>
            <w:r w:rsidRPr="00CB0D50">
              <w:rPr>
                <w:rFonts w:ascii="Segoe UI" w:hAnsi="Segoe UI" w:cs="Segoe UI"/>
                <w:b/>
                <w:bCs/>
                <w:sz w:val="20"/>
                <w:szCs w:val="20"/>
                <w:lang w:eastAsia="el-GR"/>
              </w:rPr>
              <w:t>Τίτλος Ομάδας</w:t>
            </w:r>
          </w:p>
        </w:tc>
        <w:tc>
          <w:tcPr>
            <w:tcW w:w="732" w:type="pct"/>
            <w:tcBorders>
              <w:top w:val="single" w:sz="4" w:space="0" w:color="auto"/>
              <w:left w:val="nil"/>
              <w:bottom w:val="single" w:sz="4" w:space="0" w:color="auto"/>
              <w:right w:val="single" w:sz="4" w:space="0" w:color="auto"/>
            </w:tcBorders>
            <w:shd w:val="clear" w:color="000000" w:fill="D9D9D9"/>
            <w:vAlign w:val="center"/>
            <w:hideMark/>
          </w:tcPr>
          <w:p w14:paraId="4DA69EC4" w14:textId="77777777" w:rsidR="00794B6D" w:rsidRPr="00CB0D50" w:rsidRDefault="00794B6D" w:rsidP="00A97113">
            <w:pPr>
              <w:jc w:val="center"/>
              <w:rPr>
                <w:rFonts w:ascii="Segoe UI" w:hAnsi="Segoe UI" w:cs="Segoe UI"/>
                <w:b/>
                <w:bCs/>
                <w:sz w:val="20"/>
                <w:szCs w:val="20"/>
                <w:lang w:eastAsia="el-GR"/>
              </w:rPr>
            </w:pPr>
            <w:r w:rsidRPr="00CB0D50">
              <w:rPr>
                <w:rFonts w:ascii="Segoe UI" w:hAnsi="Segoe UI" w:cs="Segoe UI"/>
                <w:b/>
                <w:bCs/>
                <w:sz w:val="20"/>
                <w:szCs w:val="20"/>
                <w:lang w:eastAsia="el-GR"/>
              </w:rPr>
              <w:t>CPV</w:t>
            </w:r>
          </w:p>
        </w:tc>
        <w:tc>
          <w:tcPr>
            <w:tcW w:w="758" w:type="pct"/>
            <w:tcBorders>
              <w:top w:val="single" w:sz="4" w:space="0" w:color="auto"/>
              <w:left w:val="nil"/>
              <w:bottom w:val="single" w:sz="4" w:space="0" w:color="auto"/>
              <w:right w:val="single" w:sz="4" w:space="0" w:color="auto"/>
            </w:tcBorders>
            <w:shd w:val="clear" w:color="000000" w:fill="D9D9D9"/>
            <w:vAlign w:val="center"/>
            <w:hideMark/>
          </w:tcPr>
          <w:p w14:paraId="0C25AFFB" w14:textId="77777777" w:rsidR="00794B6D" w:rsidRPr="00CB0D50" w:rsidRDefault="00794B6D" w:rsidP="00A97113">
            <w:pPr>
              <w:jc w:val="center"/>
              <w:rPr>
                <w:rFonts w:ascii="Segoe UI" w:hAnsi="Segoe UI" w:cs="Segoe UI"/>
                <w:b/>
                <w:bCs/>
                <w:sz w:val="20"/>
                <w:szCs w:val="20"/>
                <w:lang w:val="el-GR" w:eastAsia="el-GR"/>
              </w:rPr>
            </w:pPr>
            <w:r w:rsidRPr="00CB0D50">
              <w:rPr>
                <w:rFonts w:ascii="Segoe UI" w:hAnsi="Segoe UI" w:cs="Segoe UI"/>
                <w:b/>
                <w:bCs/>
                <w:sz w:val="20"/>
                <w:szCs w:val="20"/>
                <w:lang w:val="el-GR" w:eastAsia="el-GR"/>
              </w:rPr>
              <w:t>Π/Υ Ομάδας χωρίς ΦΠΑ</w:t>
            </w:r>
          </w:p>
        </w:tc>
        <w:tc>
          <w:tcPr>
            <w:tcW w:w="716" w:type="pct"/>
            <w:tcBorders>
              <w:top w:val="single" w:sz="4" w:space="0" w:color="auto"/>
              <w:left w:val="nil"/>
              <w:bottom w:val="single" w:sz="4" w:space="0" w:color="auto"/>
              <w:right w:val="single" w:sz="4" w:space="0" w:color="auto"/>
            </w:tcBorders>
            <w:shd w:val="clear" w:color="000000" w:fill="D9D9D9"/>
            <w:vAlign w:val="center"/>
            <w:hideMark/>
          </w:tcPr>
          <w:p w14:paraId="1CDCDD71" w14:textId="77777777" w:rsidR="00794B6D" w:rsidRPr="00CB0D50" w:rsidRDefault="00794B6D" w:rsidP="00A97113">
            <w:pPr>
              <w:jc w:val="center"/>
              <w:rPr>
                <w:rFonts w:ascii="Segoe UI" w:hAnsi="Segoe UI" w:cs="Segoe UI"/>
                <w:b/>
                <w:bCs/>
                <w:sz w:val="20"/>
                <w:szCs w:val="20"/>
                <w:lang w:val="el-GR" w:eastAsia="el-GR"/>
              </w:rPr>
            </w:pPr>
            <w:r w:rsidRPr="00CB0D50">
              <w:rPr>
                <w:rFonts w:ascii="Segoe UI" w:hAnsi="Segoe UI" w:cs="Segoe UI"/>
                <w:b/>
                <w:bCs/>
                <w:sz w:val="20"/>
                <w:szCs w:val="20"/>
                <w:lang w:val="el-GR" w:eastAsia="el-GR"/>
              </w:rPr>
              <w:t xml:space="preserve">Π/Υ Ομάδας με ΦΠΑ </w:t>
            </w:r>
          </w:p>
        </w:tc>
      </w:tr>
      <w:tr w:rsidR="00794B6D" w:rsidRPr="00A92D65" w14:paraId="634DAABE" w14:textId="77777777" w:rsidTr="00A97113">
        <w:trPr>
          <w:trHeight w:hRule="exact" w:val="831"/>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9BCA3"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1</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14:paraId="76E6B511"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 xml:space="preserve">Εργαστηριακά είδη, είδη υγιεινής </w:t>
            </w:r>
            <w:r>
              <w:rPr>
                <w:rFonts w:ascii="Segoe UI" w:hAnsi="Segoe UI" w:cs="Segoe UI"/>
                <w:caps/>
                <w:szCs w:val="22"/>
                <w:lang w:val="el-GR" w:eastAsia="el-GR"/>
              </w:rPr>
              <w:t>΄</w:t>
            </w:r>
            <w:r w:rsidRPr="00CB0D50">
              <w:rPr>
                <w:rFonts w:ascii="Segoe UI" w:hAnsi="Segoe UI" w:cs="Segoe UI"/>
                <w:caps/>
                <w:szCs w:val="22"/>
                <w:lang w:val="el-GR" w:eastAsia="el-GR"/>
              </w:rPr>
              <w:t>ή φαρμακευτικά είδη από γυαλί</w:t>
            </w:r>
          </w:p>
        </w:tc>
        <w:tc>
          <w:tcPr>
            <w:tcW w:w="732" w:type="pct"/>
            <w:tcBorders>
              <w:top w:val="single" w:sz="4" w:space="0" w:color="auto"/>
              <w:left w:val="nil"/>
              <w:bottom w:val="single" w:sz="4" w:space="0" w:color="auto"/>
              <w:right w:val="single" w:sz="4" w:space="0" w:color="auto"/>
            </w:tcBorders>
            <w:shd w:val="clear" w:color="auto" w:fill="auto"/>
            <w:vAlign w:val="center"/>
            <w:hideMark/>
          </w:tcPr>
          <w:p w14:paraId="0BBD571F"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33790000-4</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79C4032B"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7.627,00€</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FBA90B0" w14:textId="77777777" w:rsidR="00794B6D" w:rsidRPr="00CB0D50" w:rsidRDefault="00794B6D" w:rsidP="00A97113">
            <w:pPr>
              <w:jc w:val="center"/>
              <w:rPr>
                <w:rFonts w:ascii="Segoe UI" w:hAnsi="Segoe UI" w:cs="Segoe UI"/>
                <w:szCs w:val="22"/>
                <w:lang w:eastAsia="el-GR"/>
              </w:rPr>
            </w:pPr>
            <w:r w:rsidRPr="005745B8">
              <w:rPr>
                <w:rFonts w:ascii="Segoe UI" w:hAnsi="Segoe UI" w:cs="Segoe UI"/>
                <w:szCs w:val="22"/>
                <w:lang w:val="el-GR"/>
              </w:rPr>
              <w:t>9.457,48€</w:t>
            </w:r>
          </w:p>
        </w:tc>
      </w:tr>
      <w:tr w:rsidR="00794B6D" w:rsidRPr="00686D40" w14:paraId="5ACAB38C" w14:textId="77777777" w:rsidTr="00A97113">
        <w:trPr>
          <w:trHeight w:hRule="exact" w:val="713"/>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C3023"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2</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14:paraId="43EF84E2"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Αλυσιδωτή Αντίδραση Πολυμεράσης (PCR)</w:t>
            </w:r>
          </w:p>
        </w:tc>
        <w:tc>
          <w:tcPr>
            <w:tcW w:w="732" w:type="pct"/>
            <w:tcBorders>
              <w:top w:val="single" w:sz="4" w:space="0" w:color="auto"/>
              <w:left w:val="nil"/>
              <w:bottom w:val="single" w:sz="4" w:space="0" w:color="auto"/>
              <w:right w:val="single" w:sz="4" w:space="0" w:color="auto"/>
            </w:tcBorders>
            <w:shd w:val="clear" w:color="auto" w:fill="auto"/>
            <w:vAlign w:val="center"/>
            <w:hideMark/>
          </w:tcPr>
          <w:p w14:paraId="56C9A798"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38950000-9</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112F55BA"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4.032,19€</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5FF87C70"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4.999,92€</w:t>
            </w:r>
          </w:p>
        </w:tc>
      </w:tr>
      <w:tr w:rsidR="00794B6D" w:rsidRPr="00686D40" w14:paraId="1C46578B" w14:textId="77777777" w:rsidTr="00A97113">
        <w:trPr>
          <w:trHeight w:hRule="exact" w:val="713"/>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D56DA0D"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3</w:t>
            </w:r>
          </w:p>
        </w:tc>
        <w:tc>
          <w:tcPr>
            <w:tcW w:w="2170" w:type="pct"/>
            <w:tcBorders>
              <w:top w:val="single" w:sz="4" w:space="0" w:color="auto"/>
              <w:left w:val="nil"/>
              <w:bottom w:val="single" w:sz="4" w:space="0" w:color="auto"/>
              <w:right w:val="single" w:sz="4" w:space="0" w:color="auto"/>
            </w:tcBorders>
            <w:shd w:val="clear" w:color="auto" w:fill="auto"/>
            <w:vAlign w:val="center"/>
          </w:tcPr>
          <w:p w14:paraId="77F7F68B"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Ανοσοσφαιρίνες</w:t>
            </w:r>
          </w:p>
        </w:tc>
        <w:tc>
          <w:tcPr>
            <w:tcW w:w="732" w:type="pct"/>
            <w:tcBorders>
              <w:top w:val="single" w:sz="4" w:space="0" w:color="auto"/>
              <w:left w:val="nil"/>
              <w:bottom w:val="single" w:sz="4" w:space="0" w:color="auto"/>
              <w:right w:val="single" w:sz="4" w:space="0" w:color="auto"/>
            </w:tcBorders>
            <w:shd w:val="clear" w:color="auto" w:fill="auto"/>
            <w:vAlign w:val="center"/>
          </w:tcPr>
          <w:p w14:paraId="7EBA19D2" w14:textId="77777777" w:rsidR="00794B6D" w:rsidRPr="00CB0D50" w:rsidRDefault="00794B6D" w:rsidP="00A97113">
            <w:pPr>
              <w:jc w:val="center"/>
              <w:rPr>
                <w:rFonts w:ascii="Segoe UI" w:hAnsi="Segoe UI" w:cs="Segoe UI"/>
                <w:szCs w:val="22"/>
                <w:lang w:eastAsia="el-GR"/>
              </w:rPr>
            </w:pPr>
            <w:r w:rsidRPr="00CB0D50">
              <w:rPr>
                <w:rFonts w:ascii="Segoe UI" w:hAnsi="Segoe UI" w:cs="Segoe UI"/>
                <w:szCs w:val="22"/>
                <w:lang w:val="el-GR"/>
              </w:rPr>
              <w:t>33651520-9</w:t>
            </w:r>
          </w:p>
        </w:tc>
        <w:tc>
          <w:tcPr>
            <w:tcW w:w="758" w:type="pct"/>
            <w:tcBorders>
              <w:top w:val="single" w:sz="4" w:space="0" w:color="auto"/>
              <w:left w:val="nil"/>
              <w:bottom w:val="single" w:sz="4" w:space="0" w:color="auto"/>
              <w:right w:val="single" w:sz="4" w:space="0" w:color="auto"/>
            </w:tcBorders>
            <w:shd w:val="clear" w:color="auto" w:fill="auto"/>
            <w:vAlign w:val="center"/>
          </w:tcPr>
          <w:p w14:paraId="447D79B6"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1.320,00€</w:t>
            </w:r>
          </w:p>
        </w:tc>
        <w:tc>
          <w:tcPr>
            <w:tcW w:w="716" w:type="pct"/>
            <w:tcBorders>
              <w:top w:val="single" w:sz="4" w:space="0" w:color="auto"/>
              <w:left w:val="nil"/>
              <w:bottom w:val="single" w:sz="4" w:space="0" w:color="auto"/>
              <w:right w:val="single" w:sz="4" w:space="0" w:color="auto"/>
            </w:tcBorders>
            <w:shd w:val="clear" w:color="auto" w:fill="auto"/>
            <w:vAlign w:val="center"/>
          </w:tcPr>
          <w:p w14:paraId="1CB30EAA"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1.399,20€</w:t>
            </w:r>
          </w:p>
        </w:tc>
      </w:tr>
      <w:tr w:rsidR="00794B6D" w:rsidRPr="00686D40" w14:paraId="7CBA3B3C" w14:textId="77777777" w:rsidTr="00A97113">
        <w:trPr>
          <w:trHeight w:hRule="exact" w:val="713"/>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199236C"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4</w:t>
            </w:r>
          </w:p>
        </w:tc>
        <w:tc>
          <w:tcPr>
            <w:tcW w:w="2170" w:type="pct"/>
            <w:tcBorders>
              <w:top w:val="single" w:sz="4" w:space="0" w:color="auto"/>
              <w:left w:val="nil"/>
              <w:bottom w:val="single" w:sz="4" w:space="0" w:color="auto"/>
              <w:right w:val="single" w:sz="4" w:space="0" w:color="auto"/>
            </w:tcBorders>
            <w:shd w:val="clear" w:color="auto" w:fill="auto"/>
            <w:vAlign w:val="center"/>
          </w:tcPr>
          <w:p w14:paraId="7AF0BB5A"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Διαγνωστικές ουσίες</w:t>
            </w:r>
          </w:p>
        </w:tc>
        <w:tc>
          <w:tcPr>
            <w:tcW w:w="732" w:type="pct"/>
            <w:tcBorders>
              <w:top w:val="single" w:sz="4" w:space="0" w:color="auto"/>
              <w:left w:val="nil"/>
              <w:bottom w:val="single" w:sz="4" w:space="0" w:color="auto"/>
              <w:right w:val="single" w:sz="4" w:space="0" w:color="auto"/>
            </w:tcBorders>
            <w:shd w:val="clear" w:color="auto" w:fill="auto"/>
            <w:vAlign w:val="center"/>
          </w:tcPr>
          <w:p w14:paraId="005052BA"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33694000-1</w:t>
            </w:r>
          </w:p>
        </w:tc>
        <w:tc>
          <w:tcPr>
            <w:tcW w:w="758" w:type="pct"/>
            <w:tcBorders>
              <w:top w:val="single" w:sz="4" w:space="0" w:color="auto"/>
              <w:left w:val="nil"/>
              <w:bottom w:val="single" w:sz="4" w:space="0" w:color="auto"/>
              <w:right w:val="single" w:sz="4" w:space="0" w:color="auto"/>
            </w:tcBorders>
            <w:shd w:val="clear" w:color="auto" w:fill="auto"/>
            <w:vAlign w:val="center"/>
          </w:tcPr>
          <w:p w14:paraId="248253C2"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3.864,00€</w:t>
            </w:r>
          </w:p>
        </w:tc>
        <w:tc>
          <w:tcPr>
            <w:tcW w:w="716" w:type="pct"/>
            <w:tcBorders>
              <w:top w:val="single" w:sz="4" w:space="0" w:color="auto"/>
              <w:left w:val="nil"/>
              <w:bottom w:val="single" w:sz="4" w:space="0" w:color="auto"/>
              <w:right w:val="single" w:sz="4" w:space="0" w:color="auto"/>
            </w:tcBorders>
            <w:shd w:val="clear" w:color="auto" w:fill="auto"/>
            <w:vAlign w:val="center"/>
          </w:tcPr>
          <w:p w14:paraId="36D3F712"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4.095,84€</w:t>
            </w:r>
          </w:p>
        </w:tc>
      </w:tr>
      <w:tr w:rsidR="00794B6D" w:rsidRPr="00686D40" w14:paraId="324637B3" w14:textId="77777777" w:rsidTr="00A97113">
        <w:trPr>
          <w:trHeight w:hRule="exact" w:val="713"/>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F7F7ADD"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5</w:t>
            </w:r>
          </w:p>
        </w:tc>
        <w:tc>
          <w:tcPr>
            <w:tcW w:w="2170" w:type="pct"/>
            <w:tcBorders>
              <w:top w:val="single" w:sz="4" w:space="0" w:color="auto"/>
              <w:left w:val="nil"/>
              <w:bottom w:val="single" w:sz="4" w:space="0" w:color="auto"/>
              <w:right w:val="single" w:sz="4" w:space="0" w:color="auto"/>
            </w:tcBorders>
            <w:shd w:val="clear" w:color="auto" w:fill="auto"/>
            <w:vAlign w:val="center"/>
          </w:tcPr>
          <w:p w14:paraId="289932C0"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Αναλώσιμα Εργαστηρίου</w:t>
            </w:r>
          </w:p>
        </w:tc>
        <w:tc>
          <w:tcPr>
            <w:tcW w:w="732" w:type="pct"/>
            <w:tcBorders>
              <w:top w:val="single" w:sz="4" w:space="0" w:color="auto"/>
              <w:left w:val="nil"/>
              <w:bottom w:val="single" w:sz="4" w:space="0" w:color="auto"/>
              <w:right w:val="single" w:sz="4" w:space="0" w:color="auto"/>
            </w:tcBorders>
            <w:shd w:val="clear" w:color="auto" w:fill="auto"/>
            <w:vAlign w:val="center"/>
          </w:tcPr>
          <w:p w14:paraId="183CA7A6"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33696500-0</w:t>
            </w:r>
          </w:p>
        </w:tc>
        <w:tc>
          <w:tcPr>
            <w:tcW w:w="758" w:type="pct"/>
            <w:tcBorders>
              <w:top w:val="single" w:sz="4" w:space="0" w:color="auto"/>
              <w:left w:val="nil"/>
              <w:bottom w:val="single" w:sz="4" w:space="0" w:color="auto"/>
              <w:right w:val="single" w:sz="4" w:space="0" w:color="auto"/>
            </w:tcBorders>
            <w:shd w:val="clear" w:color="auto" w:fill="auto"/>
            <w:vAlign w:val="center"/>
          </w:tcPr>
          <w:p w14:paraId="69F8521C"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1.612,20€</w:t>
            </w:r>
          </w:p>
        </w:tc>
        <w:tc>
          <w:tcPr>
            <w:tcW w:w="716" w:type="pct"/>
            <w:tcBorders>
              <w:top w:val="single" w:sz="4" w:space="0" w:color="auto"/>
              <w:left w:val="nil"/>
              <w:bottom w:val="single" w:sz="4" w:space="0" w:color="auto"/>
              <w:right w:val="single" w:sz="4" w:space="0" w:color="auto"/>
            </w:tcBorders>
            <w:shd w:val="clear" w:color="auto" w:fill="auto"/>
            <w:vAlign w:val="center"/>
          </w:tcPr>
          <w:p w14:paraId="7672EEF6"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1.999,13€</w:t>
            </w:r>
          </w:p>
        </w:tc>
      </w:tr>
      <w:tr w:rsidR="00794B6D" w:rsidRPr="00686D40" w14:paraId="69B0DAF3" w14:textId="77777777" w:rsidTr="00A97113">
        <w:trPr>
          <w:trHeight w:hRule="exact" w:val="713"/>
          <w:tblHeader/>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AD389E5" w14:textId="77777777" w:rsidR="00794B6D" w:rsidRPr="00CB0D50" w:rsidRDefault="00794B6D" w:rsidP="00A97113">
            <w:pPr>
              <w:jc w:val="center"/>
              <w:rPr>
                <w:rFonts w:ascii="Segoe UI" w:hAnsi="Segoe UI" w:cs="Segoe UI"/>
                <w:szCs w:val="22"/>
                <w:lang w:val="el-GR" w:eastAsia="el-GR"/>
              </w:rPr>
            </w:pPr>
            <w:r w:rsidRPr="00CB0D50">
              <w:rPr>
                <w:rFonts w:ascii="Segoe UI" w:hAnsi="Segoe UI" w:cs="Segoe UI"/>
                <w:szCs w:val="22"/>
                <w:lang w:val="el-GR" w:eastAsia="el-GR"/>
              </w:rPr>
              <w:t>6</w:t>
            </w:r>
          </w:p>
        </w:tc>
        <w:tc>
          <w:tcPr>
            <w:tcW w:w="2170" w:type="pct"/>
            <w:tcBorders>
              <w:top w:val="single" w:sz="4" w:space="0" w:color="auto"/>
              <w:left w:val="nil"/>
              <w:bottom w:val="single" w:sz="4" w:space="0" w:color="auto"/>
              <w:right w:val="single" w:sz="4" w:space="0" w:color="auto"/>
            </w:tcBorders>
            <w:shd w:val="clear" w:color="auto" w:fill="auto"/>
            <w:vAlign w:val="center"/>
          </w:tcPr>
          <w:p w14:paraId="305DF50D" w14:textId="77777777" w:rsidR="00794B6D" w:rsidRPr="00CB0D50" w:rsidRDefault="00794B6D" w:rsidP="00A97113">
            <w:pPr>
              <w:rPr>
                <w:rFonts w:ascii="Segoe UI" w:hAnsi="Segoe UI" w:cs="Segoe UI"/>
                <w:caps/>
                <w:szCs w:val="22"/>
                <w:lang w:val="el-GR" w:eastAsia="el-GR"/>
              </w:rPr>
            </w:pPr>
            <w:r w:rsidRPr="00CB0D50">
              <w:rPr>
                <w:rFonts w:ascii="Segoe UI" w:hAnsi="Segoe UI" w:cs="Segoe UI"/>
                <w:caps/>
                <w:szCs w:val="22"/>
                <w:lang w:val="el-GR" w:eastAsia="el-GR"/>
              </w:rPr>
              <w:t>Χημικά-Αναλώσιμα</w:t>
            </w:r>
          </w:p>
        </w:tc>
        <w:tc>
          <w:tcPr>
            <w:tcW w:w="732" w:type="pct"/>
            <w:tcBorders>
              <w:top w:val="single" w:sz="4" w:space="0" w:color="auto"/>
              <w:left w:val="nil"/>
              <w:bottom w:val="single" w:sz="4" w:space="0" w:color="auto"/>
              <w:right w:val="single" w:sz="4" w:space="0" w:color="auto"/>
            </w:tcBorders>
            <w:shd w:val="clear" w:color="auto" w:fill="auto"/>
            <w:vAlign w:val="center"/>
          </w:tcPr>
          <w:p w14:paraId="1F8ECBEA"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33696300-8</w:t>
            </w:r>
          </w:p>
        </w:tc>
        <w:tc>
          <w:tcPr>
            <w:tcW w:w="758" w:type="pct"/>
            <w:tcBorders>
              <w:top w:val="single" w:sz="4" w:space="0" w:color="auto"/>
              <w:left w:val="nil"/>
              <w:bottom w:val="single" w:sz="4" w:space="0" w:color="auto"/>
              <w:right w:val="single" w:sz="4" w:space="0" w:color="auto"/>
            </w:tcBorders>
            <w:shd w:val="clear" w:color="auto" w:fill="auto"/>
            <w:vAlign w:val="center"/>
          </w:tcPr>
          <w:p w14:paraId="4431A1D4"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4.838,71€</w:t>
            </w:r>
          </w:p>
        </w:tc>
        <w:tc>
          <w:tcPr>
            <w:tcW w:w="716" w:type="pct"/>
            <w:tcBorders>
              <w:top w:val="single" w:sz="4" w:space="0" w:color="auto"/>
              <w:left w:val="nil"/>
              <w:bottom w:val="single" w:sz="4" w:space="0" w:color="auto"/>
              <w:right w:val="single" w:sz="4" w:space="0" w:color="auto"/>
            </w:tcBorders>
            <w:shd w:val="clear" w:color="auto" w:fill="auto"/>
            <w:vAlign w:val="center"/>
          </w:tcPr>
          <w:p w14:paraId="3F1A2958" w14:textId="77777777" w:rsidR="00794B6D" w:rsidRPr="00CB0D50" w:rsidRDefault="00794B6D" w:rsidP="00A97113">
            <w:pPr>
              <w:jc w:val="center"/>
              <w:rPr>
                <w:rFonts w:ascii="Segoe UI" w:hAnsi="Segoe UI" w:cs="Segoe UI"/>
                <w:szCs w:val="22"/>
                <w:lang w:val="el-GR"/>
              </w:rPr>
            </w:pPr>
            <w:r w:rsidRPr="00CB0D50">
              <w:rPr>
                <w:rFonts w:ascii="Segoe UI" w:hAnsi="Segoe UI" w:cs="Segoe UI"/>
                <w:szCs w:val="22"/>
                <w:lang w:val="el-GR"/>
              </w:rPr>
              <w:t>6.000,00€</w:t>
            </w:r>
          </w:p>
        </w:tc>
      </w:tr>
    </w:tbl>
    <w:p w14:paraId="40CC8F25" w14:textId="77777777" w:rsidR="00794B6D" w:rsidRDefault="00794B6D" w:rsidP="00794B6D">
      <w:pPr>
        <w:pStyle w:val="normalwithoutspacing"/>
        <w:rPr>
          <w:rFonts w:ascii="Segoe UI" w:hAnsi="Segoe UI" w:cs="Segoe UI"/>
        </w:rPr>
      </w:pPr>
    </w:p>
    <w:p w14:paraId="63256799" w14:textId="77777777" w:rsidR="000E5D18" w:rsidRPr="00794B6D" w:rsidRDefault="000E5D18" w:rsidP="00794B6D">
      <w:bookmarkStart w:id="1" w:name="_GoBack"/>
      <w:bookmarkEnd w:id="1"/>
    </w:p>
    <w:sectPr w:rsidR="000E5D18" w:rsidRPr="00794B6D"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D1979"/>
    <w:rsid w:val="004D3F87"/>
    <w:rsid w:val="004E3302"/>
    <w:rsid w:val="005A2FB7"/>
    <w:rsid w:val="005F1A07"/>
    <w:rsid w:val="00794B6D"/>
    <w:rsid w:val="00AE40E4"/>
    <w:rsid w:val="00DC7082"/>
    <w:rsid w:val="00DE4033"/>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794B6D"/>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94B6D"/>
    <w:pPr>
      <w:keepNext/>
      <w:spacing w:before="240" w:after="60"/>
      <w:outlineLvl w:val="3"/>
    </w:pPr>
    <w:rPr>
      <w:rFonts w:ascii="Arial" w:hAnsi="Arial" w:cs="Times New Roman"/>
      <w:b/>
      <w:bCs/>
      <w:szCs w:val="28"/>
    </w:rPr>
  </w:style>
  <w:style w:type="paragraph" w:styleId="5">
    <w:name w:val="heading 5"/>
    <w:basedOn w:val="a"/>
    <w:next w:val="a"/>
    <w:link w:val="5Char"/>
    <w:qFormat/>
    <w:rsid w:val="00794B6D"/>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794B6D"/>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2Char">
    <w:name w:val="Επικεφαλίδα 2 Char"/>
    <w:basedOn w:val="a1"/>
    <w:link w:val="2"/>
    <w:rsid w:val="00794B6D"/>
    <w:rPr>
      <w:rFonts w:ascii="Arial" w:eastAsia="Times New Roman" w:hAnsi="Arial" w:cs="Arial"/>
      <w:b/>
      <w:color w:val="002060"/>
      <w:sz w:val="24"/>
      <w:lang w:val="en-GB" w:eastAsia="ar-SA"/>
    </w:rPr>
  </w:style>
  <w:style w:type="character" w:customStyle="1" w:styleId="4Char">
    <w:name w:val="Επικεφαλίδα 4 Char"/>
    <w:basedOn w:val="a1"/>
    <w:link w:val="4"/>
    <w:rsid w:val="00794B6D"/>
    <w:rPr>
      <w:rFonts w:ascii="Arial" w:eastAsia="Times New Roman" w:hAnsi="Arial" w:cs="Times New Roman"/>
      <w:b/>
      <w:bCs/>
      <w:szCs w:val="28"/>
      <w:lang w:val="en-GB" w:eastAsia="ar-SA"/>
    </w:rPr>
  </w:style>
  <w:style w:type="character" w:customStyle="1" w:styleId="5Char">
    <w:name w:val="Επικεφαλίδα 5 Char"/>
    <w:basedOn w:val="a1"/>
    <w:link w:val="5"/>
    <w:rsid w:val="00794B6D"/>
    <w:rPr>
      <w:rFonts w:ascii="Lucida Sans" w:eastAsia="Times New Roman" w:hAnsi="Lucida Sans" w:cs="Lucida Sans"/>
      <w:b/>
      <w:szCs w:val="20"/>
      <w:lang w:val="en-US" w:eastAsia="ar-SA"/>
    </w:rPr>
  </w:style>
  <w:style w:type="character" w:customStyle="1" w:styleId="7Char">
    <w:name w:val="Επικεφαλίδα 7 Char"/>
    <w:basedOn w:val="a1"/>
    <w:link w:val="7"/>
    <w:rsid w:val="00794B6D"/>
    <w:rPr>
      <w:rFonts w:ascii="Tahoma" w:eastAsia="Times New Roman" w:hAnsi="Tahoma" w:cs="Tahoma"/>
      <w:b/>
      <w:bCs/>
      <w:i/>
      <w:iCs/>
      <w:sz w:val="24"/>
      <w:szCs w:val="24"/>
      <w:lang w:eastAsia="ar-SA"/>
    </w:rPr>
  </w:style>
  <w:style w:type="character" w:customStyle="1" w:styleId="WW8Num1z0">
    <w:name w:val="WW8Num1z0"/>
    <w:rsid w:val="00794B6D"/>
  </w:style>
  <w:style w:type="character" w:customStyle="1" w:styleId="WW8Num1z1">
    <w:name w:val="WW8Num1z1"/>
    <w:rsid w:val="00794B6D"/>
  </w:style>
  <w:style w:type="character" w:customStyle="1" w:styleId="WW8Num1z2">
    <w:name w:val="WW8Num1z2"/>
    <w:rsid w:val="00794B6D"/>
  </w:style>
  <w:style w:type="character" w:customStyle="1" w:styleId="WW8Num1z3">
    <w:name w:val="WW8Num1z3"/>
    <w:rsid w:val="00794B6D"/>
  </w:style>
  <w:style w:type="character" w:customStyle="1" w:styleId="WW8Num1z4">
    <w:name w:val="WW8Num1z4"/>
    <w:rsid w:val="00794B6D"/>
    <w:rPr>
      <w:rFonts w:ascii="Arial" w:hAnsi="Arial" w:cs="Times New Roman"/>
      <w:b w:val="0"/>
      <w:i w:val="0"/>
      <w:sz w:val="20"/>
      <w:szCs w:val="20"/>
    </w:rPr>
  </w:style>
  <w:style w:type="character" w:customStyle="1" w:styleId="WW8Num1z5">
    <w:name w:val="WW8Num1z5"/>
    <w:rsid w:val="00794B6D"/>
  </w:style>
  <w:style w:type="character" w:customStyle="1" w:styleId="WW8Num1z6">
    <w:name w:val="WW8Num1z6"/>
    <w:rsid w:val="00794B6D"/>
  </w:style>
  <w:style w:type="character" w:customStyle="1" w:styleId="WW8Num1z7">
    <w:name w:val="WW8Num1z7"/>
    <w:rsid w:val="00794B6D"/>
  </w:style>
  <w:style w:type="character" w:customStyle="1" w:styleId="WW8Num1z8">
    <w:name w:val="WW8Num1z8"/>
    <w:rsid w:val="00794B6D"/>
  </w:style>
  <w:style w:type="character" w:customStyle="1" w:styleId="WW8Num2z0">
    <w:name w:val="WW8Num2z0"/>
    <w:rsid w:val="00794B6D"/>
    <w:rPr>
      <w:rFonts w:ascii="Symbol" w:hAnsi="Symbol" w:cs="Symbol"/>
      <w:lang w:val="el-GR"/>
    </w:rPr>
  </w:style>
  <w:style w:type="character" w:customStyle="1" w:styleId="WW8Num3z0">
    <w:name w:val="WW8Num3z0"/>
    <w:rsid w:val="00794B6D"/>
    <w:rPr>
      <w:rFonts w:cs="Calibri"/>
      <w:lang w:val="el-GR"/>
    </w:rPr>
  </w:style>
  <w:style w:type="character" w:customStyle="1" w:styleId="WW8Num4z0">
    <w:name w:val="WW8Num4z0"/>
    <w:rsid w:val="00794B6D"/>
    <w:rPr>
      <w:rFonts w:ascii="Webdings" w:hAnsi="Webdings" w:cs="Webdings"/>
      <w:color w:val="333399"/>
      <w:sz w:val="16"/>
    </w:rPr>
  </w:style>
  <w:style w:type="character" w:customStyle="1" w:styleId="WW8Num5z0">
    <w:name w:val="WW8Num5z0"/>
    <w:rsid w:val="00794B6D"/>
    <w:rPr>
      <w:shd w:val="clear" w:color="auto" w:fill="FFFF00"/>
      <w:lang w:val="el-GR"/>
    </w:rPr>
  </w:style>
  <w:style w:type="character" w:customStyle="1" w:styleId="WW8Num6z0">
    <w:name w:val="WW8Num6z0"/>
    <w:rsid w:val="00794B6D"/>
    <w:rPr>
      <w:rFonts w:cs="Calibri"/>
      <w:b/>
      <w:bCs/>
      <w:szCs w:val="22"/>
      <w:lang w:val="el-GR"/>
    </w:rPr>
  </w:style>
  <w:style w:type="character" w:customStyle="1" w:styleId="WW8Num7z0">
    <w:name w:val="WW8Num7z0"/>
    <w:rsid w:val="00794B6D"/>
    <w:rPr>
      <w:b/>
      <w:bCs/>
      <w:szCs w:val="22"/>
      <w:lang w:val="el-GR"/>
    </w:rPr>
  </w:style>
  <w:style w:type="character" w:customStyle="1" w:styleId="WW8Num8z0">
    <w:name w:val="WW8Num8z0"/>
    <w:rsid w:val="00794B6D"/>
    <w:rPr>
      <w:rFonts w:ascii="Symbol" w:hAnsi="Symbol" w:cs="OpenSymbol"/>
      <w:b/>
      <w:color w:val="5B9BD5"/>
      <w:position w:val="0"/>
      <w:sz w:val="22"/>
      <w:vertAlign w:val="baseline"/>
      <w:lang w:val="el-GR"/>
    </w:rPr>
  </w:style>
  <w:style w:type="character" w:customStyle="1" w:styleId="WW8Num8z1">
    <w:name w:val="WW8Num8z1"/>
    <w:rsid w:val="00794B6D"/>
    <w:rPr>
      <w:rFonts w:eastAsia="Calibri"/>
      <w:lang w:val="el-GR"/>
    </w:rPr>
  </w:style>
  <w:style w:type="character" w:customStyle="1" w:styleId="WW8Num8z2">
    <w:name w:val="WW8Num8z2"/>
    <w:rsid w:val="00794B6D"/>
  </w:style>
  <w:style w:type="character" w:customStyle="1" w:styleId="WW8Num8z3">
    <w:name w:val="WW8Num8z3"/>
    <w:rsid w:val="00794B6D"/>
  </w:style>
  <w:style w:type="character" w:customStyle="1" w:styleId="WW8Num8z4">
    <w:name w:val="WW8Num8z4"/>
    <w:rsid w:val="00794B6D"/>
  </w:style>
  <w:style w:type="character" w:customStyle="1" w:styleId="WW8Num8z5">
    <w:name w:val="WW8Num8z5"/>
    <w:rsid w:val="00794B6D"/>
  </w:style>
  <w:style w:type="character" w:customStyle="1" w:styleId="WW8Num8z6">
    <w:name w:val="WW8Num8z6"/>
    <w:rsid w:val="00794B6D"/>
  </w:style>
  <w:style w:type="character" w:customStyle="1" w:styleId="WW8Num8z7">
    <w:name w:val="WW8Num8z7"/>
    <w:rsid w:val="00794B6D"/>
  </w:style>
  <w:style w:type="character" w:customStyle="1" w:styleId="WW8Num8z8">
    <w:name w:val="WW8Num8z8"/>
    <w:rsid w:val="00794B6D"/>
  </w:style>
  <w:style w:type="character" w:customStyle="1" w:styleId="WW8Num9z0">
    <w:name w:val="WW8Num9z0"/>
    <w:rsid w:val="00794B6D"/>
    <w:rPr>
      <w:rFonts w:ascii="Angsana New" w:hAnsi="Angsana New" w:cs="Angsana New"/>
      <w:color w:val="000000"/>
      <w:kern w:val="1"/>
      <w:szCs w:val="22"/>
      <w:shd w:val="clear" w:color="auto" w:fill="FFFFFF"/>
      <w:lang w:val="el-GR"/>
    </w:rPr>
  </w:style>
  <w:style w:type="character" w:customStyle="1" w:styleId="WW8Num9z1">
    <w:name w:val="WW8Num9z1"/>
    <w:rsid w:val="00794B6D"/>
    <w:rPr>
      <w:rFonts w:eastAsia="Calibri"/>
      <w:lang w:val="el-GR"/>
    </w:rPr>
  </w:style>
  <w:style w:type="character" w:customStyle="1" w:styleId="WW8Num9z2">
    <w:name w:val="WW8Num9z2"/>
    <w:rsid w:val="00794B6D"/>
  </w:style>
  <w:style w:type="character" w:customStyle="1" w:styleId="WW8Num10z0">
    <w:name w:val="WW8Num10z0"/>
    <w:rsid w:val="00794B6D"/>
    <w:rPr>
      <w:rFonts w:ascii="Symbol" w:hAnsi="Symbol" w:cs="Symbol"/>
      <w:kern w:val="1"/>
      <w:shd w:val="clear" w:color="auto" w:fill="C0C0C0"/>
      <w:lang w:val="el-GR"/>
    </w:rPr>
  </w:style>
  <w:style w:type="character" w:customStyle="1" w:styleId="WW8Num10z1">
    <w:name w:val="WW8Num10z1"/>
    <w:rsid w:val="00794B6D"/>
  </w:style>
  <w:style w:type="character" w:customStyle="1" w:styleId="WW8Num10z2">
    <w:name w:val="WW8Num10z2"/>
    <w:rsid w:val="00794B6D"/>
  </w:style>
  <w:style w:type="character" w:customStyle="1" w:styleId="WW8Num10z3">
    <w:name w:val="WW8Num10z3"/>
    <w:rsid w:val="00794B6D"/>
  </w:style>
  <w:style w:type="character" w:customStyle="1" w:styleId="WW8Num10z4">
    <w:name w:val="WW8Num10z4"/>
    <w:rsid w:val="00794B6D"/>
  </w:style>
  <w:style w:type="character" w:customStyle="1" w:styleId="WW8Num10z5">
    <w:name w:val="WW8Num10z5"/>
    <w:rsid w:val="00794B6D"/>
  </w:style>
  <w:style w:type="character" w:customStyle="1" w:styleId="WW8Num10z6">
    <w:name w:val="WW8Num10z6"/>
    <w:rsid w:val="00794B6D"/>
  </w:style>
  <w:style w:type="character" w:customStyle="1" w:styleId="WW8Num10z7">
    <w:name w:val="WW8Num10z7"/>
    <w:rsid w:val="00794B6D"/>
  </w:style>
  <w:style w:type="character" w:customStyle="1" w:styleId="WW8Num10z8">
    <w:name w:val="WW8Num10z8"/>
    <w:rsid w:val="00794B6D"/>
  </w:style>
  <w:style w:type="character" w:customStyle="1" w:styleId="WW8Num11z0">
    <w:name w:val="WW8Num11z0"/>
    <w:rsid w:val="00794B6D"/>
    <w:rPr>
      <w:rFonts w:ascii="Symbol" w:hAnsi="Symbol" w:cs="Symbol" w:hint="default"/>
      <w:lang w:val="el-GR"/>
    </w:rPr>
  </w:style>
  <w:style w:type="character" w:customStyle="1" w:styleId="WW8Num11z1">
    <w:name w:val="WW8Num11z1"/>
    <w:rsid w:val="00794B6D"/>
    <w:rPr>
      <w:rFonts w:ascii="Courier New" w:hAnsi="Courier New" w:cs="Courier New" w:hint="default"/>
    </w:rPr>
  </w:style>
  <w:style w:type="character" w:customStyle="1" w:styleId="WW8Num11z2">
    <w:name w:val="WW8Num11z2"/>
    <w:rsid w:val="00794B6D"/>
    <w:rPr>
      <w:rFonts w:ascii="Wingdings" w:hAnsi="Wingdings" w:cs="Wingdings" w:hint="default"/>
    </w:rPr>
  </w:style>
  <w:style w:type="character" w:customStyle="1" w:styleId="WW8Num11z3">
    <w:name w:val="WW8Num11z3"/>
    <w:rsid w:val="00794B6D"/>
  </w:style>
  <w:style w:type="character" w:customStyle="1" w:styleId="WW8Num11z4">
    <w:name w:val="WW8Num11z4"/>
    <w:rsid w:val="00794B6D"/>
  </w:style>
  <w:style w:type="character" w:customStyle="1" w:styleId="WW8Num11z5">
    <w:name w:val="WW8Num11z5"/>
    <w:rsid w:val="00794B6D"/>
  </w:style>
  <w:style w:type="character" w:customStyle="1" w:styleId="WW8Num11z6">
    <w:name w:val="WW8Num11z6"/>
    <w:rsid w:val="00794B6D"/>
  </w:style>
  <w:style w:type="character" w:customStyle="1" w:styleId="WW8Num11z7">
    <w:name w:val="WW8Num11z7"/>
    <w:rsid w:val="00794B6D"/>
  </w:style>
  <w:style w:type="character" w:customStyle="1" w:styleId="WW8Num11z8">
    <w:name w:val="WW8Num11z8"/>
    <w:rsid w:val="00794B6D"/>
  </w:style>
  <w:style w:type="character" w:customStyle="1" w:styleId="WW8Num12z0">
    <w:name w:val="WW8Num12z0"/>
    <w:rsid w:val="00794B6D"/>
    <w:rPr>
      <w:rFonts w:ascii="Symbol" w:hAnsi="Symbol" w:cs="Symbol"/>
      <w:lang w:val="el-GR"/>
    </w:rPr>
  </w:style>
  <w:style w:type="character" w:customStyle="1" w:styleId="WW8Num12z1">
    <w:name w:val="WW8Num12z1"/>
    <w:rsid w:val="00794B6D"/>
    <w:rPr>
      <w:rFonts w:ascii="Courier New" w:hAnsi="Courier New" w:cs="Courier New"/>
    </w:rPr>
  </w:style>
  <w:style w:type="character" w:customStyle="1" w:styleId="WW8Num12z2">
    <w:name w:val="WW8Num12z2"/>
    <w:rsid w:val="00794B6D"/>
    <w:rPr>
      <w:rFonts w:ascii="Wingdings" w:hAnsi="Wingdings" w:cs="Wingdings"/>
    </w:rPr>
  </w:style>
  <w:style w:type="character" w:customStyle="1" w:styleId="WW8Num12z3">
    <w:name w:val="WW8Num12z3"/>
    <w:rsid w:val="00794B6D"/>
  </w:style>
  <w:style w:type="character" w:customStyle="1" w:styleId="WW8Num12z4">
    <w:name w:val="WW8Num12z4"/>
    <w:rsid w:val="00794B6D"/>
  </w:style>
  <w:style w:type="character" w:customStyle="1" w:styleId="WW8Num12z5">
    <w:name w:val="WW8Num12z5"/>
    <w:rsid w:val="00794B6D"/>
  </w:style>
  <w:style w:type="character" w:customStyle="1" w:styleId="WW8Num12z6">
    <w:name w:val="WW8Num12z6"/>
    <w:rsid w:val="00794B6D"/>
  </w:style>
  <w:style w:type="character" w:customStyle="1" w:styleId="WW8Num12z7">
    <w:name w:val="WW8Num12z7"/>
    <w:rsid w:val="00794B6D"/>
  </w:style>
  <w:style w:type="character" w:customStyle="1" w:styleId="WW8Num12z8">
    <w:name w:val="WW8Num12z8"/>
    <w:rsid w:val="00794B6D"/>
  </w:style>
  <w:style w:type="character" w:customStyle="1" w:styleId="WW8Num13z0">
    <w:name w:val="WW8Num13z0"/>
    <w:rsid w:val="00794B6D"/>
    <w:rPr>
      <w:rFonts w:ascii="Symbol" w:hAnsi="Symbol" w:cs="OpenSymbol"/>
      <w:lang w:val="el-GR"/>
    </w:rPr>
  </w:style>
  <w:style w:type="character" w:customStyle="1" w:styleId="WW8Num13z1">
    <w:name w:val="WW8Num13z1"/>
    <w:rsid w:val="00794B6D"/>
    <w:rPr>
      <w:rFonts w:eastAsia="Calibri"/>
      <w:lang w:val="el-GR"/>
    </w:rPr>
  </w:style>
  <w:style w:type="character" w:customStyle="1" w:styleId="WW8Num13z2">
    <w:name w:val="WW8Num13z2"/>
    <w:rsid w:val="00794B6D"/>
  </w:style>
  <w:style w:type="character" w:customStyle="1" w:styleId="WW8Num13z3">
    <w:name w:val="WW8Num13z3"/>
    <w:rsid w:val="00794B6D"/>
  </w:style>
  <w:style w:type="character" w:customStyle="1" w:styleId="WW8Num13z4">
    <w:name w:val="WW8Num13z4"/>
    <w:rsid w:val="00794B6D"/>
  </w:style>
  <w:style w:type="character" w:customStyle="1" w:styleId="WW8Num13z5">
    <w:name w:val="WW8Num13z5"/>
    <w:rsid w:val="00794B6D"/>
  </w:style>
  <w:style w:type="character" w:customStyle="1" w:styleId="WW8Num13z6">
    <w:name w:val="WW8Num13z6"/>
    <w:rsid w:val="00794B6D"/>
  </w:style>
  <w:style w:type="character" w:customStyle="1" w:styleId="WW8Num13z7">
    <w:name w:val="WW8Num13z7"/>
    <w:rsid w:val="00794B6D"/>
  </w:style>
  <w:style w:type="character" w:customStyle="1" w:styleId="WW8Num13z8">
    <w:name w:val="WW8Num13z8"/>
    <w:rsid w:val="00794B6D"/>
  </w:style>
  <w:style w:type="character" w:customStyle="1" w:styleId="WW8Num14z0">
    <w:name w:val="WW8Num14z0"/>
    <w:rsid w:val="00794B6D"/>
    <w:rPr>
      <w:rFonts w:ascii="Symbol" w:hAnsi="Symbol" w:cs="OpenSymbol"/>
      <w:lang w:val="el-GR"/>
    </w:rPr>
  </w:style>
  <w:style w:type="character" w:customStyle="1" w:styleId="WW8Num14z1">
    <w:name w:val="WW8Num14z1"/>
    <w:rsid w:val="00794B6D"/>
  </w:style>
  <w:style w:type="character" w:customStyle="1" w:styleId="WW8Num14z2">
    <w:name w:val="WW8Num14z2"/>
    <w:rsid w:val="00794B6D"/>
  </w:style>
  <w:style w:type="character" w:customStyle="1" w:styleId="WW8Num14z3">
    <w:name w:val="WW8Num14z3"/>
    <w:rsid w:val="00794B6D"/>
  </w:style>
  <w:style w:type="character" w:customStyle="1" w:styleId="WW8Num14z4">
    <w:name w:val="WW8Num14z4"/>
    <w:rsid w:val="00794B6D"/>
  </w:style>
  <w:style w:type="character" w:customStyle="1" w:styleId="WW8Num14z5">
    <w:name w:val="WW8Num14z5"/>
    <w:rsid w:val="00794B6D"/>
  </w:style>
  <w:style w:type="character" w:customStyle="1" w:styleId="WW8Num14z6">
    <w:name w:val="WW8Num14z6"/>
    <w:rsid w:val="00794B6D"/>
  </w:style>
  <w:style w:type="character" w:customStyle="1" w:styleId="WW8Num14z7">
    <w:name w:val="WW8Num14z7"/>
    <w:rsid w:val="00794B6D"/>
  </w:style>
  <w:style w:type="character" w:customStyle="1" w:styleId="WW8Num14z8">
    <w:name w:val="WW8Num14z8"/>
    <w:rsid w:val="00794B6D"/>
  </w:style>
  <w:style w:type="character" w:customStyle="1" w:styleId="WW8Num6z1">
    <w:name w:val="WW8Num6z1"/>
    <w:rsid w:val="00794B6D"/>
  </w:style>
  <w:style w:type="character" w:customStyle="1" w:styleId="WW8Num6z2">
    <w:name w:val="WW8Num6z2"/>
    <w:rsid w:val="00794B6D"/>
  </w:style>
  <w:style w:type="character" w:customStyle="1" w:styleId="WW8Num6z3">
    <w:name w:val="WW8Num6z3"/>
    <w:rsid w:val="00794B6D"/>
  </w:style>
  <w:style w:type="character" w:customStyle="1" w:styleId="WW8Num6z4">
    <w:name w:val="WW8Num6z4"/>
    <w:rsid w:val="00794B6D"/>
  </w:style>
  <w:style w:type="character" w:customStyle="1" w:styleId="WW8Num6z5">
    <w:name w:val="WW8Num6z5"/>
    <w:rsid w:val="00794B6D"/>
  </w:style>
  <w:style w:type="character" w:customStyle="1" w:styleId="WW8Num6z6">
    <w:name w:val="WW8Num6z6"/>
    <w:rsid w:val="00794B6D"/>
  </w:style>
  <w:style w:type="character" w:customStyle="1" w:styleId="WW8Num6z7">
    <w:name w:val="WW8Num6z7"/>
    <w:rsid w:val="00794B6D"/>
  </w:style>
  <w:style w:type="character" w:customStyle="1" w:styleId="WW8Num6z8">
    <w:name w:val="WW8Num6z8"/>
    <w:rsid w:val="00794B6D"/>
  </w:style>
  <w:style w:type="character" w:customStyle="1" w:styleId="WW8Num7z1">
    <w:name w:val="WW8Num7z1"/>
    <w:rsid w:val="00794B6D"/>
    <w:rPr>
      <w:rFonts w:eastAsia="Calibri"/>
      <w:lang w:val="el-GR"/>
    </w:rPr>
  </w:style>
  <w:style w:type="character" w:customStyle="1" w:styleId="WW8Num7z2">
    <w:name w:val="WW8Num7z2"/>
    <w:rsid w:val="00794B6D"/>
  </w:style>
  <w:style w:type="character" w:customStyle="1" w:styleId="WW8Num7z3">
    <w:name w:val="WW8Num7z3"/>
    <w:rsid w:val="00794B6D"/>
  </w:style>
  <w:style w:type="character" w:customStyle="1" w:styleId="WW8Num7z4">
    <w:name w:val="WW8Num7z4"/>
    <w:rsid w:val="00794B6D"/>
  </w:style>
  <w:style w:type="character" w:customStyle="1" w:styleId="WW8Num7z5">
    <w:name w:val="WW8Num7z5"/>
    <w:rsid w:val="00794B6D"/>
  </w:style>
  <w:style w:type="character" w:customStyle="1" w:styleId="WW8Num7z6">
    <w:name w:val="WW8Num7z6"/>
    <w:rsid w:val="00794B6D"/>
  </w:style>
  <w:style w:type="character" w:customStyle="1" w:styleId="WW8Num7z7">
    <w:name w:val="WW8Num7z7"/>
    <w:rsid w:val="00794B6D"/>
  </w:style>
  <w:style w:type="character" w:customStyle="1" w:styleId="WW8Num7z8">
    <w:name w:val="WW8Num7z8"/>
    <w:rsid w:val="00794B6D"/>
  </w:style>
  <w:style w:type="character" w:customStyle="1" w:styleId="DefaultParagraphFont3">
    <w:name w:val="Default Paragraph Font3"/>
    <w:rsid w:val="00794B6D"/>
  </w:style>
  <w:style w:type="character" w:customStyle="1" w:styleId="WW-DefaultParagraphFont">
    <w:name w:val="WW-Default Paragraph Font"/>
    <w:rsid w:val="00794B6D"/>
  </w:style>
  <w:style w:type="character" w:customStyle="1" w:styleId="WW-DefaultParagraphFont1">
    <w:name w:val="WW-Default Paragraph Font1"/>
    <w:rsid w:val="00794B6D"/>
  </w:style>
  <w:style w:type="character" w:customStyle="1" w:styleId="WW-DefaultParagraphFont11">
    <w:name w:val="WW-Default Paragraph Font11"/>
    <w:rsid w:val="00794B6D"/>
  </w:style>
  <w:style w:type="character" w:customStyle="1" w:styleId="40">
    <w:name w:val="Προεπιλεγμένη γραμματοσειρά4"/>
    <w:rsid w:val="00794B6D"/>
  </w:style>
  <w:style w:type="character" w:customStyle="1" w:styleId="WW8Num2z1">
    <w:name w:val="WW8Num2z1"/>
    <w:rsid w:val="00794B6D"/>
  </w:style>
  <w:style w:type="character" w:customStyle="1" w:styleId="WW8Num2z2">
    <w:name w:val="WW8Num2z2"/>
    <w:rsid w:val="00794B6D"/>
  </w:style>
  <w:style w:type="character" w:customStyle="1" w:styleId="WW8Num2z3">
    <w:name w:val="WW8Num2z3"/>
    <w:rsid w:val="00794B6D"/>
  </w:style>
  <w:style w:type="character" w:customStyle="1" w:styleId="WW8Num2z4">
    <w:name w:val="WW8Num2z4"/>
    <w:rsid w:val="00794B6D"/>
    <w:rPr>
      <w:rFonts w:ascii="Arial" w:hAnsi="Arial" w:cs="Times New Roman"/>
      <w:b w:val="0"/>
      <w:i w:val="0"/>
      <w:sz w:val="20"/>
      <w:szCs w:val="20"/>
    </w:rPr>
  </w:style>
  <w:style w:type="character" w:customStyle="1" w:styleId="WW8Num2z5">
    <w:name w:val="WW8Num2z5"/>
    <w:rsid w:val="00794B6D"/>
  </w:style>
  <w:style w:type="character" w:customStyle="1" w:styleId="WW8Num2z6">
    <w:name w:val="WW8Num2z6"/>
    <w:rsid w:val="00794B6D"/>
  </w:style>
  <w:style w:type="character" w:customStyle="1" w:styleId="WW8Num2z7">
    <w:name w:val="WW8Num2z7"/>
    <w:rsid w:val="00794B6D"/>
  </w:style>
  <w:style w:type="character" w:customStyle="1" w:styleId="WW8Num2z8">
    <w:name w:val="WW8Num2z8"/>
    <w:rsid w:val="00794B6D"/>
  </w:style>
  <w:style w:type="character" w:customStyle="1" w:styleId="WW8Num9z3">
    <w:name w:val="WW8Num9z3"/>
    <w:rsid w:val="00794B6D"/>
  </w:style>
  <w:style w:type="character" w:customStyle="1" w:styleId="WW8Num9z4">
    <w:name w:val="WW8Num9z4"/>
    <w:rsid w:val="00794B6D"/>
  </w:style>
  <w:style w:type="character" w:customStyle="1" w:styleId="WW8Num9z5">
    <w:name w:val="WW8Num9z5"/>
    <w:rsid w:val="00794B6D"/>
  </w:style>
  <w:style w:type="character" w:customStyle="1" w:styleId="WW8Num9z6">
    <w:name w:val="WW8Num9z6"/>
    <w:rsid w:val="00794B6D"/>
  </w:style>
  <w:style w:type="character" w:customStyle="1" w:styleId="WW8Num9z7">
    <w:name w:val="WW8Num9z7"/>
    <w:rsid w:val="00794B6D"/>
  </w:style>
  <w:style w:type="character" w:customStyle="1" w:styleId="WW8Num9z8">
    <w:name w:val="WW8Num9z8"/>
    <w:rsid w:val="00794B6D"/>
  </w:style>
  <w:style w:type="character" w:customStyle="1" w:styleId="WW-DefaultParagraphFont111">
    <w:name w:val="WW-Default Paragraph Font111"/>
    <w:rsid w:val="00794B6D"/>
  </w:style>
  <w:style w:type="character" w:customStyle="1" w:styleId="WW-DefaultParagraphFont1111">
    <w:name w:val="WW-Default Paragraph Font1111"/>
    <w:rsid w:val="00794B6D"/>
  </w:style>
  <w:style w:type="character" w:customStyle="1" w:styleId="WW-DefaultParagraphFont11111">
    <w:name w:val="WW-Default Paragraph Font11111"/>
    <w:rsid w:val="00794B6D"/>
  </w:style>
  <w:style w:type="character" w:customStyle="1" w:styleId="WW-DefaultParagraphFont111111">
    <w:name w:val="WW-Default Paragraph Font111111"/>
    <w:rsid w:val="00794B6D"/>
  </w:style>
  <w:style w:type="character" w:customStyle="1" w:styleId="30">
    <w:name w:val="Προεπιλεγμένη γραμματοσειρά3"/>
    <w:rsid w:val="00794B6D"/>
  </w:style>
  <w:style w:type="character" w:customStyle="1" w:styleId="WW-DefaultParagraphFont1111111">
    <w:name w:val="WW-Default Paragraph Font1111111"/>
    <w:rsid w:val="00794B6D"/>
  </w:style>
  <w:style w:type="character" w:customStyle="1" w:styleId="DefaultParagraphFont2">
    <w:name w:val="Default Paragraph Font2"/>
    <w:rsid w:val="00794B6D"/>
  </w:style>
  <w:style w:type="character" w:customStyle="1" w:styleId="WW-DefaultParagraphFont11111111">
    <w:name w:val="WW-Default Paragraph Font11111111"/>
    <w:rsid w:val="00794B6D"/>
  </w:style>
  <w:style w:type="character" w:customStyle="1" w:styleId="WW8Num15z0">
    <w:name w:val="WW8Num15z0"/>
    <w:rsid w:val="00794B6D"/>
  </w:style>
  <w:style w:type="character" w:customStyle="1" w:styleId="WW8Num15z1">
    <w:name w:val="WW8Num15z1"/>
    <w:rsid w:val="00794B6D"/>
  </w:style>
  <w:style w:type="character" w:customStyle="1" w:styleId="WW8Num15z2">
    <w:name w:val="WW8Num15z2"/>
    <w:rsid w:val="00794B6D"/>
  </w:style>
  <w:style w:type="character" w:customStyle="1" w:styleId="WW8Num15z3">
    <w:name w:val="WW8Num15z3"/>
    <w:rsid w:val="00794B6D"/>
  </w:style>
  <w:style w:type="character" w:customStyle="1" w:styleId="WW8Num15z4">
    <w:name w:val="WW8Num15z4"/>
    <w:rsid w:val="00794B6D"/>
  </w:style>
  <w:style w:type="character" w:customStyle="1" w:styleId="WW8Num15z5">
    <w:name w:val="WW8Num15z5"/>
    <w:rsid w:val="00794B6D"/>
  </w:style>
  <w:style w:type="character" w:customStyle="1" w:styleId="WW8Num15z6">
    <w:name w:val="WW8Num15z6"/>
    <w:rsid w:val="00794B6D"/>
  </w:style>
  <w:style w:type="character" w:customStyle="1" w:styleId="WW8Num15z7">
    <w:name w:val="WW8Num15z7"/>
    <w:rsid w:val="00794B6D"/>
  </w:style>
  <w:style w:type="character" w:customStyle="1" w:styleId="WW8Num15z8">
    <w:name w:val="WW8Num15z8"/>
    <w:rsid w:val="00794B6D"/>
  </w:style>
  <w:style w:type="character" w:customStyle="1" w:styleId="WW8Num16z0">
    <w:name w:val="WW8Num16z0"/>
    <w:rsid w:val="00794B6D"/>
  </w:style>
  <w:style w:type="character" w:customStyle="1" w:styleId="WW8Num16z1">
    <w:name w:val="WW8Num16z1"/>
    <w:rsid w:val="00794B6D"/>
  </w:style>
  <w:style w:type="character" w:customStyle="1" w:styleId="WW8Num16z2">
    <w:name w:val="WW8Num16z2"/>
    <w:rsid w:val="00794B6D"/>
  </w:style>
  <w:style w:type="character" w:customStyle="1" w:styleId="WW8Num16z3">
    <w:name w:val="WW8Num16z3"/>
    <w:rsid w:val="00794B6D"/>
  </w:style>
  <w:style w:type="character" w:customStyle="1" w:styleId="WW8Num16z4">
    <w:name w:val="WW8Num16z4"/>
    <w:rsid w:val="00794B6D"/>
  </w:style>
  <w:style w:type="character" w:customStyle="1" w:styleId="WW8Num16z5">
    <w:name w:val="WW8Num16z5"/>
    <w:rsid w:val="00794B6D"/>
  </w:style>
  <w:style w:type="character" w:customStyle="1" w:styleId="WW8Num16z6">
    <w:name w:val="WW8Num16z6"/>
    <w:rsid w:val="00794B6D"/>
  </w:style>
  <w:style w:type="character" w:customStyle="1" w:styleId="WW8Num16z7">
    <w:name w:val="WW8Num16z7"/>
    <w:rsid w:val="00794B6D"/>
  </w:style>
  <w:style w:type="character" w:customStyle="1" w:styleId="WW8Num16z8">
    <w:name w:val="WW8Num16z8"/>
    <w:rsid w:val="00794B6D"/>
  </w:style>
  <w:style w:type="character" w:customStyle="1" w:styleId="WW-DefaultParagraphFont111111111">
    <w:name w:val="WW-Default Paragraph Font111111111"/>
    <w:rsid w:val="00794B6D"/>
  </w:style>
  <w:style w:type="character" w:customStyle="1" w:styleId="WW-DefaultParagraphFont1111111111">
    <w:name w:val="WW-Default Paragraph Font1111111111"/>
    <w:rsid w:val="00794B6D"/>
  </w:style>
  <w:style w:type="character" w:customStyle="1" w:styleId="WW-DefaultParagraphFont11111111111">
    <w:name w:val="WW-Default Paragraph Font11111111111"/>
    <w:rsid w:val="00794B6D"/>
  </w:style>
  <w:style w:type="character" w:customStyle="1" w:styleId="WW-DefaultParagraphFont111111111111">
    <w:name w:val="WW-Default Paragraph Font111111111111"/>
    <w:rsid w:val="00794B6D"/>
  </w:style>
  <w:style w:type="character" w:customStyle="1" w:styleId="WW-DefaultParagraphFont1111111111111">
    <w:name w:val="WW-Default Paragraph Font1111111111111"/>
    <w:rsid w:val="00794B6D"/>
  </w:style>
  <w:style w:type="character" w:customStyle="1" w:styleId="WW8Num17z0">
    <w:name w:val="WW8Num17z0"/>
    <w:rsid w:val="00794B6D"/>
  </w:style>
  <w:style w:type="character" w:customStyle="1" w:styleId="WW8Num17z1">
    <w:name w:val="WW8Num17z1"/>
    <w:rsid w:val="00794B6D"/>
  </w:style>
  <w:style w:type="character" w:customStyle="1" w:styleId="WW8Num17z2">
    <w:name w:val="WW8Num17z2"/>
    <w:rsid w:val="00794B6D"/>
  </w:style>
  <w:style w:type="character" w:customStyle="1" w:styleId="WW8Num17z3">
    <w:name w:val="WW8Num17z3"/>
    <w:rsid w:val="00794B6D"/>
  </w:style>
  <w:style w:type="character" w:customStyle="1" w:styleId="WW8Num17z4">
    <w:name w:val="WW8Num17z4"/>
    <w:rsid w:val="00794B6D"/>
  </w:style>
  <w:style w:type="character" w:customStyle="1" w:styleId="WW8Num17z5">
    <w:name w:val="WW8Num17z5"/>
    <w:rsid w:val="00794B6D"/>
  </w:style>
  <w:style w:type="character" w:customStyle="1" w:styleId="WW8Num17z6">
    <w:name w:val="WW8Num17z6"/>
    <w:rsid w:val="00794B6D"/>
  </w:style>
  <w:style w:type="character" w:customStyle="1" w:styleId="WW8Num17z7">
    <w:name w:val="WW8Num17z7"/>
    <w:rsid w:val="00794B6D"/>
  </w:style>
  <w:style w:type="character" w:customStyle="1" w:styleId="WW8Num17z8">
    <w:name w:val="WW8Num17z8"/>
    <w:rsid w:val="00794B6D"/>
  </w:style>
  <w:style w:type="character" w:customStyle="1" w:styleId="WW8Num18z0">
    <w:name w:val="WW8Num18z0"/>
    <w:rsid w:val="00794B6D"/>
  </w:style>
  <w:style w:type="character" w:customStyle="1" w:styleId="WW8Num18z1">
    <w:name w:val="WW8Num18z1"/>
    <w:rsid w:val="00794B6D"/>
  </w:style>
  <w:style w:type="character" w:customStyle="1" w:styleId="WW8Num18z2">
    <w:name w:val="WW8Num18z2"/>
    <w:rsid w:val="00794B6D"/>
  </w:style>
  <w:style w:type="character" w:customStyle="1" w:styleId="WW8Num18z3">
    <w:name w:val="WW8Num18z3"/>
    <w:rsid w:val="00794B6D"/>
  </w:style>
  <w:style w:type="character" w:customStyle="1" w:styleId="WW8Num18z4">
    <w:name w:val="WW8Num18z4"/>
    <w:rsid w:val="00794B6D"/>
  </w:style>
  <w:style w:type="character" w:customStyle="1" w:styleId="WW8Num18z5">
    <w:name w:val="WW8Num18z5"/>
    <w:rsid w:val="00794B6D"/>
  </w:style>
  <w:style w:type="character" w:customStyle="1" w:styleId="WW8Num18z6">
    <w:name w:val="WW8Num18z6"/>
    <w:rsid w:val="00794B6D"/>
  </w:style>
  <w:style w:type="character" w:customStyle="1" w:styleId="WW8Num18z7">
    <w:name w:val="WW8Num18z7"/>
    <w:rsid w:val="00794B6D"/>
  </w:style>
  <w:style w:type="character" w:customStyle="1" w:styleId="WW8Num18z8">
    <w:name w:val="WW8Num18z8"/>
    <w:rsid w:val="00794B6D"/>
  </w:style>
  <w:style w:type="character" w:customStyle="1" w:styleId="WW8Num3z1">
    <w:name w:val="WW8Num3z1"/>
    <w:rsid w:val="00794B6D"/>
  </w:style>
  <w:style w:type="character" w:customStyle="1" w:styleId="WW8Num3z2">
    <w:name w:val="WW8Num3z2"/>
    <w:rsid w:val="00794B6D"/>
  </w:style>
  <w:style w:type="character" w:customStyle="1" w:styleId="WW8Num3z3">
    <w:name w:val="WW8Num3z3"/>
    <w:rsid w:val="00794B6D"/>
  </w:style>
  <w:style w:type="character" w:customStyle="1" w:styleId="WW8Num3z4">
    <w:name w:val="WW8Num3z4"/>
    <w:rsid w:val="00794B6D"/>
    <w:rPr>
      <w:rFonts w:ascii="Arial" w:hAnsi="Arial" w:cs="Times New Roman"/>
      <w:b w:val="0"/>
      <w:i w:val="0"/>
      <w:sz w:val="20"/>
      <w:szCs w:val="20"/>
    </w:rPr>
  </w:style>
  <w:style w:type="character" w:customStyle="1" w:styleId="WW8Num3z5">
    <w:name w:val="WW8Num3z5"/>
    <w:rsid w:val="00794B6D"/>
  </w:style>
  <w:style w:type="character" w:customStyle="1" w:styleId="WW8Num3z6">
    <w:name w:val="WW8Num3z6"/>
    <w:rsid w:val="00794B6D"/>
  </w:style>
  <w:style w:type="character" w:customStyle="1" w:styleId="WW8Num3z7">
    <w:name w:val="WW8Num3z7"/>
    <w:rsid w:val="00794B6D"/>
  </w:style>
  <w:style w:type="character" w:customStyle="1" w:styleId="WW8Num3z8">
    <w:name w:val="WW8Num3z8"/>
    <w:rsid w:val="00794B6D"/>
  </w:style>
  <w:style w:type="character" w:customStyle="1" w:styleId="WW-DefaultParagraphFont11111111111111">
    <w:name w:val="WW-Default Paragraph Font11111111111111"/>
    <w:rsid w:val="00794B6D"/>
  </w:style>
  <w:style w:type="character" w:customStyle="1" w:styleId="WW-DefaultParagraphFont111111111111111">
    <w:name w:val="WW-Default Paragraph Font111111111111111"/>
    <w:rsid w:val="00794B6D"/>
  </w:style>
  <w:style w:type="character" w:customStyle="1" w:styleId="WW-DefaultParagraphFont1111111111111111">
    <w:name w:val="WW-Default Paragraph Font1111111111111111"/>
    <w:rsid w:val="00794B6D"/>
  </w:style>
  <w:style w:type="character" w:customStyle="1" w:styleId="WW-DefaultParagraphFont11111111111111111">
    <w:name w:val="WW-Default Paragraph Font11111111111111111"/>
    <w:rsid w:val="00794B6D"/>
  </w:style>
  <w:style w:type="character" w:customStyle="1" w:styleId="20">
    <w:name w:val="Προεπιλεγμένη γραμματοσειρά2"/>
    <w:rsid w:val="00794B6D"/>
  </w:style>
  <w:style w:type="character" w:customStyle="1" w:styleId="WW8Num19z0">
    <w:name w:val="WW8Num19z0"/>
    <w:rsid w:val="00794B6D"/>
    <w:rPr>
      <w:rFonts w:ascii="Calibri" w:hAnsi="Calibri" w:cs="Calibri"/>
    </w:rPr>
  </w:style>
  <w:style w:type="character" w:customStyle="1" w:styleId="WW8Num19z1">
    <w:name w:val="WW8Num19z1"/>
    <w:rsid w:val="00794B6D"/>
  </w:style>
  <w:style w:type="character" w:customStyle="1" w:styleId="WW8Num20z0">
    <w:name w:val="WW8Num20z0"/>
    <w:rsid w:val="00794B6D"/>
    <w:rPr>
      <w:rFonts w:ascii="Calibri" w:eastAsia="Calibri" w:hAnsi="Calibri" w:cs="Times New Roman"/>
    </w:rPr>
  </w:style>
  <w:style w:type="character" w:customStyle="1" w:styleId="WW8Num20z1">
    <w:name w:val="WW8Num20z1"/>
    <w:rsid w:val="00794B6D"/>
    <w:rPr>
      <w:rFonts w:ascii="Courier New" w:hAnsi="Courier New" w:cs="Courier New"/>
    </w:rPr>
  </w:style>
  <w:style w:type="character" w:customStyle="1" w:styleId="WW8Num20z2">
    <w:name w:val="WW8Num20z2"/>
    <w:rsid w:val="00794B6D"/>
    <w:rPr>
      <w:rFonts w:ascii="Wingdings" w:hAnsi="Wingdings" w:cs="Wingdings"/>
    </w:rPr>
  </w:style>
  <w:style w:type="character" w:customStyle="1" w:styleId="WW8Num20z3">
    <w:name w:val="WW8Num20z3"/>
    <w:rsid w:val="00794B6D"/>
    <w:rPr>
      <w:rFonts w:ascii="Symbol" w:hAnsi="Symbol" w:cs="Symbol"/>
    </w:rPr>
  </w:style>
  <w:style w:type="character" w:customStyle="1" w:styleId="WW-DefaultParagraphFont111111111111111111">
    <w:name w:val="WW-Default Paragraph Font111111111111111111"/>
    <w:rsid w:val="00794B6D"/>
  </w:style>
  <w:style w:type="character" w:customStyle="1" w:styleId="WW8Num19z2">
    <w:name w:val="WW8Num19z2"/>
    <w:rsid w:val="00794B6D"/>
  </w:style>
  <w:style w:type="character" w:customStyle="1" w:styleId="WW8Num19z3">
    <w:name w:val="WW8Num19z3"/>
    <w:rsid w:val="00794B6D"/>
  </w:style>
  <w:style w:type="character" w:customStyle="1" w:styleId="WW8Num19z4">
    <w:name w:val="WW8Num19z4"/>
    <w:rsid w:val="00794B6D"/>
  </w:style>
  <w:style w:type="character" w:customStyle="1" w:styleId="WW8Num19z5">
    <w:name w:val="WW8Num19z5"/>
    <w:rsid w:val="00794B6D"/>
  </w:style>
  <w:style w:type="character" w:customStyle="1" w:styleId="WW8Num19z6">
    <w:name w:val="WW8Num19z6"/>
    <w:rsid w:val="00794B6D"/>
  </w:style>
  <w:style w:type="character" w:customStyle="1" w:styleId="WW8Num19z7">
    <w:name w:val="WW8Num19z7"/>
    <w:rsid w:val="00794B6D"/>
  </w:style>
  <w:style w:type="character" w:customStyle="1" w:styleId="WW8Num19z8">
    <w:name w:val="WW8Num19z8"/>
    <w:rsid w:val="00794B6D"/>
  </w:style>
  <w:style w:type="character" w:customStyle="1" w:styleId="WW8Num20z4">
    <w:name w:val="WW8Num20z4"/>
    <w:rsid w:val="00794B6D"/>
  </w:style>
  <w:style w:type="character" w:customStyle="1" w:styleId="WW8Num20z5">
    <w:name w:val="WW8Num20z5"/>
    <w:rsid w:val="00794B6D"/>
  </w:style>
  <w:style w:type="character" w:customStyle="1" w:styleId="WW8Num20z6">
    <w:name w:val="WW8Num20z6"/>
    <w:rsid w:val="00794B6D"/>
  </w:style>
  <w:style w:type="character" w:customStyle="1" w:styleId="WW8Num20z7">
    <w:name w:val="WW8Num20z7"/>
    <w:rsid w:val="00794B6D"/>
  </w:style>
  <w:style w:type="character" w:customStyle="1" w:styleId="WW8Num20z8">
    <w:name w:val="WW8Num20z8"/>
    <w:rsid w:val="00794B6D"/>
  </w:style>
  <w:style w:type="character" w:customStyle="1" w:styleId="WW-DefaultParagraphFont1111111111111111111">
    <w:name w:val="WW-Default Paragraph Font1111111111111111111"/>
    <w:rsid w:val="00794B6D"/>
  </w:style>
  <w:style w:type="character" w:customStyle="1" w:styleId="WW-DefaultParagraphFont11111111111111111111">
    <w:name w:val="WW-Default Paragraph Font11111111111111111111"/>
    <w:rsid w:val="00794B6D"/>
  </w:style>
  <w:style w:type="character" w:customStyle="1" w:styleId="WW8Num21z0">
    <w:name w:val="WW8Num21z0"/>
    <w:rsid w:val="00794B6D"/>
    <w:rPr>
      <w:rFonts w:ascii="Calibri" w:eastAsia="Times New Roman" w:hAnsi="Calibri" w:cs="Calibri"/>
    </w:rPr>
  </w:style>
  <w:style w:type="character" w:customStyle="1" w:styleId="WW8Num21z1">
    <w:name w:val="WW8Num21z1"/>
    <w:rsid w:val="00794B6D"/>
    <w:rPr>
      <w:rFonts w:ascii="Courier New" w:hAnsi="Courier New" w:cs="Courier New"/>
    </w:rPr>
  </w:style>
  <w:style w:type="character" w:customStyle="1" w:styleId="WW8Num21z2">
    <w:name w:val="WW8Num21z2"/>
    <w:rsid w:val="00794B6D"/>
    <w:rPr>
      <w:rFonts w:ascii="Wingdings" w:hAnsi="Wingdings" w:cs="Wingdings"/>
    </w:rPr>
  </w:style>
  <w:style w:type="character" w:customStyle="1" w:styleId="WW8Num21z3">
    <w:name w:val="WW8Num21z3"/>
    <w:rsid w:val="00794B6D"/>
    <w:rPr>
      <w:rFonts w:ascii="Symbol" w:hAnsi="Symbol" w:cs="Symbol"/>
    </w:rPr>
  </w:style>
  <w:style w:type="character" w:customStyle="1" w:styleId="WW8Num22z0">
    <w:name w:val="WW8Num22z0"/>
    <w:rsid w:val="00794B6D"/>
    <w:rPr>
      <w:rFonts w:ascii="Symbol" w:hAnsi="Symbol" w:cs="Symbol"/>
    </w:rPr>
  </w:style>
  <w:style w:type="character" w:customStyle="1" w:styleId="WW8Num22z1">
    <w:name w:val="WW8Num22z1"/>
    <w:rsid w:val="00794B6D"/>
    <w:rPr>
      <w:rFonts w:ascii="Courier New" w:hAnsi="Courier New" w:cs="Courier New"/>
    </w:rPr>
  </w:style>
  <w:style w:type="character" w:customStyle="1" w:styleId="WW8Num22z2">
    <w:name w:val="WW8Num22z2"/>
    <w:rsid w:val="00794B6D"/>
    <w:rPr>
      <w:rFonts w:ascii="Wingdings" w:hAnsi="Wingdings" w:cs="Wingdings"/>
    </w:rPr>
  </w:style>
  <w:style w:type="character" w:customStyle="1" w:styleId="WW8Num23z0">
    <w:name w:val="WW8Num23z0"/>
    <w:rsid w:val="00794B6D"/>
    <w:rPr>
      <w:rFonts w:ascii="Calibri" w:eastAsia="Times New Roman" w:hAnsi="Calibri" w:cs="Calibri"/>
    </w:rPr>
  </w:style>
  <w:style w:type="character" w:customStyle="1" w:styleId="WW8Num23z1">
    <w:name w:val="WW8Num23z1"/>
    <w:rsid w:val="00794B6D"/>
    <w:rPr>
      <w:rFonts w:ascii="Courier New" w:hAnsi="Courier New" w:cs="Courier New"/>
    </w:rPr>
  </w:style>
  <w:style w:type="character" w:customStyle="1" w:styleId="WW8Num23z2">
    <w:name w:val="WW8Num23z2"/>
    <w:rsid w:val="00794B6D"/>
    <w:rPr>
      <w:rFonts w:ascii="Wingdings" w:hAnsi="Wingdings" w:cs="Wingdings"/>
    </w:rPr>
  </w:style>
  <w:style w:type="character" w:customStyle="1" w:styleId="WW8Num23z3">
    <w:name w:val="WW8Num23z3"/>
    <w:rsid w:val="00794B6D"/>
    <w:rPr>
      <w:rFonts w:ascii="Symbol" w:hAnsi="Symbol" w:cs="Symbol"/>
    </w:rPr>
  </w:style>
  <w:style w:type="character" w:customStyle="1" w:styleId="WW8Num24z0">
    <w:name w:val="WW8Num24z0"/>
    <w:rsid w:val="00794B6D"/>
    <w:rPr>
      <w:rFonts w:ascii="Symbol" w:hAnsi="Symbol" w:cs="Symbol"/>
      <w:strike/>
      <w:color w:val="0070C0"/>
      <w:position w:val="0"/>
      <w:sz w:val="24"/>
      <w:vertAlign w:val="baseline"/>
      <w:lang w:val="el-GR"/>
    </w:rPr>
  </w:style>
  <w:style w:type="character" w:customStyle="1" w:styleId="WW8Num24z1">
    <w:name w:val="WW8Num24z1"/>
    <w:rsid w:val="00794B6D"/>
    <w:rPr>
      <w:rFonts w:ascii="Courier New" w:hAnsi="Courier New" w:cs="Courier New"/>
    </w:rPr>
  </w:style>
  <w:style w:type="character" w:customStyle="1" w:styleId="WW8Num24z2">
    <w:name w:val="WW8Num24z2"/>
    <w:rsid w:val="00794B6D"/>
    <w:rPr>
      <w:rFonts w:ascii="Wingdings" w:hAnsi="Wingdings" w:cs="Wingdings"/>
    </w:rPr>
  </w:style>
  <w:style w:type="character" w:customStyle="1" w:styleId="WW8Num25z0">
    <w:name w:val="WW8Num25z0"/>
    <w:rsid w:val="00794B6D"/>
    <w:rPr>
      <w:rFonts w:ascii="Symbol" w:hAnsi="Symbol" w:cs="Symbol"/>
    </w:rPr>
  </w:style>
  <w:style w:type="character" w:customStyle="1" w:styleId="WW8Num25z1">
    <w:name w:val="WW8Num25z1"/>
    <w:rsid w:val="00794B6D"/>
    <w:rPr>
      <w:rFonts w:ascii="Courier New" w:hAnsi="Courier New" w:cs="Courier New"/>
    </w:rPr>
  </w:style>
  <w:style w:type="character" w:customStyle="1" w:styleId="WW8Num25z2">
    <w:name w:val="WW8Num25z2"/>
    <w:rsid w:val="00794B6D"/>
    <w:rPr>
      <w:rFonts w:ascii="Wingdings" w:hAnsi="Wingdings" w:cs="Wingdings"/>
    </w:rPr>
  </w:style>
  <w:style w:type="character" w:customStyle="1" w:styleId="WW8Num26z0">
    <w:name w:val="WW8Num26z0"/>
    <w:rsid w:val="00794B6D"/>
    <w:rPr>
      <w:rFonts w:ascii="Symbol" w:hAnsi="Symbol" w:cs="Symbol"/>
    </w:rPr>
  </w:style>
  <w:style w:type="character" w:customStyle="1" w:styleId="WW8Num26z1">
    <w:name w:val="WW8Num26z1"/>
    <w:rsid w:val="00794B6D"/>
    <w:rPr>
      <w:rFonts w:ascii="Courier New" w:hAnsi="Courier New" w:cs="Courier New"/>
    </w:rPr>
  </w:style>
  <w:style w:type="character" w:customStyle="1" w:styleId="WW8Num26z2">
    <w:name w:val="WW8Num26z2"/>
    <w:rsid w:val="00794B6D"/>
    <w:rPr>
      <w:rFonts w:ascii="Wingdings" w:hAnsi="Wingdings" w:cs="Wingdings"/>
    </w:rPr>
  </w:style>
  <w:style w:type="character" w:customStyle="1" w:styleId="WW8Num27z0">
    <w:name w:val="WW8Num27z0"/>
    <w:rsid w:val="00794B6D"/>
    <w:rPr>
      <w:rFonts w:ascii="Calibri" w:eastAsia="Times New Roman" w:hAnsi="Calibri" w:cs="Calibri"/>
    </w:rPr>
  </w:style>
  <w:style w:type="character" w:customStyle="1" w:styleId="WW8Num27z1">
    <w:name w:val="WW8Num27z1"/>
    <w:rsid w:val="00794B6D"/>
    <w:rPr>
      <w:rFonts w:ascii="Courier New" w:hAnsi="Courier New" w:cs="Courier New"/>
    </w:rPr>
  </w:style>
  <w:style w:type="character" w:customStyle="1" w:styleId="WW8Num27z2">
    <w:name w:val="WW8Num27z2"/>
    <w:rsid w:val="00794B6D"/>
    <w:rPr>
      <w:rFonts w:ascii="Wingdings" w:hAnsi="Wingdings" w:cs="Wingdings"/>
    </w:rPr>
  </w:style>
  <w:style w:type="character" w:customStyle="1" w:styleId="WW8Num27z3">
    <w:name w:val="WW8Num27z3"/>
    <w:rsid w:val="00794B6D"/>
    <w:rPr>
      <w:rFonts w:ascii="Symbol" w:hAnsi="Symbol" w:cs="Symbol"/>
    </w:rPr>
  </w:style>
  <w:style w:type="character" w:customStyle="1" w:styleId="WW8Num28z0">
    <w:name w:val="WW8Num28z0"/>
    <w:rsid w:val="00794B6D"/>
    <w:rPr>
      <w:rFonts w:ascii="Symbol" w:hAnsi="Symbol" w:cs="Symbol"/>
    </w:rPr>
  </w:style>
  <w:style w:type="character" w:customStyle="1" w:styleId="WW8Num28z1">
    <w:name w:val="WW8Num28z1"/>
    <w:rsid w:val="00794B6D"/>
    <w:rPr>
      <w:rFonts w:ascii="Courier New" w:hAnsi="Courier New" w:cs="Courier New"/>
    </w:rPr>
  </w:style>
  <w:style w:type="character" w:customStyle="1" w:styleId="WW8Num28z2">
    <w:name w:val="WW8Num28z2"/>
    <w:rsid w:val="00794B6D"/>
    <w:rPr>
      <w:rFonts w:ascii="Wingdings" w:hAnsi="Wingdings" w:cs="Wingdings"/>
    </w:rPr>
  </w:style>
  <w:style w:type="character" w:customStyle="1" w:styleId="WW8Num29z0">
    <w:name w:val="WW8Num29z0"/>
    <w:rsid w:val="00794B6D"/>
    <w:rPr>
      <w:rFonts w:ascii="Calibri" w:eastAsia="Times New Roman" w:hAnsi="Calibri" w:cs="Calibri"/>
    </w:rPr>
  </w:style>
  <w:style w:type="character" w:customStyle="1" w:styleId="WW8Num29z1">
    <w:name w:val="WW8Num29z1"/>
    <w:rsid w:val="00794B6D"/>
    <w:rPr>
      <w:rFonts w:ascii="Courier New" w:hAnsi="Courier New" w:cs="Courier New"/>
    </w:rPr>
  </w:style>
  <w:style w:type="character" w:customStyle="1" w:styleId="WW8Num29z2">
    <w:name w:val="WW8Num29z2"/>
    <w:rsid w:val="00794B6D"/>
    <w:rPr>
      <w:rFonts w:ascii="Wingdings" w:hAnsi="Wingdings" w:cs="Wingdings"/>
    </w:rPr>
  </w:style>
  <w:style w:type="character" w:customStyle="1" w:styleId="WW8Num29z3">
    <w:name w:val="WW8Num29z3"/>
    <w:rsid w:val="00794B6D"/>
    <w:rPr>
      <w:rFonts w:ascii="Symbol" w:hAnsi="Symbol" w:cs="Symbol"/>
    </w:rPr>
  </w:style>
  <w:style w:type="character" w:customStyle="1" w:styleId="WW8Num30z0">
    <w:name w:val="WW8Num30z0"/>
    <w:rsid w:val="00794B6D"/>
    <w:rPr>
      <w:rFonts w:ascii="Symbol" w:hAnsi="Symbol" w:cs="Symbol"/>
      <w:shd w:val="clear" w:color="auto" w:fill="FFFF00"/>
    </w:rPr>
  </w:style>
  <w:style w:type="character" w:customStyle="1" w:styleId="WW8Num30z1">
    <w:name w:val="WW8Num30z1"/>
    <w:rsid w:val="00794B6D"/>
    <w:rPr>
      <w:rFonts w:ascii="Courier New" w:hAnsi="Courier New" w:cs="Courier New"/>
    </w:rPr>
  </w:style>
  <w:style w:type="character" w:customStyle="1" w:styleId="WW8Num30z2">
    <w:name w:val="WW8Num30z2"/>
    <w:rsid w:val="00794B6D"/>
    <w:rPr>
      <w:rFonts w:ascii="Wingdings" w:hAnsi="Wingdings" w:cs="Wingdings"/>
    </w:rPr>
  </w:style>
  <w:style w:type="character" w:customStyle="1" w:styleId="WW8Num31z0">
    <w:name w:val="WW8Num31z0"/>
    <w:rsid w:val="00794B6D"/>
    <w:rPr>
      <w:rFonts w:cs="Times New Roman"/>
    </w:rPr>
  </w:style>
  <w:style w:type="character" w:customStyle="1" w:styleId="WW8Num32z0">
    <w:name w:val="WW8Num32z0"/>
    <w:rsid w:val="00794B6D"/>
  </w:style>
  <w:style w:type="character" w:customStyle="1" w:styleId="WW8Num32z1">
    <w:name w:val="WW8Num32z1"/>
    <w:rsid w:val="00794B6D"/>
  </w:style>
  <w:style w:type="character" w:customStyle="1" w:styleId="WW8Num32z2">
    <w:name w:val="WW8Num32z2"/>
    <w:rsid w:val="00794B6D"/>
  </w:style>
  <w:style w:type="character" w:customStyle="1" w:styleId="WW8Num32z3">
    <w:name w:val="WW8Num32z3"/>
    <w:rsid w:val="00794B6D"/>
  </w:style>
  <w:style w:type="character" w:customStyle="1" w:styleId="WW8Num32z4">
    <w:name w:val="WW8Num32z4"/>
    <w:rsid w:val="00794B6D"/>
  </w:style>
  <w:style w:type="character" w:customStyle="1" w:styleId="WW8Num32z5">
    <w:name w:val="WW8Num32z5"/>
    <w:rsid w:val="00794B6D"/>
  </w:style>
  <w:style w:type="character" w:customStyle="1" w:styleId="WW8Num32z6">
    <w:name w:val="WW8Num32z6"/>
    <w:rsid w:val="00794B6D"/>
  </w:style>
  <w:style w:type="character" w:customStyle="1" w:styleId="WW8Num32z7">
    <w:name w:val="WW8Num32z7"/>
    <w:rsid w:val="00794B6D"/>
  </w:style>
  <w:style w:type="character" w:customStyle="1" w:styleId="WW8Num32z8">
    <w:name w:val="WW8Num32z8"/>
    <w:rsid w:val="00794B6D"/>
  </w:style>
  <w:style w:type="character" w:customStyle="1" w:styleId="WW8Num33z0">
    <w:name w:val="WW8Num33z0"/>
    <w:rsid w:val="00794B6D"/>
    <w:rPr>
      <w:rFonts w:ascii="Symbol" w:eastAsia="Calibri" w:hAnsi="Symbol" w:cs="Symbol"/>
    </w:rPr>
  </w:style>
  <w:style w:type="character" w:customStyle="1" w:styleId="WW8Num33z1">
    <w:name w:val="WW8Num33z1"/>
    <w:rsid w:val="00794B6D"/>
    <w:rPr>
      <w:rFonts w:ascii="Courier New" w:hAnsi="Courier New" w:cs="Courier New"/>
    </w:rPr>
  </w:style>
  <w:style w:type="character" w:customStyle="1" w:styleId="WW8Num33z2">
    <w:name w:val="WW8Num33z2"/>
    <w:rsid w:val="00794B6D"/>
    <w:rPr>
      <w:rFonts w:ascii="Wingdings" w:hAnsi="Wingdings" w:cs="Wingdings"/>
    </w:rPr>
  </w:style>
  <w:style w:type="character" w:customStyle="1" w:styleId="WW8Num34z0">
    <w:name w:val="WW8Num34z0"/>
    <w:rsid w:val="00794B6D"/>
    <w:rPr>
      <w:rFonts w:ascii="Symbol" w:hAnsi="Symbol" w:cs="Symbol"/>
    </w:rPr>
  </w:style>
  <w:style w:type="character" w:customStyle="1" w:styleId="WW8Num34z1">
    <w:name w:val="WW8Num34z1"/>
    <w:rsid w:val="00794B6D"/>
    <w:rPr>
      <w:rFonts w:ascii="Courier New" w:hAnsi="Courier New" w:cs="Courier New"/>
    </w:rPr>
  </w:style>
  <w:style w:type="character" w:customStyle="1" w:styleId="WW8Num34z2">
    <w:name w:val="WW8Num34z2"/>
    <w:rsid w:val="00794B6D"/>
    <w:rPr>
      <w:rFonts w:ascii="Wingdings" w:hAnsi="Wingdings" w:cs="Wingdings"/>
    </w:rPr>
  </w:style>
  <w:style w:type="character" w:customStyle="1" w:styleId="WW8Num35z0">
    <w:name w:val="WW8Num35z0"/>
    <w:rsid w:val="00794B6D"/>
    <w:rPr>
      <w:rFonts w:ascii="Calibri" w:eastAsia="Times New Roman" w:hAnsi="Calibri" w:cs="Calibri"/>
    </w:rPr>
  </w:style>
  <w:style w:type="character" w:customStyle="1" w:styleId="WW8Num35z1">
    <w:name w:val="WW8Num35z1"/>
    <w:rsid w:val="00794B6D"/>
    <w:rPr>
      <w:rFonts w:ascii="Courier New" w:hAnsi="Courier New" w:cs="Courier New"/>
    </w:rPr>
  </w:style>
  <w:style w:type="character" w:customStyle="1" w:styleId="WW8Num35z2">
    <w:name w:val="WW8Num35z2"/>
    <w:rsid w:val="00794B6D"/>
    <w:rPr>
      <w:rFonts w:ascii="Wingdings" w:hAnsi="Wingdings" w:cs="Wingdings"/>
    </w:rPr>
  </w:style>
  <w:style w:type="character" w:customStyle="1" w:styleId="WW8Num35z3">
    <w:name w:val="WW8Num35z3"/>
    <w:rsid w:val="00794B6D"/>
    <w:rPr>
      <w:rFonts w:ascii="Symbol" w:hAnsi="Symbol" w:cs="Symbol"/>
    </w:rPr>
  </w:style>
  <w:style w:type="character" w:customStyle="1" w:styleId="WW8Num36z0">
    <w:name w:val="WW8Num36z0"/>
    <w:rsid w:val="00794B6D"/>
    <w:rPr>
      <w:lang w:val="el-GR"/>
    </w:rPr>
  </w:style>
  <w:style w:type="character" w:customStyle="1" w:styleId="WW8Num36z1">
    <w:name w:val="WW8Num36z1"/>
    <w:rsid w:val="00794B6D"/>
  </w:style>
  <w:style w:type="character" w:customStyle="1" w:styleId="WW8Num36z2">
    <w:name w:val="WW8Num36z2"/>
    <w:rsid w:val="00794B6D"/>
  </w:style>
  <w:style w:type="character" w:customStyle="1" w:styleId="WW8Num36z3">
    <w:name w:val="WW8Num36z3"/>
    <w:rsid w:val="00794B6D"/>
  </w:style>
  <w:style w:type="character" w:customStyle="1" w:styleId="WW8Num36z4">
    <w:name w:val="WW8Num36z4"/>
    <w:rsid w:val="00794B6D"/>
  </w:style>
  <w:style w:type="character" w:customStyle="1" w:styleId="WW8Num36z5">
    <w:name w:val="WW8Num36z5"/>
    <w:rsid w:val="00794B6D"/>
  </w:style>
  <w:style w:type="character" w:customStyle="1" w:styleId="WW8Num36z6">
    <w:name w:val="WW8Num36z6"/>
    <w:rsid w:val="00794B6D"/>
  </w:style>
  <w:style w:type="character" w:customStyle="1" w:styleId="WW8Num36z7">
    <w:name w:val="WW8Num36z7"/>
    <w:rsid w:val="00794B6D"/>
  </w:style>
  <w:style w:type="character" w:customStyle="1" w:styleId="WW8Num36z8">
    <w:name w:val="WW8Num36z8"/>
    <w:rsid w:val="00794B6D"/>
  </w:style>
  <w:style w:type="character" w:customStyle="1" w:styleId="WW8Num37z0">
    <w:name w:val="WW8Num37z0"/>
    <w:rsid w:val="00794B6D"/>
    <w:rPr>
      <w:rFonts w:ascii="Calibri" w:eastAsia="Times New Roman" w:hAnsi="Calibri" w:cs="Calibri"/>
    </w:rPr>
  </w:style>
  <w:style w:type="character" w:customStyle="1" w:styleId="WW8Num37z1">
    <w:name w:val="WW8Num37z1"/>
    <w:rsid w:val="00794B6D"/>
    <w:rPr>
      <w:rFonts w:ascii="Courier New" w:hAnsi="Courier New" w:cs="Courier New"/>
    </w:rPr>
  </w:style>
  <w:style w:type="character" w:customStyle="1" w:styleId="WW8Num37z2">
    <w:name w:val="WW8Num37z2"/>
    <w:rsid w:val="00794B6D"/>
    <w:rPr>
      <w:rFonts w:ascii="Wingdings" w:hAnsi="Wingdings" w:cs="Wingdings"/>
    </w:rPr>
  </w:style>
  <w:style w:type="character" w:customStyle="1" w:styleId="WW8Num37z3">
    <w:name w:val="WW8Num37z3"/>
    <w:rsid w:val="00794B6D"/>
    <w:rPr>
      <w:rFonts w:ascii="Symbol" w:hAnsi="Symbol" w:cs="Symbol"/>
    </w:rPr>
  </w:style>
  <w:style w:type="character" w:customStyle="1" w:styleId="WW8Num38z0">
    <w:name w:val="WW8Num38z0"/>
    <w:rsid w:val="00794B6D"/>
  </w:style>
  <w:style w:type="character" w:customStyle="1" w:styleId="WW8Num38z1">
    <w:name w:val="WW8Num38z1"/>
    <w:rsid w:val="00794B6D"/>
  </w:style>
  <w:style w:type="character" w:customStyle="1" w:styleId="WW8Num38z2">
    <w:name w:val="WW8Num38z2"/>
    <w:rsid w:val="00794B6D"/>
  </w:style>
  <w:style w:type="character" w:customStyle="1" w:styleId="WW8Num38z3">
    <w:name w:val="WW8Num38z3"/>
    <w:rsid w:val="00794B6D"/>
  </w:style>
  <w:style w:type="character" w:customStyle="1" w:styleId="WW8Num38z4">
    <w:name w:val="WW8Num38z4"/>
    <w:rsid w:val="00794B6D"/>
  </w:style>
  <w:style w:type="character" w:customStyle="1" w:styleId="WW8Num38z5">
    <w:name w:val="WW8Num38z5"/>
    <w:rsid w:val="00794B6D"/>
  </w:style>
  <w:style w:type="character" w:customStyle="1" w:styleId="WW8Num38z6">
    <w:name w:val="WW8Num38z6"/>
    <w:rsid w:val="00794B6D"/>
  </w:style>
  <w:style w:type="character" w:customStyle="1" w:styleId="WW8Num38z7">
    <w:name w:val="WW8Num38z7"/>
    <w:rsid w:val="00794B6D"/>
  </w:style>
  <w:style w:type="character" w:customStyle="1" w:styleId="WW8Num38z8">
    <w:name w:val="WW8Num38z8"/>
    <w:rsid w:val="00794B6D"/>
  </w:style>
  <w:style w:type="character" w:customStyle="1" w:styleId="WW-DefaultParagraphFont111111111111111111111">
    <w:name w:val="WW-Default Paragraph Font111111111111111111111"/>
    <w:rsid w:val="00794B6D"/>
  </w:style>
  <w:style w:type="character" w:customStyle="1" w:styleId="WW8Num4z1">
    <w:name w:val="WW8Num4z1"/>
    <w:rsid w:val="00794B6D"/>
    <w:rPr>
      <w:rFonts w:cs="Times New Roman"/>
    </w:rPr>
  </w:style>
  <w:style w:type="character" w:customStyle="1" w:styleId="WW8Num5z1">
    <w:name w:val="WW8Num5z1"/>
    <w:rsid w:val="00794B6D"/>
    <w:rPr>
      <w:rFonts w:cs="Times New Roman"/>
    </w:rPr>
  </w:style>
  <w:style w:type="character" w:customStyle="1" w:styleId="WW8Num29z4">
    <w:name w:val="WW8Num29z4"/>
    <w:rsid w:val="00794B6D"/>
  </w:style>
  <w:style w:type="character" w:customStyle="1" w:styleId="WW8Num29z5">
    <w:name w:val="WW8Num29z5"/>
    <w:rsid w:val="00794B6D"/>
  </w:style>
  <w:style w:type="character" w:customStyle="1" w:styleId="WW8Num29z6">
    <w:name w:val="WW8Num29z6"/>
    <w:rsid w:val="00794B6D"/>
  </w:style>
  <w:style w:type="character" w:customStyle="1" w:styleId="WW8Num29z7">
    <w:name w:val="WW8Num29z7"/>
    <w:rsid w:val="00794B6D"/>
  </w:style>
  <w:style w:type="character" w:customStyle="1" w:styleId="WW8Num29z8">
    <w:name w:val="WW8Num29z8"/>
    <w:rsid w:val="00794B6D"/>
  </w:style>
  <w:style w:type="character" w:customStyle="1" w:styleId="WW8Num30z3">
    <w:name w:val="WW8Num30z3"/>
    <w:rsid w:val="00794B6D"/>
    <w:rPr>
      <w:rFonts w:ascii="Symbol" w:hAnsi="Symbol" w:cs="Symbol"/>
    </w:rPr>
  </w:style>
  <w:style w:type="character" w:customStyle="1" w:styleId="WW8Num31z1">
    <w:name w:val="WW8Num31z1"/>
    <w:rsid w:val="00794B6D"/>
  </w:style>
  <w:style w:type="character" w:customStyle="1" w:styleId="WW8Num31z2">
    <w:name w:val="WW8Num31z2"/>
    <w:rsid w:val="00794B6D"/>
  </w:style>
  <w:style w:type="character" w:customStyle="1" w:styleId="WW8Num31z3">
    <w:name w:val="WW8Num31z3"/>
    <w:rsid w:val="00794B6D"/>
  </w:style>
  <w:style w:type="character" w:customStyle="1" w:styleId="WW8Num31z4">
    <w:name w:val="WW8Num31z4"/>
    <w:rsid w:val="00794B6D"/>
  </w:style>
  <w:style w:type="character" w:customStyle="1" w:styleId="WW8Num31z5">
    <w:name w:val="WW8Num31z5"/>
    <w:rsid w:val="00794B6D"/>
  </w:style>
  <w:style w:type="character" w:customStyle="1" w:styleId="WW8Num31z6">
    <w:name w:val="WW8Num31z6"/>
    <w:rsid w:val="00794B6D"/>
  </w:style>
  <w:style w:type="character" w:customStyle="1" w:styleId="WW8Num31z7">
    <w:name w:val="WW8Num31z7"/>
    <w:rsid w:val="00794B6D"/>
  </w:style>
  <w:style w:type="character" w:customStyle="1" w:styleId="WW8Num31z8">
    <w:name w:val="WW8Num31z8"/>
    <w:rsid w:val="00794B6D"/>
  </w:style>
  <w:style w:type="character" w:customStyle="1" w:styleId="WW8Num39z0">
    <w:name w:val="WW8Num39z0"/>
    <w:rsid w:val="00794B6D"/>
    <w:rPr>
      <w:rFonts w:ascii="Calibri" w:eastAsia="Times New Roman" w:hAnsi="Calibri" w:cs="Calibri"/>
    </w:rPr>
  </w:style>
  <w:style w:type="character" w:customStyle="1" w:styleId="WW8Num39z1">
    <w:name w:val="WW8Num39z1"/>
    <w:rsid w:val="00794B6D"/>
    <w:rPr>
      <w:rFonts w:ascii="Courier New" w:hAnsi="Courier New" w:cs="Courier New"/>
    </w:rPr>
  </w:style>
  <w:style w:type="character" w:customStyle="1" w:styleId="WW8Num39z2">
    <w:name w:val="WW8Num39z2"/>
    <w:rsid w:val="00794B6D"/>
    <w:rPr>
      <w:rFonts w:ascii="Wingdings" w:hAnsi="Wingdings" w:cs="Wingdings"/>
    </w:rPr>
  </w:style>
  <w:style w:type="character" w:customStyle="1" w:styleId="WW8Num39z3">
    <w:name w:val="WW8Num39z3"/>
    <w:rsid w:val="00794B6D"/>
    <w:rPr>
      <w:rFonts w:ascii="Symbol" w:hAnsi="Symbol" w:cs="Symbol"/>
    </w:rPr>
  </w:style>
  <w:style w:type="character" w:customStyle="1" w:styleId="WW8Num40z0">
    <w:name w:val="WW8Num40z0"/>
    <w:rsid w:val="00794B6D"/>
    <w:rPr>
      <w:rFonts w:ascii="Symbol" w:hAnsi="Symbol" w:cs="Symbol"/>
    </w:rPr>
  </w:style>
  <w:style w:type="character" w:customStyle="1" w:styleId="WW8Num40z1">
    <w:name w:val="WW8Num40z1"/>
    <w:rsid w:val="00794B6D"/>
    <w:rPr>
      <w:rFonts w:ascii="Courier New" w:hAnsi="Courier New" w:cs="Courier New"/>
    </w:rPr>
  </w:style>
  <w:style w:type="character" w:customStyle="1" w:styleId="WW8Num40z2">
    <w:name w:val="WW8Num40z2"/>
    <w:rsid w:val="00794B6D"/>
    <w:rPr>
      <w:rFonts w:ascii="Wingdings" w:hAnsi="Wingdings" w:cs="Wingdings"/>
    </w:rPr>
  </w:style>
  <w:style w:type="character" w:customStyle="1" w:styleId="WW8Num41z0">
    <w:name w:val="WW8Num41z0"/>
    <w:rsid w:val="00794B6D"/>
    <w:rPr>
      <w:rFonts w:ascii="Arial" w:hAnsi="Arial" w:cs="Times New Roman"/>
      <w:b/>
      <w:i w:val="0"/>
      <w:sz w:val="20"/>
      <w:szCs w:val="20"/>
    </w:rPr>
  </w:style>
  <w:style w:type="character" w:customStyle="1" w:styleId="WW8Num41z1">
    <w:name w:val="WW8Num41z1"/>
    <w:rsid w:val="00794B6D"/>
    <w:rPr>
      <w:rFonts w:cs="Times New Roman"/>
    </w:rPr>
  </w:style>
  <w:style w:type="character" w:customStyle="1" w:styleId="WW8Num41z2">
    <w:name w:val="WW8Num41z2"/>
    <w:rsid w:val="00794B6D"/>
    <w:rPr>
      <w:rFonts w:ascii="Arial" w:hAnsi="Arial" w:cs="Times New Roman"/>
      <w:b w:val="0"/>
      <w:i w:val="0"/>
    </w:rPr>
  </w:style>
  <w:style w:type="character" w:customStyle="1" w:styleId="WW8Num41z3">
    <w:name w:val="WW8Num41z3"/>
    <w:rsid w:val="00794B6D"/>
    <w:rPr>
      <w:rFonts w:ascii="Arial" w:hAnsi="Arial" w:cs="Times New Roman"/>
      <w:b w:val="0"/>
      <w:i w:val="0"/>
      <w:sz w:val="20"/>
      <w:szCs w:val="20"/>
    </w:rPr>
  </w:style>
  <w:style w:type="character" w:customStyle="1" w:styleId="DefaultParagraphFont1">
    <w:name w:val="Default Paragraph Font1"/>
    <w:rsid w:val="00794B6D"/>
  </w:style>
  <w:style w:type="character" w:customStyle="1" w:styleId="Heading1Char">
    <w:name w:val="Heading 1 Char"/>
    <w:rsid w:val="00794B6D"/>
    <w:rPr>
      <w:rFonts w:ascii="Arial" w:hAnsi="Arial" w:cs="Arial"/>
      <w:b/>
      <w:bCs/>
      <w:color w:val="333399"/>
      <w:sz w:val="28"/>
      <w:szCs w:val="32"/>
      <w:lang w:val="en-US"/>
    </w:rPr>
  </w:style>
  <w:style w:type="character" w:customStyle="1" w:styleId="Heading2Char">
    <w:name w:val="Heading 2 Char"/>
    <w:rsid w:val="00794B6D"/>
    <w:rPr>
      <w:rFonts w:ascii="Arial" w:hAnsi="Arial" w:cs="Arial"/>
      <w:b/>
      <w:color w:val="002060"/>
      <w:sz w:val="24"/>
      <w:szCs w:val="22"/>
      <w:lang w:val="en-GB"/>
    </w:rPr>
  </w:style>
  <w:style w:type="character" w:customStyle="1" w:styleId="Heading5Char">
    <w:name w:val="Heading 5 Char"/>
    <w:rsid w:val="00794B6D"/>
    <w:rPr>
      <w:rFonts w:ascii="Calibri" w:eastAsia="Times New Roman" w:hAnsi="Calibri" w:cs="Times New Roman"/>
      <w:b/>
      <w:bCs/>
      <w:i/>
      <w:iCs/>
      <w:sz w:val="26"/>
      <w:szCs w:val="26"/>
      <w:lang w:val="en-GB"/>
    </w:rPr>
  </w:style>
  <w:style w:type="character" w:customStyle="1" w:styleId="DateChar">
    <w:name w:val="Date Char"/>
    <w:rsid w:val="00794B6D"/>
    <w:rPr>
      <w:sz w:val="24"/>
      <w:szCs w:val="24"/>
      <w:lang w:val="en-GB"/>
    </w:rPr>
  </w:style>
  <w:style w:type="character" w:customStyle="1" w:styleId="FooterChar">
    <w:name w:val="Footer Char"/>
    <w:rsid w:val="00794B6D"/>
    <w:rPr>
      <w:rFonts w:eastAsia="MS Mincho" w:cs="Times New Roman"/>
      <w:sz w:val="24"/>
      <w:szCs w:val="24"/>
      <w:lang w:val="en-US"/>
    </w:rPr>
  </w:style>
  <w:style w:type="character" w:customStyle="1" w:styleId="CommentReference1">
    <w:name w:val="Comment Reference1"/>
    <w:rsid w:val="00794B6D"/>
    <w:rPr>
      <w:sz w:val="16"/>
    </w:rPr>
  </w:style>
  <w:style w:type="character" w:styleId="-">
    <w:name w:val="Hyperlink"/>
    <w:uiPriority w:val="99"/>
    <w:rsid w:val="00794B6D"/>
    <w:rPr>
      <w:color w:val="0000FF"/>
      <w:u w:val="single"/>
    </w:rPr>
  </w:style>
  <w:style w:type="character" w:customStyle="1" w:styleId="HeaderChar">
    <w:name w:val="Header Char"/>
    <w:rsid w:val="00794B6D"/>
    <w:rPr>
      <w:rFonts w:cs="Times New Roman"/>
      <w:sz w:val="24"/>
      <w:szCs w:val="24"/>
      <w:lang w:val="en-GB"/>
    </w:rPr>
  </w:style>
  <w:style w:type="character" w:styleId="a6">
    <w:name w:val="page number"/>
    <w:rsid w:val="00794B6D"/>
    <w:rPr>
      <w:rFonts w:cs="Times New Roman"/>
    </w:rPr>
  </w:style>
  <w:style w:type="character" w:customStyle="1" w:styleId="BalloonTextChar">
    <w:name w:val="Balloon Text Char"/>
    <w:rsid w:val="00794B6D"/>
    <w:rPr>
      <w:rFonts w:ascii="Tahoma" w:hAnsi="Tahoma" w:cs="Tahoma"/>
      <w:sz w:val="16"/>
      <w:szCs w:val="16"/>
      <w:lang w:val="en-GB"/>
    </w:rPr>
  </w:style>
  <w:style w:type="character" w:customStyle="1" w:styleId="CommentTextChar">
    <w:name w:val="Comment Text Char"/>
    <w:rsid w:val="00794B6D"/>
    <w:rPr>
      <w:rFonts w:cs="Times New Roman"/>
      <w:lang w:val="en-GB"/>
    </w:rPr>
  </w:style>
  <w:style w:type="character" w:customStyle="1" w:styleId="CommentSubjectChar">
    <w:name w:val="Comment Subject Char"/>
    <w:rsid w:val="00794B6D"/>
    <w:rPr>
      <w:rFonts w:cs="Times New Roman"/>
      <w:b/>
      <w:bCs/>
      <w:lang w:val="en-GB"/>
    </w:rPr>
  </w:style>
  <w:style w:type="character" w:customStyle="1" w:styleId="BodyTextChar">
    <w:name w:val="Body Text Char"/>
    <w:rsid w:val="00794B6D"/>
    <w:rPr>
      <w:rFonts w:cs="Times New Roman"/>
      <w:sz w:val="24"/>
      <w:szCs w:val="24"/>
      <w:lang w:val="en-GB"/>
    </w:rPr>
  </w:style>
  <w:style w:type="character" w:customStyle="1" w:styleId="PlaceholderText1">
    <w:name w:val="Placeholder Text1"/>
    <w:rsid w:val="00794B6D"/>
    <w:rPr>
      <w:rFonts w:cs="Times New Roman"/>
      <w:color w:val="808080"/>
    </w:rPr>
  </w:style>
  <w:style w:type="character" w:customStyle="1" w:styleId="a7">
    <w:name w:val="Χαρακτήρες υποσημείωσης"/>
    <w:rsid w:val="00794B6D"/>
    <w:rPr>
      <w:rFonts w:cs="Times New Roman"/>
      <w:vertAlign w:val="superscript"/>
    </w:rPr>
  </w:style>
  <w:style w:type="character" w:customStyle="1" w:styleId="FootnoteTextChar">
    <w:name w:val="Footnote Text Char"/>
    <w:rsid w:val="00794B6D"/>
    <w:rPr>
      <w:rFonts w:ascii="Calibri" w:hAnsi="Calibri" w:cs="Times New Roman"/>
      <w:lang w:val="x-none"/>
    </w:rPr>
  </w:style>
  <w:style w:type="character" w:customStyle="1" w:styleId="Heading3Char">
    <w:name w:val="Heading 3 Char"/>
    <w:rsid w:val="00794B6D"/>
    <w:rPr>
      <w:rFonts w:ascii="Arial" w:hAnsi="Arial" w:cs="Arial"/>
      <w:b/>
      <w:bCs/>
      <w:sz w:val="22"/>
      <w:szCs w:val="26"/>
      <w:lang w:val="en-GB"/>
    </w:rPr>
  </w:style>
  <w:style w:type="character" w:customStyle="1" w:styleId="Heading4Char">
    <w:name w:val="Heading 4 Char"/>
    <w:rsid w:val="00794B6D"/>
    <w:rPr>
      <w:rFonts w:ascii="Arial" w:eastAsia="Times New Roman" w:hAnsi="Arial" w:cs="Times New Roman"/>
      <w:b/>
      <w:bCs/>
      <w:sz w:val="22"/>
      <w:szCs w:val="28"/>
      <w:lang w:val="en-GB"/>
    </w:rPr>
  </w:style>
  <w:style w:type="character" w:customStyle="1" w:styleId="DocTitleChar">
    <w:name w:val="Doc Title Char"/>
    <w:basedOn w:val="Heading1Char"/>
    <w:rsid w:val="00794B6D"/>
    <w:rPr>
      <w:rFonts w:ascii="Arial" w:hAnsi="Arial" w:cs="Arial"/>
      <w:b/>
      <w:bCs/>
      <w:color w:val="333399"/>
      <w:sz w:val="28"/>
      <w:szCs w:val="32"/>
      <w:lang w:val="en-US"/>
    </w:rPr>
  </w:style>
  <w:style w:type="character" w:customStyle="1" w:styleId="Style1Char">
    <w:name w:val="Style1 Char"/>
    <w:rsid w:val="00794B6D"/>
    <w:rPr>
      <w:rFonts w:ascii="Calibri" w:hAnsi="Calibri" w:cs="Calibri"/>
      <w:b/>
      <w:bCs/>
      <w:color w:val="333399"/>
      <w:sz w:val="40"/>
      <w:szCs w:val="40"/>
      <w:lang w:val="en-US"/>
    </w:rPr>
  </w:style>
  <w:style w:type="character" w:customStyle="1" w:styleId="ContentsChar">
    <w:name w:val="Contents Char"/>
    <w:rsid w:val="00794B6D"/>
    <w:rPr>
      <w:rFonts w:ascii="Calibri" w:hAnsi="Calibri" w:cs="Calibri"/>
      <w:b/>
      <w:bCs/>
      <w:color w:val="333399"/>
      <w:sz w:val="28"/>
      <w:szCs w:val="32"/>
      <w:lang w:val="en-US"/>
    </w:rPr>
  </w:style>
  <w:style w:type="character" w:customStyle="1" w:styleId="EndnoteTextChar">
    <w:name w:val="Endnote Text Char"/>
    <w:rsid w:val="00794B6D"/>
    <w:rPr>
      <w:rFonts w:ascii="Calibri" w:hAnsi="Calibri" w:cs="Calibri"/>
      <w:lang w:val="en-GB"/>
    </w:rPr>
  </w:style>
  <w:style w:type="character" w:customStyle="1" w:styleId="a8">
    <w:name w:val="Χαρακτήρες σημείωσης τέλους"/>
    <w:rsid w:val="00794B6D"/>
    <w:rPr>
      <w:vertAlign w:val="superscript"/>
    </w:rPr>
  </w:style>
  <w:style w:type="character" w:customStyle="1" w:styleId="FootnoteReference2">
    <w:name w:val="Footnote Reference2"/>
    <w:rsid w:val="00794B6D"/>
    <w:rPr>
      <w:vertAlign w:val="superscript"/>
    </w:rPr>
  </w:style>
  <w:style w:type="character" w:customStyle="1" w:styleId="EndnoteReference1">
    <w:name w:val="Endnote Reference1"/>
    <w:rsid w:val="00794B6D"/>
    <w:rPr>
      <w:vertAlign w:val="superscript"/>
    </w:rPr>
  </w:style>
  <w:style w:type="character" w:customStyle="1" w:styleId="a9">
    <w:name w:val="Κουκκίδες"/>
    <w:rsid w:val="00794B6D"/>
    <w:rPr>
      <w:rFonts w:ascii="OpenSymbol" w:eastAsia="OpenSymbol" w:hAnsi="OpenSymbol" w:cs="OpenSymbol"/>
    </w:rPr>
  </w:style>
  <w:style w:type="character" w:styleId="aa">
    <w:name w:val="Strong"/>
    <w:qFormat/>
    <w:rsid w:val="00794B6D"/>
    <w:rPr>
      <w:b/>
      <w:bCs/>
    </w:rPr>
  </w:style>
  <w:style w:type="character" w:customStyle="1" w:styleId="12">
    <w:name w:val="Προεπιλεγμένη γραμματοσειρά1"/>
    <w:rsid w:val="00794B6D"/>
  </w:style>
  <w:style w:type="character" w:customStyle="1" w:styleId="ab">
    <w:name w:val="Σύμβολο υποσημείωσης"/>
    <w:rsid w:val="00794B6D"/>
    <w:rPr>
      <w:vertAlign w:val="superscript"/>
    </w:rPr>
  </w:style>
  <w:style w:type="character" w:styleId="ac">
    <w:name w:val="Emphasis"/>
    <w:qFormat/>
    <w:rsid w:val="00794B6D"/>
    <w:rPr>
      <w:i/>
      <w:iCs/>
    </w:rPr>
  </w:style>
  <w:style w:type="character" w:customStyle="1" w:styleId="ad">
    <w:name w:val="Χαρακτήρες αρίθμησης"/>
    <w:rsid w:val="00794B6D"/>
  </w:style>
  <w:style w:type="character" w:customStyle="1" w:styleId="normalwithoutspacingChar">
    <w:name w:val="normal_without_spacing Char"/>
    <w:rsid w:val="00794B6D"/>
    <w:rPr>
      <w:rFonts w:ascii="Calibri" w:hAnsi="Calibri" w:cs="Calibri"/>
      <w:sz w:val="22"/>
      <w:szCs w:val="24"/>
    </w:rPr>
  </w:style>
  <w:style w:type="character" w:customStyle="1" w:styleId="FootnoteTextChar1">
    <w:name w:val="Footnote Text Char1"/>
    <w:rsid w:val="00794B6D"/>
    <w:rPr>
      <w:rFonts w:ascii="Calibri" w:hAnsi="Calibri" w:cs="Calibri"/>
      <w:lang w:val="en-IE"/>
    </w:rPr>
  </w:style>
  <w:style w:type="character" w:customStyle="1" w:styleId="foothangingChar">
    <w:name w:val="foot_hanging Char"/>
    <w:rsid w:val="00794B6D"/>
    <w:rPr>
      <w:rFonts w:ascii="Calibri" w:hAnsi="Calibri" w:cs="Calibri"/>
      <w:sz w:val="18"/>
      <w:szCs w:val="18"/>
      <w:lang w:val="en-IE"/>
    </w:rPr>
  </w:style>
  <w:style w:type="character" w:customStyle="1" w:styleId="HTMLPreformattedChar">
    <w:name w:val="HTML Preformatted Char"/>
    <w:rsid w:val="00794B6D"/>
    <w:rPr>
      <w:rFonts w:ascii="Courier New" w:hAnsi="Courier New" w:cs="Courier New"/>
    </w:rPr>
  </w:style>
  <w:style w:type="character" w:customStyle="1" w:styleId="apple-converted-space">
    <w:name w:val="apple-converted-space"/>
    <w:basedOn w:val="WW-DefaultParagraphFont111111111111111111111"/>
    <w:rsid w:val="00794B6D"/>
  </w:style>
  <w:style w:type="character" w:customStyle="1" w:styleId="BodyTextIndent3Char">
    <w:name w:val="Body Text Indent 3 Char"/>
    <w:rsid w:val="00794B6D"/>
    <w:rPr>
      <w:rFonts w:ascii="Calibri" w:hAnsi="Calibri" w:cs="Calibri"/>
      <w:sz w:val="16"/>
      <w:szCs w:val="16"/>
      <w:lang w:val="en-GB"/>
    </w:rPr>
  </w:style>
  <w:style w:type="character" w:customStyle="1" w:styleId="WW-FootnoteReference">
    <w:name w:val="WW-Footnote Reference"/>
    <w:rsid w:val="00794B6D"/>
    <w:rPr>
      <w:vertAlign w:val="superscript"/>
    </w:rPr>
  </w:style>
  <w:style w:type="character" w:customStyle="1" w:styleId="WW-EndnoteReference">
    <w:name w:val="WW-Endnote Reference"/>
    <w:rsid w:val="00794B6D"/>
    <w:rPr>
      <w:vertAlign w:val="superscript"/>
    </w:rPr>
  </w:style>
  <w:style w:type="character" w:customStyle="1" w:styleId="FootnoteReference1">
    <w:name w:val="Footnote Reference1"/>
    <w:rsid w:val="00794B6D"/>
    <w:rPr>
      <w:vertAlign w:val="superscript"/>
    </w:rPr>
  </w:style>
  <w:style w:type="character" w:customStyle="1" w:styleId="FootnoteTextChar2">
    <w:name w:val="Footnote Text Char2"/>
    <w:rsid w:val="00794B6D"/>
    <w:rPr>
      <w:rFonts w:ascii="Calibri" w:hAnsi="Calibri" w:cs="Calibri"/>
      <w:sz w:val="18"/>
      <w:lang w:val="en-IE"/>
    </w:rPr>
  </w:style>
  <w:style w:type="character" w:customStyle="1" w:styleId="foothangingChar1">
    <w:name w:val="foot_hanging Char1"/>
    <w:rsid w:val="00794B6D"/>
    <w:rPr>
      <w:rFonts w:ascii="Calibri" w:hAnsi="Calibri" w:cs="Calibri"/>
      <w:sz w:val="18"/>
      <w:szCs w:val="18"/>
      <w:lang w:val="en-IE"/>
    </w:rPr>
  </w:style>
  <w:style w:type="character" w:customStyle="1" w:styleId="footersChar">
    <w:name w:val="footers Char"/>
    <w:basedOn w:val="foothangingChar1"/>
    <w:rsid w:val="00794B6D"/>
    <w:rPr>
      <w:rFonts w:ascii="Calibri" w:hAnsi="Calibri" w:cs="Calibri"/>
      <w:sz w:val="18"/>
      <w:szCs w:val="18"/>
      <w:lang w:val="en-IE"/>
    </w:rPr>
  </w:style>
  <w:style w:type="character" w:customStyle="1" w:styleId="CommentTextChar1">
    <w:name w:val="Comment Text Char1"/>
    <w:rsid w:val="00794B6D"/>
    <w:rPr>
      <w:rFonts w:ascii="Calibri" w:hAnsi="Calibri" w:cs="Calibri"/>
      <w:lang w:val="en-GB"/>
    </w:rPr>
  </w:style>
  <w:style w:type="character" w:customStyle="1" w:styleId="HTMLPreformattedChar1">
    <w:name w:val="HTML Preformatted Char1"/>
    <w:rsid w:val="00794B6D"/>
    <w:rPr>
      <w:rFonts w:ascii="Courier New" w:hAnsi="Courier New" w:cs="Courier New"/>
    </w:rPr>
  </w:style>
  <w:style w:type="character" w:customStyle="1" w:styleId="BodyText3Char">
    <w:name w:val="Body Text 3 Char"/>
    <w:rsid w:val="00794B6D"/>
    <w:rPr>
      <w:rFonts w:ascii="Calibri" w:hAnsi="Calibri" w:cs="Calibri"/>
      <w:sz w:val="16"/>
      <w:szCs w:val="16"/>
      <w:lang w:val="en-GB"/>
    </w:rPr>
  </w:style>
  <w:style w:type="character" w:customStyle="1" w:styleId="WW-FootnoteReference1">
    <w:name w:val="WW-Footnote Reference1"/>
    <w:rsid w:val="00794B6D"/>
    <w:rPr>
      <w:vertAlign w:val="superscript"/>
    </w:rPr>
  </w:style>
  <w:style w:type="character" w:customStyle="1" w:styleId="WW-EndnoteReference1">
    <w:name w:val="WW-Endnote Reference1"/>
    <w:rsid w:val="00794B6D"/>
    <w:rPr>
      <w:vertAlign w:val="superscript"/>
    </w:rPr>
  </w:style>
  <w:style w:type="character" w:customStyle="1" w:styleId="WW-FootnoteReference2">
    <w:name w:val="WW-Footnote Reference2"/>
    <w:rsid w:val="00794B6D"/>
    <w:rPr>
      <w:vertAlign w:val="superscript"/>
    </w:rPr>
  </w:style>
  <w:style w:type="character" w:customStyle="1" w:styleId="WW-EndnoteReference2">
    <w:name w:val="WW-Endnote Reference2"/>
    <w:rsid w:val="00794B6D"/>
    <w:rPr>
      <w:vertAlign w:val="superscript"/>
    </w:rPr>
  </w:style>
  <w:style w:type="character" w:customStyle="1" w:styleId="FootnoteTextChar3">
    <w:name w:val="Footnote Text Char3"/>
    <w:rsid w:val="00794B6D"/>
    <w:rPr>
      <w:rFonts w:ascii="Calibri" w:hAnsi="Calibri" w:cs="Calibri"/>
      <w:sz w:val="18"/>
      <w:lang w:val="en-IE"/>
    </w:rPr>
  </w:style>
  <w:style w:type="character" w:customStyle="1" w:styleId="foothangingChar2">
    <w:name w:val="foot_hanging Char2"/>
    <w:rsid w:val="00794B6D"/>
    <w:rPr>
      <w:rFonts w:ascii="Calibri" w:hAnsi="Calibri" w:cs="Calibri"/>
      <w:sz w:val="18"/>
      <w:szCs w:val="18"/>
      <w:lang w:val="en-IE"/>
    </w:rPr>
  </w:style>
  <w:style w:type="character" w:customStyle="1" w:styleId="footersChar1">
    <w:name w:val="footers Char1"/>
    <w:basedOn w:val="foothangingChar2"/>
    <w:rsid w:val="00794B6D"/>
    <w:rPr>
      <w:rFonts w:ascii="Calibri" w:hAnsi="Calibri" w:cs="Calibri"/>
      <w:sz w:val="18"/>
      <w:szCs w:val="18"/>
      <w:lang w:val="en-IE"/>
    </w:rPr>
  </w:style>
  <w:style w:type="character" w:customStyle="1" w:styleId="foootChar">
    <w:name w:val="fooot Char"/>
    <w:basedOn w:val="footersChar1"/>
    <w:rsid w:val="00794B6D"/>
    <w:rPr>
      <w:rFonts w:ascii="Calibri" w:hAnsi="Calibri" w:cs="Calibri"/>
      <w:sz w:val="18"/>
      <w:szCs w:val="18"/>
      <w:lang w:val="en-IE"/>
    </w:rPr>
  </w:style>
  <w:style w:type="character" w:customStyle="1" w:styleId="13">
    <w:name w:val="Παραπομπή υποσημείωσης1"/>
    <w:rsid w:val="00794B6D"/>
    <w:rPr>
      <w:vertAlign w:val="superscript"/>
    </w:rPr>
  </w:style>
  <w:style w:type="character" w:customStyle="1" w:styleId="14">
    <w:name w:val="Παραπομπή σημείωσης τέλους1"/>
    <w:rsid w:val="00794B6D"/>
    <w:rPr>
      <w:vertAlign w:val="superscript"/>
    </w:rPr>
  </w:style>
  <w:style w:type="character" w:customStyle="1" w:styleId="Char1">
    <w:name w:val="Κείμενο πλαισίου Char"/>
    <w:rsid w:val="00794B6D"/>
    <w:rPr>
      <w:rFonts w:ascii="Tahoma" w:hAnsi="Tahoma" w:cs="Tahoma"/>
      <w:sz w:val="16"/>
      <w:szCs w:val="16"/>
      <w:lang w:val="en-GB"/>
    </w:rPr>
  </w:style>
  <w:style w:type="character" w:customStyle="1" w:styleId="Char2">
    <w:name w:val="Κείμενο σχολίου Char"/>
    <w:rsid w:val="00794B6D"/>
    <w:rPr>
      <w:rFonts w:ascii="Calibri" w:hAnsi="Calibri" w:cs="Calibri"/>
      <w:lang w:val="en-GB"/>
    </w:rPr>
  </w:style>
  <w:style w:type="character" w:customStyle="1" w:styleId="Char3">
    <w:name w:val="Θέμα σχολίου Char"/>
    <w:rsid w:val="00794B6D"/>
    <w:rPr>
      <w:rFonts w:ascii="Calibri" w:hAnsi="Calibri" w:cs="Calibri"/>
      <w:b/>
      <w:bCs/>
      <w:lang w:val="en-GB"/>
    </w:rPr>
  </w:style>
  <w:style w:type="character" w:customStyle="1" w:styleId="-HTMLChar">
    <w:name w:val="Προ-διαμορφωμένο HTML Char"/>
    <w:rsid w:val="00794B6D"/>
    <w:rPr>
      <w:rFonts w:ascii="Courier New" w:eastAsia="Times New Roman" w:hAnsi="Courier New" w:cs="Courier New"/>
    </w:rPr>
  </w:style>
  <w:style w:type="character" w:customStyle="1" w:styleId="WW-FootnoteReference3">
    <w:name w:val="WW-Footnote Reference3"/>
    <w:rsid w:val="00794B6D"/>
    <w:rPr>
      <w:vertAlign w:val="superscript"/>
    </w:rPr>
  </w:style>
  <w:style w:type="character" w:customStyle="1" w:styleId="WW-EndnoteReference3">
    <w:name w:val="WW-Endnote Reference3"/>
    <w:rsid w:val="00794B6D"/>
    <w:rPr>
      <w:vertAlign w:val="superscript"/>
    </w:rPr>
  </w:style>
  <w:style w:type="character" w:customStyle="1" w:styleId="WW-FootnoteReference4">
    <w:name w:val="WW-Footnote Reference4"/>
    <w:rsid w:val="00794B6D"/>
    <w:rPr>
      <w:vertAlign w:val="superscript"/>
    </w:rPr>
  </w:style>
  <w:style w:type="character" w:customStyle="1" w:styleId="WW-EndnoteReference4">
    <w:name w:val="WW-Endnote Reference4"/>
    <w:rsid w:val="00794B6D"/>
    <w:rPr>
      <w:vertAlign w:val="superscript"/>
    </w:rPr>
  </w:style>
  <w:style w:type="character" w:customStyle="1" w:styleId="WW-FootnoteReference5">
    <w:name w:val="WW-Footnote Reference5"/>
    <w:rsid w:val="00794B6D"/>
    <w:rPr>
      <w:vertAlign w:val="superscript"/>
    </w:rPr>
  </w:style>
  <w:style w:type="character" w:customStyle="1" w:styleId="WW-EndnoteReference5">
    <w:name w:val="WW-Endnote Reference5"/>
    <w:rsid w:val="00794B6D"/>
    <w:rPr>
      <w:vertAlign w:val="superscript"/>
    </w:rPr>
  </w:style>
  <w:style w:type="character" w:customStyle="1" w:styleId="WW-FootnoteReference6">
    <w:name w:val="WW-Footnote Reference6"/>
    <w:rsid w:val="00794B6D"/>
    <w:rPr>
      <w:vertAlign w:val="superscript"/>
    </w:rPr>
  </w:style>
  <w:style w:type="character" w:styleId="-0">
    <w:name w:val="FollowedHyperlink"/>
    <w:rsid w:val="00794B6D"/>
    <w:rPr>
      <w:color w:val="800000"/>
      <w:u w:val="single"/>
      <w:lang/>
    </w:rPr>
  </w:style>
  <w:style w:type="character" w:customStyle="1" w:styleId="WW-EndnoteReference6">
    <w:name w:val="WW-Endnote Reference6"/>
    <w:rsid w:val="00794B6D"/>
    <w:rPr>
      <w:vertAlign w:val="superscript"/>
    </w:rPr>
  </w:style>
  <w:style w:type="character" w:customStyle="1" w:styleId="WW-FootnoteReference7">
    <w:name w:val="WW-Footnote Reference7"/>
    <w:rsid w:val="00794B6D"/>
    <w:rPr>
      <w:vertAlign w:val="superscript"/>
    </w:rPr>
  </w:style>
  <w:style w:type="character" w:customStyle="1" w:styleId="WW-EndnoteReference7">
    <w:name w:val="WW-Endnote Reference7"/>
    <w:rsid w:val="00794B6D"/>
    <w:rPr>
      <w:vertAlign w:val="superscript"/>
    </w:rPr>
  </w:style>
  <w:style w:type="character" w:customStyle="1" w:styleId="WW-FootnoteReference8">
    <w:name w:val="WW-Footnote Reference8"/>
    <w:rsid w:val="00794B6D"/>
    <w:rPr>
      <w:vertAlign w:val="superscript"/>
    </w:rPr>
  </w:style>
  <w:style w:type="character" w:customStyle="1" w:styleId="WW-EndnoteReference8">
    <w:name w:val="WW-Endnote Reference8"/>
    <w:rsid w:val="00794B6D"/>
    <w:rPr>
      <w:vertAlign w:val="superscript"/>
    </w:rPr>
  </w:style>
  <w:style w:type="character" w:customStyle="1" w:styleId="WW-FootnoteReference9">
    <w:name w:val="WW-Footnote Reference9"/>
    <w:rsid w:val="00794B6D"/>
    <w:rPr>
      <w:vertAlign w:val="superscript"/>
    </w:rPr>
  </w:style>
  <w:style w:type="character" w:customStyle="1" w:styleId="WW-EndnoteReference9">
    <w:name w:val="WW-Endnote Reference9"/>
    <w:rsid w:val="00794B6D"/>
    <w:rPr>
      <w:vertAlign w:val="superscript"/>
    </w:rPr>
  </w:style>
  <w:style w:type="character" w:customStyle="1" w:styleId="WW-FootnoteReference10">
    <w:name w:val="WW-Footnote Reference10"/>
    <w:rsid w:val="00794B6D"/>
    <w:rPr>
      <w:vertAlign w:val="superscript"/>
    </w:rPr>
  </w:style>
  <w:style w:type="character" w:customStyle="1" w:styleId="WW-EndnoteReference10">
    <w:name w:val="WW-Endnote Reference10"/>
    <w:rsid w:val="00794B6D"/>
    <w:rPr>
      <w:vertAlign w:val="superscript"/>
    </w:rPr>
  </w:style>
  <w:style w:type="character" w:customStyle="1" w:styleId="WW-FootnoteReference11">
    <w:name w:val="WW-Footnote Reference11"/>
    <w:rsid w:val="00794B6D"/>
    <w:rPr>
      <w:vertAlign w:val="superscript"/>
    </w:rPr>
  </w:style>
  <w:style w:type="character" w:customStyle="1" w:styleId="WW-EndnoteReference11">
    <w:name w:val="WW-Endnote Reference11"/>
    <w:rsid w:val="00794B6D"/>
    <w:rPr>
      <w:vertAlign w:val="superscript"/>
    </w:rPr>
  </w:style>
  <w:style w:type="character" w:customStyle="1" w:styleId="WW-FootnoteReference12">
    <w:name w:val="WW-Footnote Reference12"/>
    <w:rsid w:val="00794B6D"/>
    <w:rPr>
      <w:vertAlign w:val="superscript"/>
    </w:rPr>
  </w:style>
  <w:style w:type="character" w:customStyle="1" w:styleId="WW-EndnoteReference12">
    <w:name w:val="WW-Endnote Reference12"/>
    <w:rsid w:val="00794B6D"/>
    <w:rPr>
      <w:vertAlign w:val="superscript"/>
    </w:rPr>
  </w:style>
  <w:style w:type="character" w:customStyle="1" w:styleId="WW-FootnoteReference13">
    <w:name w:val="WW-Footnote Reference13"/>
    <w:rsid w:val="00794B6D"/>
    <w:rPr>
      <w:vertAlign w:val="superscript"/>
    </w:rPr>
  </w:style>
  <w:style w:type="character" w:customStyle="1" w:styleId="WW-EndnoteReference13">
    <w:name w:val="WW-Endnote Reference13"/>
    <w:rsid w:val="00794B6D"/>
    <w:rPr>
      <w:vertAlign w:val="superscript"/>
    </w:rPr>
  </w:style>
  <w:style w:type="character" w:customStyle="1" w:styleId="FootnoteReference3">
    <w:name w:val="Footnote Reference3"/>
    <w:rsid w:val="00794B6D"/>
    <w:rPr>
      <w:vertAlign w:val="superscript"/>
    </w:rPr>
  </w:style>
  <w:style w:type="character" w:customStyle="1" w:styleId="ae">
    <w:name w:val="Σύμβολα σημείωσης τέλους"/>
    <w:rsid w:val="00794B6D"/>
    <w:rPr>
      <w:vertAlign w:val="superscript"/>
    </w:rPr>
  </w:style>
  <w:style w:type="character" w:customStyle="1" w:styleId="21">
    <w:name w:val="Παραπομπή υποσημείωσης2"/>
    <w:rsid w:val="00794B6D"/>
    <w:rPr>
      <w:vertAlign w:val="superscript"/>
    </w:rPr>
  </w:style>
  <w:style w:type="character" w:customStyle="1" w:styleId="22">
    <w:name w:val="Παραπομπή σημείωσης τέλους2"/>
    <w:rsid w:val="00794B6D"/>
    <w:rPr>
      <w:vertAlign w:val="superscript"/>
    </w:rPr>
  </w:style>
  <w:style w:type="character" w:customStyle="1" w:styleId="WW-FootnoteReference14">
    <w:name w:val="WW-Footnote Reference14"/>
    <w:rsid w:val="00794B6D"/>
    <w:rPr>
      <w:vertAlign w:val="superscript"/>
    </w:rPr>
  </w:style>
  <w:style w:type="character" w:customStyle="1" w:styleId="WW-EndnoteReference14">
    <w:name w:val="WW-Endnote Reference14"/>
    <w:rsid w:val="00794B6D"/>
    <w:rPr>
      <w:vertAlign w:val="superscript"/>
    </w:rPr>
  </w:style>
  <w:style w:type="character" w:customStyle="1" w:styleId="WW-FootnoteReference15">
    <w:name w:val="WW-Footnote Reference15"/>
    <w:rsid w:val="00794B6D"/>
    <w:rPr>
      <w:vertAlign w:val="superscript"/>
    </w:rPr>
  </w:style>
  <w:style w:type="character" w:customStyle="1" w:styleId="WW-EndnoteReference15">
    <w:name w:val="WW-Endnote Reference15"/>
    <w:rsid w:val="00794B6D"/>
    <w:rPr>
      <w:vertAlign w:val="superscript"/>
    </w:rPr>
  </w:style>
  <w:style w:type="character" w:customStyle="1" w:styleId="WW-FootnoteReference16">
    <w:name w:val="WW-Footnote Reference16"/>
    <w:rsid w:val="00794B6D"/>
    <w:rPr>
      <w:vertAlign w:val="superscript"/>
    </w:rPr>
  </w:style>
  <w:style w:type="character" w:customStyle="1" w:styleId="WW-EndnoteReference16">
    <w:name w:val="WW-Endnote Reference16"/>
    <w:rsid w:val="00794B6D"/>
    <w:rPr>
      <w:vertAlign w:val="superscript"/>
    </w:rPr>
  </w:style>
  <w:style w:type="character" w:customStyle="1" w:styleId="WW-FootnoteReference17">
    <w:name w:val="WW-Footnote Reference17"/>
    <w:rsid w:val="00794B6D"/>
    <w:rPr>
      <w:vertAlign w:val="superscript"/>
    </w:rPr>
  </w:style>
  <w:style w:type="character" w:customStyle="1" w:styleId="WW-EndnoteReference17">
    <w:name w:val="WW-Endnote Reference17"/>
    <w:rsid w:val="00794B6D"/>
    <w:rPr>
      <w:vertAlign w:val="superscript"/>
    </w:rPr>
  </w:style>
  <w:style w:type="character" w:customStyle="1" w:styleId="31">
    <w:name w:val="Παραπομπή υποσημείωσης3"/>
    <w:rsid w:val="00794B6D"/>
    <w:rPr>
      <w:vertAlign w:val="superscript"/>
    </w:rPr>
  </w:style>
  <w:style w:type="character" w:customStyle="1" w:styleId="32">
    <w:name w:val="Παραπομπή σημείωσης τέλους3"/>
    <w:rsid w:val="00794B6D"/>
    <w:rPr>
      <w:vertAlign w:val="superscript"/>
    </w:rPr>
  </w:style>
  <w:style w:type="character" w:customStyle="1" w:styleId="WW-FootnoteReference18">
    <w:name w:val="WW-Footnote Reference18"/>
    <w:rsid w:val="00794B6D"/>
    <w:rPr>
      <w:vertAlign w:val="superscript"/>
    </w:rPr>
  </w:style>
  <w:style w:type="character" w:customStyle="1" w:styleId="WW-EndnoteReference18">
    <w:name w:val="WW-Endnote Reference18"/>
    <w:rsid w:val="00794B6D"/>
    <w:rPr>
      <w:vertAlign w:val="superscript"/>
    </w:rPr>
  </w:style>
  <w:style w:type="character" w:customStyle="1" w:styleId="WW-FootnoteReference19">
    <w:name w:val="WW-Footnote Reference19"/>
    <w:rsid w:val="00794B6D"/>
    <w:rPr>
      <w:vertAlign w:val="superscript"/>
    </w:rPr>
  </w:style>
  <w:style w:type="character" w:customStyle="1" w:styleId="WW-EndnoteReference19">
    <w:name w:val="WW-Endnote Reference19"/>
    <w:rsid w:val="00794B6D"/>
    <w:rPr>
      <w:vertAlign w:val="superscript"/>
    </w:rPr>
  </w:style>
  <w:style w:type="character" w:customStyle="1" w:styleId="WW-FootnoteReference20">
    <w:name w:val="WW-Footnote Reference20"/>
    <w:rsid w:val="00794B6D"/>
    <w:rPr>
      <w:vertAlign w:val="superscript"/>
    </w:rPr>
  </w:style>
  <w:style w:type="character" w:customStyle="1" w:styleId="WW-EndnoteReference20">
    <w:name w:val="WW-Endnote Reference20"/>
    <w:rsid w:val="00794B6D"/>
    <w:rPr>
      <w:vertAlign w:val="superscript"/>
    </w:rPr>
  </w:style>
  <w:style w:type="character" w:customStyle="1" w:styleId="af">
    <w:name w:val="Σύνδεση ευρετηρίου"/>
    <w:rsid w:val="00794B6D"/>
  </w:style>
  <w:style w:type="character" w:customStyle="1" w:styleId="WW-FootnoteReference123">
    <w:name w:val="WW-Footnote Reference123"/>
    <w:rsid w:val="00794B6D"/>
    <w:rPr>
      <w:vertAlign w:val="superscript"/>
    </w:rPr>
  </w:style>
  <w:style w:type="character" w:customStyle="1" w:styleId="EndnoteReference2">
    <w:name w:val="Endnote Reference2"/>
    <w:rsid w:val="00794B6D"/>
    <w:rPr>
      <w:vertAlign w:val="superscript"/>
    </w:rPr>
  </w:style>
  <w:style w:type="character" w:styleId="af0">
    <w:name w:val="footnote reference"/>
    <w:rsid w:val="00794B6D"/>
    <w:rPr>
      <w:vertAlign w:val="superscript"/>
    </w:rPr>
  </w:style>
  <w:style w:type="character" w:styleId="af1">
    <w:name w:val="endnote reference"/>
    <w:rsid w:val="00794B6D"/>
    <w:rPr>
      <w:vertAlign w:val="superscript"/>
    </w:rPr>
  </w:style>
  <w:style w:type="character" w:customStyle="1" w:styleId="NormalBoldChar">
    <w:name w:val="NormalBold Char"/>
    <w:rsid w:val="00794B6D"/>
    <w:rPr>
      <w:rFonts w:ascii="Times New Roman" w:eastAsia="Times New Roman" w:hAnsi="Times New Roman" w:cs="Times New Roman"/>
      <w:b/>
      <w:sz w:val="24"/>
      <w:lang w:val="el-GR"/>
    </w:rPr>
  </w:style>
  <w:style w:type="character" w:customStyle="1" w:styleId="af2">
    <w:name w:val="Κουκίδες"/>
    <w:rsid w:val="00794B6D"/>
    <w:rPr>
      <w:rFonts w:ascii="OpenSymbol" w:eastAsia="OpenSymbol" w:hAnsi="OpenSymbol" w:cs="OpenSymbol"/>
    </w:rPr>
  </w:style>
  <w:style w:type="character" w:customStyle="1" w:styleId="RTFNum21">
    <w:name w:val="RTF_Num 2 1"/>
    <w:rsid w:val="00794B6D"/>
    <w:rPr>
      <w:rFonts w:ascii="Times New Roman" w:eastAsia="Times New Roman" w:hAnsi="Times New Roman" w:cs="Times New Roman"/>
    </w:rPr>
  </w:style>
  <w:style w:type="character" w:customStyle="1" w:styleId="RTFNum31">
    <w:name w:val="RTF_Num 3 1"/>
    <w:rsid w:val="00794B6D"/>
  </w:style>
  <w:style w:type="character" w:customStyle="1" w:styleId="RTFNum32">
    <w:name w:val="RTF_Num 3 2"/>
    <w:rsid w:val="00794B6D"/>
  </w:style>
  <w:style w:type="character" w:customStyle="1" w:styleId="RTFNum33">
    <w:name w:val="RTF_Num 3 3"/>
    <w:rsid w:val="00794B6D"/>
  </w:style>
  <w:style w:type="character" w:customStyle="1" w:styleId="RTFNum34">
    <w:name w:val="RTF_Num 3 4"/>
    <w:rsid w:val="00794B6D"/>
  </w:style>
  <w:style w:type="character" w:customStyle="1" w:styleId="RTFNum35">
    <w:name w:val="RTF_Num 3 5"/>
    <w:rsid w:val="00794B6D"/>
  </w:style>
  <w:style w:type="character" w:customStyle="1" w:styleId="RTFNum36">
    <w:name w:val="RTF_Num 3 6"/>
    <w:rsid w:val="00794B6D"/>
  </w:style>
  <w:style w:type="character" w:customStyle="1" w:styleId="RTFNum37">
    <w:name w:val="RTF_Num 3 7"/>
    <w:rsid w:val="00794B6D"/>
  </w:style>
  <w:style w:type="character" w:customStyle="1" w:styleId="RTFNum38">
    <w:name w:val="RTF_Num 3 8"/>
    <w:rsid w:val="00794B6D"/>
  </w:style>
  <w:style w:type="character" w:customStyle="1" w:styleId="RTFNum39">
    <w:name w:val="RTF_Num 3 9"/>
    <w:rsid w:val="00794B6D"/>
  </w:style>
  <w:style w:type="character" w:customStyle="1" w:styleId="af3">
    <w:name w:val="??????? ????????????"/>
    <w:rsid w:val="00794B6D"/>
  </w:style>
  <w:style w:type="character" w:customStyle="1" w:styleId="af4">
    <w:name w:val="??????? ????????? ??????"/>
    <w:rsid w:val="00794B6D"/>
  </w:style>
  <w:style w:type="character" w:customStyle="1" w:styleId="Internet">
    <w:name w:val="?????? Internet"/>
    <w:rsid w:val="00794B6D"/>
    <w:rPr>
      <w:color w:val="000080"/>
      <w:u w:val="single"/>
      <w:lang/>
    </w:rPr>
  </w:style>
  <w:style w:type="character" w:customStyle="1" w:styleId="af5">
    <w:name w:val="???????????? ??????"/>
    <w:rsid w:val="00794B6D"/>
    <w:rPr>
      <w:color w:val="800000"/>
      <w:u w:val="single"/>
      <w:lang/>
    </w:rPr>
  </w:style>
  <w:style w:type="character" w:customStyle="1" w:styleId="ListLabel1">
    <w:name w:val="ListLabel 1"/>
    <w:rsid w:val="00794B6D"/>
    <w:rPr>
      <w:rFonts w:cs="Courier New"/>
    </w:rPr>
  </w:style>
  <w:style w:type="character" w:customStyle="1" w:styleId="ListLabel2">
    <w:name w:val="ListLabel 2"/>
    <w:rsid w:val="00794B6D"/>
    <w:rPr>
      <w:rFonts w:eastAsia="Times New Roman" w:cs="Tahoma"/>
    </w:rPr>
  </w:style>
  <w:style w:type="paragraph" w:customStyle="1" w:styleId="af6">
    <w:name w:val="Επικεφαλίδα"/>
    <w:basedOn w:val="a"/>
    <w:next w:val="a0"/>
    <w:rsid w:val="00794B6D"/>
    <w:pPr>
      <w:keepNext/>
      <w:spacing w:before="240"/>
    </w:pPr>
    <w:rPr>
      <w:rFonts w:ascii="Liberation Sans" w:eastAsia="Microsoft YaHei" w:hAnsi="Liberation Sans" w:cs="Mangal"/>
      <w:sz w:val="28"/>
      <w:szCs w:val="28"/>
    </w:rPr>
  </w:style>
  <w:style w:type="paragraph" w:styleId="af7">
    <w:name w:val="List"/>
    <w:basedOn w:val="a0"/>
    <w:rsid w:val="00794B6D"/>
    <w:rPr>
      <w:rFonts w:cs="Mangal"/>
    </w:rPr>
  </w:style>
  <w:style w:type="paragraph" w:customStyle="1" w:styleId="33">
    <w:name w:val="Λεζάντα3"/>
    <w:basedOn w:val="a"/>
    <w:rsid w:val="00794B6D"/>
    <w:pPr>
      <w:suppressLineNumbers/>
      <w:spacing w:before="120"/>
    </w:pPr>
    <w:rPr>
      <w:rFonts w:cs="Mangal"/>
      <w:i/>
      <w:iCs/>
      <w:sz w:val="24"/>
    </w:rPr>
  </w:style>
  <w:style w:type="paragraph" w:customStyle="1" w:styleId="af8">
    <w:name w:val="Ευρετήριο"/>
    <w:basedOn w:val="a"/>
    <w:rsid w:val="00794B6D"/>
    <w:pPr>
      <w:suppressLineNumbers/>
    </w:pPr>
    <w:rPr>
      <w:rFonts w:cs="Mangal"/>
    </w:rPr>
  </w:style>
  <w:style w:type="paragraph" w:customStyle="1" w:styleId="Caption2">
    <w:name w:val="Caption2"/>
    <w:basedOn w:val="a"/>
    <w:rsid w:val="00794B6D"/>
    <w:pPr>
      <w:suppressLineNumbers/>
      <w:spacing w:before="120"/>
    </w:pPr>
    <w:rPr>
      <w:rFonts w:cs="Mangal"/>
      <w:i/>
      <w:iCs/>
      <w:sz w:val="24"/>
    </w:rPr>
  </w:style>
  <w:style w:type="paragraph" w:customStyle="1" w:styleId="WW-Caption">
    <w:name w:val="WW-Caption"/>
    <w:basedOn w:val="a"/>
    <w:rsid w:val="00794B6D"/>
    <w:pPr>
      <w:suppressLineNumbers/>
      <w:spacing w:before="120"/>
    </w:pPr>
    <w:rPr>
      <w:rFonts w:cs="Mangal"/>
      <w:i/>
      <w:iCs/>
      <w:sz w:val="24"/>
    </w:rPr>
  </w:style>
  <w:style w:type="paragraph" w:customStyle="1" w:styleId="WW-Caption1">
    <w:name w:val="WW-Caption1"/>
    <w:basedOn w:val="a"/>
    <w:rsid w:val="00794B6D"/>
    <w:pPr>
      <w:suppressLineNumbers/>
      <w:spacing w:before="120"/>
    </w:pPr>
    <w:rPr>
      <w:rFonts w:cs="Mangal"/>
      <w:i/>
      <w:iCs/>
      <w:sz w:val="24"/>
    </w:rPr>
  </w:style>
  <w:style w:type="paragraph" w:customStyle="1" w:styleId="WW-Caption11">
    <w:name w:val="WW-Caption11"/>
    <w:basedOn w:val="a"/>
    <w:rsid w:val="00794B6D"/>
    <w:pPr>
      <w:suppressLineNumbers/>
      <w:spacing w:before="120"/>
    </w:pPr>
    <w:rPr>
      <w:rFonts w:cs="Mangal"/>
      <w:i/>
      <w:iCs/>
      <w:sz w:val="24"/>
    </w:rPr>
  </w:style>
  <w:style w:type="paragraph" w:customStyle="1" w:styleId="WW-Caption111">
    <w:name w:val="WW-Caption111"/>
    <w:basedOn w:val="a"/>
    <w:rsid w:val="00794B6D"/>
    <w:pPr>
      <w:suppressLineNumbers/>
      <w:spacing w:before="120"/>
    </w:pPr>
    <w:rPr>
      <w:rFonts w:cs="Mangal"/>
      <w:i/>
      <w:iCs/>
      <w:sz w:val="24"/>
    </w:rPr>
  </w:style>
  <w:style w:type="paragraph" w:customStyle="1" w:styleId="WW-Caption1111">
    <w:name w:val="WW-Caption1111"/>
    <w:basedOn w:val="a"/>
    <w:rsid w:val="00794B6D"/>
    <w:pPr>
      <w:suppressLineNumbers/>
      <w:spacing w:before="120"/>
    </w:pPr>
    <w:rPr>
      <w:rFonts w:cs="Mangal"/>
      <w:i/>
      <w:iCs/>
      <w:sz w:val="24"/>
    </w:rPr>
  </w:style>
  <w:style w:type="paragraph" w:customStyle="1" w:styleId="WW-Caption11111">
    <w:name w:val="WW-Caption11111"/>
    <w:basedOn w:val="a"/>
    <w:rsid w:val="00794B6D"/>
    <w:pPr>
      <w:suppressLineNumbers/>
      <w:spacing w:before="120"/>
    </w:pPr>
    <w:rPr>
      <w:rFonts w:cs="Mangal"/>
      <w:i/>
      <w:iCs/>
      <w:sz w:val="24"/>
    </w:rPr>
  </w:style>
  <w:style w:type="paragraph" w:customStyle="1" w:styleId="WW-Caption111111">
    <w:name w:val="WW-Caption111111"/>
    <w:basedOn w:val="a"/>
    <w:rsid w:val="00794B6D"/>
    <w:pPr>
      <w:suppressLineNumbers/>
      <w:spacing w:before="120"/>
    </w:pPr>
    <w:rPr>
      <w:rFonts w:cs="Mangal"/>
      <w:i/>
      <w:iCs/>
      <w:sz w:val="24"/>
    </w:rPr>
  </w:style>
  <w:style w:type="paragraph" w:customStyle="1" w:styleId="23">
    <w:name w:val="Λεζάντα2"/>
    <w:basedOn w:val="a"/>
    <w:rsid w:val="00794B6D"/>
    <w:pPr>
      <w:suppressLineNumbers/>
      <w:spacing w:before="120"/>
    </w:pPr>
    <w:rPr>
      <w:rFonts w:cs="Mangal"/>
      <w:i/>
      <w:iCs/>
      <w:sz w:val="24"/>
    </w:rPr>
  </w:style>
  <w:style w:type="paragraph" w:customStyle="1" w:styleId="Caption1">
    <w:name w:val="Caption1"/>
    <w:basedOn w:val="a"/>
    <w:rsid w:val="00794B6D"/>
    <w:pPr>
      <w:suppressLineNumbers/>
      <w:spacing w:before="120"/>
    </w:pPr>
    <w:rPr>
      <w:rFonts w:cs="Mangal"/>
      <w:i/>
      <w:iCs/>
      <w:sz w:val="24"/>
    </w:rPr>
  </w:style>
  <w:style w:type="paragraph" w:customStyle="1" w:styleId="WW-Caption1111111">
    <w:name w:val="WW-Caption1111111"/>
    <w:basedOn w:val="a"/>
    <w:rsid w:val="00794B6D"/>
    <w:pPr>
      <w:suppressLineNumbers/>
      <w:spacing w:before="120"/>
    </w:pPr>
    <w:rPr>
      <w:rFonts w:cs="Mangal"/>
      <w:i/>
      <w:iCs/>
      <w:sz w:val="24"/>
    </w:rPr>
  </w:style>
  <w:style w:type="paragraph" w:customStyle="1" w:styleId="WW-Caption11111111">
    <w:name w:val="WW-Caption11111111"/>
    <w:basedOn w:val="a"/>
    <w:rsid w:val="00794B6D"/>
    <w:pPr>
      <w:suppressLineNumbers/>
      <w:spacing w:before="120"/>
    </w:pPr>
    <w:rPr>
      <w:rFonts w:cs="Mangal"/>
      <w:i/>
      <w:iCs/>
      <w:sz w:val="24"/>
    </w:rPr>
  </w:style>
  <w:style w:type="paragraph" w:customStyle="1" w:styleId="WW-Caption111111111">
    <w:name w:val="WW-Caption111111111"/>
    <w:basedOn w:val="a"/>
    <w:rsid w:val="00794B6D"/>
    <w:pPr>
      <w:suppressLineNumbers/>
      <w:spacing w:before="120"/>
    </w:pPr>
    <w:rPr>
      <w:rFonts w:cs="Mangal"/>
      <w:i/>
      <w:iCs/>
      <w:sz w:val="24"/>
    </w:rPr>
  </w:style>
  <w:style w:type="paragraph" w:customStyle="1" w:styleId="WW-Caption1111111111">
    <w:name w:val="WW-Caption1111111111"/>
    <w:basedOn w:val="a"/>
    <w:rsid w:val="00794B6D"/>
    <w:pPr>
      <w:suppressLineNumbers/>
      <w:spacing w:before="120"/>
    </w:pPr>
    <w:rPr>
      <w:rFonts w:cs="Mangal"/>
      <w:i/>
      <w:iCs/>
      <w:sz w:val="24"/>
    </w:rPr>
  </w:style>
  <w:style w:type="paragraph" w:customStyle="1" w:styleId="WW-Caption11111111111">
    <w:name w:val="WW-Caption11111111111"/>
    <w:basedOn w:val="a"/>
    <w:rsid w:val="00794B6D"/>
    <w:pPr>
      <w:suppressLineNumbers/>
      <w:spacing w:before="120"/>
    </w:pPr>
    <w:rPr>
      <w:rFonts w:cs="Mangal"/>
      <w:i/>
      <w:iCs/>
      <w:sz w:val="24"/>
    </w:rPr>
  </w:style>
  <w:style w:type="paragraph" w:customStyle="1" w:styleId="WW-Caption111111111111">
    <w:name w:val="WW-Caption111111111111"/>
    <w:basedOn w:val="a"/>
    <w:rsid w:val="00794B6D"/>
    <w:pPr>
      <w:suppressLineNumbers/>
      <w:spacing w:before="120"/>
    </w:pPr>
    <w:rPr>
      <w:rFonts w:cs="Mangal"/>
      <w:i/>
      <w:iCs/>
      <w:sz w:val="24"/>
    </w:rPr>
  </w:style>
  <w:style w:type="paragraph" w:customStyle="1" w:styleId="WW-Caption1111111111111">
    <w:name w:val="WW-Caption1111111111111"/>
    <w:basedOn w:val="a"/>
    <w:rsid w:val="00794B6D"/>
    <w:pPr>
      <w:suppressLineNumbers/>
      <w:spacing w:before="120"/>
    </w:pPr>
    <w:rPr>
      <w:rFonts w:cs="Mangal"/>
      <w:i/>
      <w:iCs/>
      <w:sz w:val="24"/>
    </w:rPr>
  </w:style>
  <w:style w:type="paragraph" w:customStyle="1" w:styleId="WW-Caption11111111111111">
    <w:name w:val="WW-Caption11111111111111"/>
    <w:basedOn w:val="a"/>
    <w:rsid w:val="00794B6D"/>
    <w:pPr>
      <w:suppressLineNumbers/>
      <w:spacing w:before="120"/>
    </w:pPr>
    <w:rPr>
      <w:rFonts w:cs="Mangal"/>
      <w:i/>
      <w:iCs/>
      <w:sz w:val="24"/>
    </w:rPr>
  </w:style>
  <w:style w:type="paragraph" w:customStyle="1" w:styleId="WW-Caption111111111111111">
    <w:name w:val="WW-Caption111111111111111"/>
    <w:basedOn w:val="a"/>
    <w:rsid w:val="00794B6D"/>
    <w:pPr>
      <w:suppressLineNumbers/>
      <w:spacing w:before="120"/>
    </w:pPr>
    <w:rPr>
      <w:rFonts w:cs="Mangal"/>
      <w:i/>
      <w:iCs/>
      <w:sz w:val="24"/>
    </w:rPr>
  </w:style>
  <w:style w:type="paragraph" w:customStyle="1" w:styleId="WW-Caption1111111111111111">
    <w:name w:val="WW-Caption1111111111111111"/>
    <w:basedOn w:val="a"/>
    <w:rsid w:val="00794B6D"/>
    <w:pPr>
      <w:suppressLineNumbers/>
      <w:spacing w:before="120"/>
    </w:pPr>
    <w:rPr>
      <w:rFonts w:cs="Mangal"/>
      <w:i/>
      <w:iCs/>
      <w:sz w:val="24"/>
    </w:rPr>
  </w:style>
  <w:style w:type="paragraph" w:customStyle="1" w:styleId="WW-Caption11111111111111111">
    <w:name w:val="WW-Caption11111111111111111"/>
    <w:basedOn w:val="a"/>
    <w:rsid w:val="00794B6D"/>
    <w:pPr>
      <w:suppressLineNumbers/>
      <w:spacing w:before="120"/>
    </w:pPr>
    <w:rPr>
      <w:rFonts w:cs="Mangal"/>
      <w:i/>
      <w:iCs/>
      <w:sz w:val="24"/>
    </w:rPr>
  </w:style>
  <w:style w:type="paragraph" w:customStyle="1" w:styleId="15">
    <w:name w:val="Λεζάντα1"/>
    <w:basedOn w:val="a"/>
    <w:rsid w:val="00794B6D"/>
    <w:pPr>
      <w:suppressLineNumbers/>
      <w:spacing w:before="120"/>
    </w:pPr>
    <w:rPr>
      <w:rFonts w:cs="Mangal"/>
      <w:i/>
      <w:iCs/>
      <w:sz w:val="24"/>
    </w:rPr>
  </w:style>
  <w:style w:type="paragraph" w:customStyle="1" w:styleId="WW-Caption111111111111111111">
    <w:name w:val="WW-Caption111111111111111111"/>
    <w:basedOn w:val="a"/>
    <w:rsid w:val="00794B6D"/>
    <w:pPr>
      <w:suppressLineNumbers/>
      <w:spacing w:before="120"/>
    </w:pPr>
    <w:rPr>
      <w:rFonts w:cs="Mangal"/>
      <w:i/>
      <w:iCs/>
      <w:sz w:val="24"/>
    </w:rPr>
  </w:style>
  <w:style w:type="paragraph" w:customStyle="1" w:styleId="WW-Caption1111111111111111111">
    <w:name w:val="WW-Caption1111111111111111111"/>
    <w:basedOn w:val="a"/>
    <w:rsid w:val="00794B6D"/>
    <w:pPr>
      <w:suppressLineNumbers/>
      <w:spacing w:before="120"/>
    </w:pPr>
    <w:rPr>
      <w:rFonts w:cs="Mangal"/>
      <w:i/>
      <w:iCs/>
      <w:sz w:val="24"/>
    </w:rPr>
  </w:style>
  <w:style w:type="paragraph" w:customStyle="1" w:styleId="WW-Caption11111111111111111111">
    <w:name w:val="WW-Caption11111111111111111111"/>
    <w:basedOn w:val="a"/>
    <w:rsid w:val="00794B6D"/>
    <w:pPr>
      <w:suppressLineNumbers/>
      <w:spacing w:before="120"/>
    </w:pPr>
    <w:rPr>
      <w:rFonts w:cs="Mangal"/>
      <w:i/>
      <w:iCs/>
      <w:sz w:val="24"/>
    </w:rPr>
  </w:style>
  <w:style w:type="paragraph" w:customStyle="1" w:styleId="WW-Caption111111111111111111111">
    <w:name w:val="WW-Caption111111111111111111111"/>
    <w:basedOn w:val="a"/>
    <w:rsid w:val="00794B6D"/>
    <w:pPr>
      <w:suppressLineNumbers/>
      <w:spacing w:before="120"/>
    </w:pPr>
    <w:rPr>
      <w:rFonts w:cs="Mangal"/>
      <w:i/>
      <w:iCs/>
      <w:sz w:val="24"/>
    </w:rPr>
  </w:style>
  <w:style w:type="paragraph" w:customStyle="1" w:styleId="Bullet">
    <w:name w:val="Bullet"/>
    <w:basedOn w:val="a"/>
    <w:rsid w:val="00794B6D"/>
    <w:pPr>
      <w:numPr>
        <w:numId w:val="3"/>
      </w:numPr>
      <w:spacing w:after="100"/>
    </w:pPr>
    <w:rPr>
      <w:rFonts w:eastAsia="MS Mincho"/>
      <w:lang w:val="en-US"/>
    </w:rPr>
  </w:style>
  <w:style w:type="paragraph" w:customStyle="1" w:styleId="Date1">
    <w:name w:val="Date1"/>
    <w:basedOn w:val="a"/>
    <w:next w:val="a"/>
    <w:rsid w:val="00794B6D"/>
    <w:pPr>
      <w:spacing w:after="100"/>
    </w:pPr>
    <w:rPr>
      <w:rFonts w:eastAsia="MS Mincho"/>
      <w:lang w:val="en-US"/>
    </w:rPr>
  </w:style>
  <w:style w:type="paragraph" w:customStyle="1" w:styleId="DocTitle">
    <w:name w:val="Doc Title"/>
    <w:basedOn w:val="1"/>
    <w:rsid w:val="00794B6D"/>
  </w:style>
  <w:style w:type="paragraph" w:customStyle="1" w:styleId="inserttext">
    <w:name w:val="insert text"/>
    <w:basedOn w:val="a"/>
    <w:rsid w:val="00794B6D"/>
    <w:pPr>
      <w:spacing w:after="100"/>
      <w:ind w:left="794"/>
    </w:pPr>
    <w:rPr>
      <w:rFonts w:eastAsia="MS Mincho"/>
      <w:lang w:val="en-US"/>
    </w:rPr>
  </w:style>
  <w:style w:type="paragraph" w:styleId="af9">
    <w:name w:val="footer"/>
    <w:basedOn w:val="a"/>
    <w:link w:val="Char4"/>
    <w:rsid w:val="00794B6D"/>
    <w:pPr>
      <w:spacing w:after="100"/>
    </w:pPr>
    <w:rPr>
      <w:rFonts w:eastAsia="MS Mincho"/>
      <w:lang w:val="en-US"/>
    </w:rPr>
  </w:style>
  <w:style w:type="character" w:customStyle="1" w:styleId="Char4">
    <w:name w:val="Υποσέλιδο Char"/>
    <w:basedOn w:val="a1"/>
    <w:link w:val="af9"/>
    <w:rsid w:val="00794B6D"/>
    <w:rPr>
      <w:rFonts w:ascii="Calibri" w:eastAsia="MS Mincho" w:hAnsi="Calibri" w:cs="Calibri"/>
      <w:szCs w:val="24"/>
      <w:lang w:val="en-US" w:eastAsia="ar-SA"/>
    </w:rPr>
  </w:style>
  <w:style w:type="paragraph" w:styleId="afa">
    <w:name w:val="header"/>
    <w:basedOn w:val="a"/>
    <w:link w:val="Char5"/>
    <w:rsid w:val="00794B6D"/>
    <w:rPr>
      <w:rFonts w:cs="Times New Roman"/>
    </w:rPr>
  </w:style>
  <w:style w:type="character" w:customStyle="1" w:styleId="Char5">
    <w:name w:val="Κεφαλίδα Char"/>
    <w:basedOn w:val="a1"/>
    <w:link w:val="afa"/>
    <w:rsid w:val="00794B6D"/>
    <w:rPr>
      <w:rFonts w:ascii="Calibri" w:eastAsia="Times New Roman" w:hAnsi="Calibri" w:cs="Times New Roman"/>
      <w:szCs w:val="24"/>
      <w:lang w:val="en-GB" w:eastAsia="ar-SA"/>
    </w:rPr>
  </w:style>
  <w:style w:type="paragraph" w:customStyle="1" w:styleId="BalloonText1">
    <w:name w:val="Balloon Text1"/>
    <w:basedOn w:val="a"/>
    <w:rsid w:val="00794B6D"/>
    <w:rPr>
      <w:rFonts w:ascii="Tahoma" w:hAnsi="Tahoma" w:cs="Tahoma"/>
      <w:sz w:val="16"/>
      <w:szCs w:val="16"/>
    </w:rPr>
  </w:style>
  <w:style w:type="paragraph" w:customStyle="1" w:styleId="CommentText1">
    <w:name w:val="Comment Text1"/>
    <w:basedOn w:val="a"/>
    <w:rsid w:val="00794B6D"/>
    <w:rPr>
      <w:sz w:val="20"/>
      <w:szCs w:val="20"/>
    </w:rPr>
  </w:style>
  <w:style w:type="paragraph" w:customStyle="1" w:styleId="CommentSubject1">
    <w:name w:val="Comment Subject1"/>
    <w:basedOn w:val="CommentText1"/>
    <w:next w:val="CommentText1"/>
    <w:rsid w:val="00794B6D"/>
    <w:rPr>
      <w:b/>
      <w:bCs/>
    </w:rPr>
  </w:style>
  <w:style w:type="paragraph" w:customStyle="1" w:styleId="Revision1">
    <w:name w:val="Revision1"/>
    <w:rsid w:val="00794B6D"/>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794B6D"/>
    <w:pPr>
      <w:spacing w:before="280" w:after="200"/>
    </w:pPr>
    <w:rPr>
      <w:rFonts w:ascii="Arial Unicode MS" w:eastAsia="Arial Unicode MS" w:hAnsi="Arial Unicode MS" w:cs="Arial Unicode MS"/>
    </w:rPr>
  </w:style>
  <w:style w:type="paragraph" w:customStyle="1" w:styleId="ListParagraph1">
    <w:name w:val="List Paragraph1"/>
    <w:basedOn w:val="a"/>
    <w:rsid w:val="00794B6D"/>
    <w:pPr>
      <w:spacing w:after="200"/>
      <w:ind w:left="720"/>
    </w:pPr>
  </w:style>
  <w:style w:type="paragraph" w:styleId="afb">
    <w:name w:val="footnote text"/>
    <w:basedOn w:val="a"/>
    <w:link w:val="Char6"/>
    <w:rsid w:val="00794B6D"/>
    <w:pPr>
      <w:spacing w:after="0"/>
      <w:ind w:left="425" w:hanging="425"/>
    </w:pPr>
    <w:rPr>
      <w:sz w:val="18"/>
      <w:szCs w:val="20"/>
      <w:lang w:val="en-IE"/>
    </w:rPr>
  </w:style>
  <w:style w:type="character" w:customStyle="1" w:styleId="Char6">
    <w:name w:val="Κείμενο υποσημείωσης Char"/>
    <w:basedOn w:val="a1"/>
    <w:link w:val="afb"/>
    <w:rsid w:val="00794B6D"/>
    <w:rPr>
      <w:rFonts w:ascii="Calibri" w:eastAsia="Times New Roman" w:hAnsi="Calibri" w:cs="Calibri"/>
      <w:sz w:val="18"/>
      <w:szCs w:val="20"/>
      <w:lang w:val="en-IE" w:eastAsia="ar-SA"/>
    </w:rPr>
  </w:style>
  <w:style w:type="paragraph" w:styleId="16">
    <w:name w:val="toc 1"/>
    <w:basedOn w:val="a"/>
    <w:next w:val="a"/>
    <w:uiPriority w:val="39"/>
    <w:rsid w:val="00794B6D"/>
    <w:pPr>
      <w:spacing w:before="120"/>
      <w:jc w:val="left"/>
    </w:pPr>
    <w:rPr>
      <w:b/>
      <w:bCs/>
      <w:caps/>
      <w:sz w:val="20"/>
      <w:szCs w:val="20"/>
    </w:rPr>
  </w:style>
  <w:style w:type="paragraph" w:styleId="24">
    <w:name w:val="toc 2"/>
    <w:basedOn w:val="a"/>
    <w:next w:val="a"/>
    <w:uiPriority w:val="39"/>
    <w:rsid w:val="00794B6D"/>
    <w:pPr>
      <w:spacing w:after="0"/>
      <w:ind w:left="220"/>
      <w:jc w:val="left"/>
    </w:pPr>
    <w:rPr>
      <w:smallCaps/>
      <w:sz w:val="20"/>
      <w:szCs w:val="20"/>
    </w:rPr>
  </w:style>
  <w:style w:type="paragraph" w:styleId="34">
    <w:name w:val="toc 3"/>
    <w:basedOn w:val="a"/>
    <w:next w:val="a"/>
    <w:uiPriority w:val="39"/>
    <w:rsid w:val="00794B6D"/>
    <w:pPr>
      <w:spacing w:after="0"/>
      <w:ind w:left="440"/>
      <w:jc w:val="left"/>
    </w:pPr>
    <w:rPr>
      <w:i/>
      <w:iCs/>
      <w:sz w:val="20"/>
      <w:szCs w:val="20"/>
    </w:rPr>
  </w:style>
  <w:style w:type="paragraph" w:styleId="41">
    <w:name w:val="toc 4"/>
    <w:basedOn w:val="a"/>
    <w:next w:val="a"/>
    <w:rsid w:val="00794B6D"/>
    <w:pPr>
      <w:spacing w:after="0"/>
      <w:ind w:left="660"/>
      <w:jc w:val="left"/>
    </w:pPr>
    <w:rPr>
      <w:sz w:val="18"/>
      <w:szCs w:val="18"/>
    </w:rPr>
  </w:style>
  <w:style w:type="paragraph" w:styleId="50">
    <w:name w:val="toc 5"/>
    <w:basedOn w:val="a"/>
    <w:next w:val="a"/>
    <w:rsid w:val="00794B6D"/>
    <w:pPr>
      <w:spacing w:after="0"/>
      <w:ind w:left="880"/>
      <w:jc w:val="left"/>
    </w:pPr>
    <w:rPr>
      <w:sz w:val="18"/>
      <w:szCs w:val="18"/>
    </w:rPr>
  </w:style>
  <w:style w:type="paragraph" w:styleId="6">
    <w:name w:val="toc 6"/>
    <w:basedOn w:val="a"/>
    <w:next w:val="a"/>
    <w:rsid w:val="00794B6D"/>
    <w:pPr>
      <w:spacing w:after="0"/>
      <w:ind w:left="1100"/>
      <w:jc w:val="left"/>
    </w:pPr>
    <w:rPr>
      <w:sz w:val="18"/>
      <w:szCs w:val="18"/>
    </w:rPr>
  </w:style>
  <w:style w:type="paragraph" w:styleId="70">
    <w:name w:val="toc 7"/>
    <w:basedOn w:val="a"/>
    <w:next w:val="a"/>
    <w:rsid w:val="00794B6D"/>
    <w:pPr>
      <w:spacing w:after="0"/>
      <w:ind w:left="1320"/>
      <w:jc w:val="left"/>
    </w:pPr>
    <w:rPr>
      <w:sz w:val="18"/>
      <w:szCs w:val="18"/>
    </w:rPr>
  </w:style>
  <w:style w:type="paragraph" w:styleId="8">
    <w:name w:val="toc 8"/>
    <w:basedOn w:val="a"/>
    <w:next w:val="a"/>
    <w:rsid w:val="00794B6D"/>
    <w:pPr>
      <w:spacing w:after="0"/>
      <w:ind w:left="1540"/>
      <w:jc w:val="left"/>
    </w:pPr>
    <w:rPr>
      <w:sz w:val="18"/>
      <w:szCs w:val="18"/>
    </w:rPr>
  </w:style>
  <w:style w:type="paragraph" w:styleId="9">
    <w:name w:val="toc 9"/>
    <w:basedOn w:val="a"/>
    <w:next w:val="a"/>
    <w:rsid w:val="00794B6D"/>
    <w:pPr>
      <w:spacing w:after="0"/>
      <w:ind w:left="1760"/>
      <w:jc w:val="left"/>
    </w:pPr>
    <w:rPr>
      <w:sz w:val="18"/>
      <w:szCs w:val="18"/>
    </w:rPr>
  </w:style>
  <w:style w:type="paragraph" w:customStyle="1" w:styleId="Style1">
    <w:name w:val="Style1"/>
    <w:basedOn w:val="DocTitle"/>
    <w:rsid w:val="00794B6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94B6D"/>
    <w:rPr>
      <w:rFonts w:ascii="Calibri" w:hAnsi="Calibri" w:cs="Calibri"/>
      <w:lang w:val="el-GR"/>
    </w:rPr>
  </w:style>
  <w:style w:type="paragraph" w:styleId="afc">
    <w:name w:val="endnote text"/>
    <w:basedOn w:val="a"/>
    <w:link w:val="Char7"/>
    <w:rsid w:val="00794B6D"/>
    <w:rPr>
      <w:sz w:val="20"/>
      <w:szCs w:val="20"/>
    </w:rPr>
  </w:style>
  <w:style w:type="character" w:customStyle="1" w:styleId="Char7">
    <w:name w:val="Κείμενο σημείωσης τέλους Char"/>
    <w:basedOn w:val="a1"/>
    <w:link w:val="afc"/>
    <w:rsid w:val="00794B6D"/>
    <w:rPr>
      <w:rFonts w:ascii="Calibri" w:eastAsia="Times New Roman" w:hAnsi="Calibri" w:cs="Calibri"/>
      <w:sz w:val="20"/>
      <w:szCs w:val="20"/>
      <w:lang w:val="en-GB" w:eastAsia="ar-SA"/>
    </w:rPr>
  </w:style>
  <w:style w:type="paragraph" w:customStyle="1" w:styleId="afd">
    <w:name w:val="Προμορφοποιημένο κείμενο"/>
    <w:basedOn w:val="a"/>
    <w:rsid w:val="00794B6D"/>
  </w:style>
  <w:style w:type="paragraph" w:styleId="afe">
    <w:name w:val="Body Text Indent"/>
    <w:basedOn w:val="a"/>
    <w:link w:val="Char8"/>
    <w:rsid w:val="00794B6D"/>
    <w:pPr>
      <w:ind w:firstLine="1134"/>
    </w:pPr>
    <w:rPr>
      <w:rFonts w:ascii="Arial" w:hAnsi="Arial" w:cs="Arial"/>
    </w:rPr>
  </w:style>
  <w:style w:type="character" w:customStyle="1" w:styleId="Char8">
    <w:name w:val="Σώμα κείμενου με εσοχή Char"/>
    <w:basedOn w:val="a1"/>
    <w:link w:val="afe"/>
    <w:rsid w:val="00794B6D"/>
    <w:rPr>
      <w:rFonts w:ascii="Arial" w:eastAsia="Times New Roman" w:hAnsi="Arial" w:cs="Arial"/>
      <w:szCs w:val="24"/>
      <w:lang w:val="en-GB" w:eastAsia="ar-SA"/>
    </w:rPr>
  </w:style>
  <w:style w:type="paragraph" w:customStyle="1" w:styleId="foothanging">
    <w:name w:val="foot_hanging"/>
    <w:basedOn w:val="afb"/>
    <w:rsid w:val="00794B6D"/>
    <w:pPr>
      <w:ind w:left="426" w:hanging="426"/>
    </w:pPr>
    <w:rPr>
      <w:szCs w:val="18"/>
    </w:rPr>
  </w:style>
  <w:style w:type="paragraph" w:customStyle="1" w:styleId="HTMLPreformatted1">
    <w:name w:val="HTML Preformatted1"/>
    <w:basedOn w:val="a"/>
    <w:rsid w:val="00794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94B6D"/>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794B6D"/>
    <w:pPr>
      <w:suppressAutoHyphens w:val="0"/>
      <w:spacing w:line="312" w:lineRule="auto"/>
      <w:ind w:left="283"/>
    </w:pPr>
    <w:rPr>
      <w:rFonts w:cs="Times New Roman"/>
      <w:sz w:val="16"/>
      <w:szCs w:val="16"/>
    </w:rPr>
  </w:style>
  <w:style w:type="paragraph" w:customStyle="1" w:styleId="aff">
    <w:name w:val="Περιεχόμενα πίνακα"/>
    <w:basedOn w:val="a"/>
    <w:rsid w:val="00794B6D"/>
    <w:pPr>
      <w:suppressLineNumbers/>
    </w:pPr>
  </w:style>
  <w:style w:type="paragraph" w:customStyle="1" w:styleId="aff0">
    <w:name w:val="Επικεφαλίδα πίνακα"/>
    <w:basedOn w:val="aff"/>
    <w:rsid w:val="00794B6D"/>
    <w:pPr>
      <w:jc w:val="center"/>
    </w:pPr>
    <w:rPr>
      <w:b/>
      <w:bCs/>
    </w:rPr>
  </w:style>
  <w:style w:type="paragraph" w:customStyle="1" w:styleId="footers">
    <w:name w:val="footers"/>
    <w:basedOn w:val="foothanging"/>
    <w:rsid w:val="00794B6D"/>
  </w:style>
  <w:style w:type="paragraph" w:customStyle="1" w:styleId="Standard">
    <w:name w:val="Standard"/>
    <w:rsid w:val="00794B6D"/>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794B6D"/>
    <w:pPr>
      <w:spacing w:after="120"/>
    </w:pPr>
  </w:style>
  <w:style w:type="paragraph" w:customStyle="1" w:styleId="Footnote">
    <w:name w:val="Footnote"/>
    <w:basedOn w:val="Standard"/>
    <w:rsid w:val="00794B6D"/>
    <w:pPr>
      <w:suppressLineNumbers/>
      <w:ind w:left="283" w:hanging="283"/>
    </w:pPr>
    <w:rPr>
      <w:sz w:val="20"/>
      <w:szCs w:val="20"/>
    </w:rPr>
  </w:style>
  <w:style w:type="paragraph" w:customStyle="1" w:styleId="BodyText31">
    <w:name w:val="Body Text 31"/>
    <w:basedOn w:val="a"/>
    <w:rsid w:val="00794B6D"/>
    <w:rPr>
      <w:sz w:val="16"/>
      <w:szCs w:val="16"/>
    </w:rPr>
  </w:style>
  <w:style w:type="paragraph" w:customStyle="1" w:styleId="fooot">
    <w:name w:val="fooot"/>
    <w:basedOn w:val="footers"/>
    <w:rsid w:val="00794B6D"/>
  </w:style>
  <w:style w:type="paragraph" w:styleId="aff1">
    <w:name w:val="Balloon Text"/>
    <w:basedOn w:val="a"/>
    <w:link w:val="Char10"/>
    <w:rsid w:val="00794B6D"/>
    <w:pPr>
      <w:spacing w:after="0"/>
    </w:pPr>
    <w:rPr>
      <w:rFonts w:ascii="Tahoma" w:hAnsi="Tahoma" w:cs="Tahoma"/>
      <w:sz w:val="16"/>
      <w:szCs w:val="16"/>
    </w:rPr>
  </w:style>
  <w:style w:type="character" w:customStyle="1" w:styleId="Char10">
    <w:name w:val="Κείμενο πλαισίου Char1"/>
    <w:basedOn w:val="a1"/>
    <w:link w:val="aff1"/>
    <w:rsid w:val="00794B6D"/>
    <w:rPr>
      <w:rFonts w:ascii="Tahoma" w:eastAsia="Times New Roman" w:hAnsi="Tahoma" w:cs="Tahoma"/>
      <w:sz w:val="16"/>
      <w:szCs w:val="16"/>
      <w:lang w:val="en-GB" w:eastAsia="ar-SA"/>
    </w:rPr>
  </w:style>
  <w:style w:type="paragraph" w:customStyle="1" w:styleId="17">
    <w:name w:val="Κείμενο σχολίου1"/>
    <w:basedOn w:val="a"/>
    <w:rsid w:val="00794B6D"/>
    <w:rPr>
      <w:sz w:val="20"/>
      <w:szCs w:val="20"/>
    </w:rPr>
  </w:style>
  <w:style w:type="paragraph" w:styleId="aff2">
    <w:name w:val="annotation text"/>
    <w:basedOn w:val="a"/>
    <w:link w:val="Char11"/>
    <w:uiPriority w:val="99"/>
    <w:semiHidden/>
    <w:unhideWhenUsed/>
    <w:rsid w:val="00794B6D"/>
    <w:rPr>
      <w:sz w:val="20"/>
      <w:szCs w:val="20"/>
    </w:rPr>
  </w:style>
  <w:style w:type="character" w:customStyle="1" w:styleId="Char11">
    <w:name w:val="Κείμενο σχολίου Char1"/>
    <w:basedOn w:val="a1"/>
    <w:link w:val="aff2"/>
    <w:uiPriority w:val="99"/>
    <w:semiHidden/>
    <w:rsid w:val="00794B6D"/>
    <w:rPr>
      <w:rFonts w:ascii="Calibri" w:eastAsia="Times New Roman" w:hAnsi="Calibri" w:cs="Calibri"/>
      <w:sz w:val="20"/>
      <w:szCs w:val="20"/>
      <w:lang w:val="en-GB" w:eastAsia="ar-SA"/>
    </w:rPr>
  </w:style>
  <w:style w:type="paragraph" w:styleId="aff3">
    <w:name w:val="annotation subject"/>
    <w:basedOn w:val="17"/>
    <w:next w:val="17"/>
    <w:link w:val="Char12"/>
    <w:rsid w:val="00794B6D"/>
    <w:rPr>
      <w:b/>
      <w:bCs/>
    </w:rPr>
  </w:style>
  <w:style w:type="character" w:customStyle="1" w:styleId="Char12">
    <w:name w:val="Θέμα σχολίου Char1"/>
    <w:basedOn w:val="Char11"/>
    <w:link w:val="aff3"/>
    <w:rsid w:val="00794B6D"/>
    <w:rPr>
      <w:rFonts w:ascii="Calibri" w:eastAsia="Times New Roman" w:hAnsi="Calibri" w:cs="Calibri"/>
      <w:b/>
      <w:bCs/>
      <w:sz w:val="20"/>
      <w:szCs w:val="20"/>
      <w:lang w:val="en-GB" w:eastAsia="ar-SA"/>
    </w:rPr>
  </w:style>
  <w:style w:type="paragraph" w:styleId="-HTML">
    <w:name w:val="HTML Preformatted"/>
    <w:basedOn w:val="a"/>
    <w:link w:val="-HTMLChar1"/>
    <w:rsid w:val="00794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794B6D"/>
    <w:rPr>
      <w:rFonts w:ascii="Courier New" w:eastAsia="Times New Roman" w:hAnsi="Courier New" w:cs="Courier New"/>
      <w:sz w:val="20"/>
      <w:szCs w:val="20"/>
      <w:lang w:val="en-US" w:eastAsia="ar-SA"/>
    </w:rPr>
  </w:style>
  <w:style w:type="paragraph" w:styleId="aff4">
    <w:name w:val="Revision"/>
    <w:rsid w:val="00794B6D"/>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794B6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794B6D"/>
    <w:pPr>
      <w:tabs>
        <w:tab w:val="right" w:leader="dot" w:pos="7091"/>
      </w:tabs>
      <w:ind w:left="2547"/>
    </w:pPr>
  </w:style>
  <w:style w:type="paragraph" w:customStyle="1" w:styleId="aff5">
    <w:name w:val="Οριζόντια γραμμή"/>
    <w:basedOn w:val="a"/>
    <w:next w:val="a0"/>
    <w:rsid w:val="00794B6D"/>
    <w:pPr>
      <w:suppressLineNumbers/>
      <w:spacing w:after="283"/>
    </w:pPr>
    <w:rPr>
      <w:sz w:val="12"/>
      <w:szCs w:val="12"/>
    </w:rPr>
  </w:style>
  <w:style w:type="paragraph" w:customStyle="1" w:styleId="101">
    <w:name w:val="Κατάλογος περιεχομένων 10"/>
    <w:basedOn w:val="af8"/>
    <w:rsid w:val="00794B6D"/>
    <w:pPr>
      <w:tabs>
        <w:tab w:val="right" w:leader="dot" w:pos="7091"/>
      </w:tabs>
      <w:ind w:left="2547"/>
    </w:pPr>
  </w:style>
  <w:style w:type="paragraph" w:customStyle="1" w:styleId="SectionTitle">
    <w:name w:val="SectionTitle"/>
    <w:basedOn w:val="a"/>
    <w:rsid w:val="00794B6D"/>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794B6D"/>
    <w:pPr>
      <w:keepNext/>
      <w:spacing w:before="120" w:after="360" w:line="276" w:lineRule="auto"/>
      <w:jc w:val="center"/>
    </w:pPr>
    <w:rPr>
      <w:b/>
      <w:color w:val="00000A"/>
      <w:kern w:val="1"/>
      <w:szCs w:val="22"/>
    </w:rPr>
  </w:style>
  <w:style w:type="paragraph" w:customStyle="1" w:styleId="Bodytext8">
    <w:name w:val="Body text (8)"/>
    <w:basedOn w:val="a"/>
    <w:rsid w:val="00794B6D"/>
    <w:pPr>
      <w:shd w:val="clear" w:color="auto" w:fill="FFFFFF"/>
      <w:spacing w:line="0" w:lineRule="atLeast"/>
    </w:pPr>
    <w:rPr>
      <w:rFonts w:eastAsia="Calibri"/>
      <w:sz w:val="18"/>
      <w:szCs w:val="18"/>
    </w:rPr>
  </w:style>
  <w:style w:type="paragraph" w:customStyle="1" w:styleId="18">
    <w:name w:val="Βασικό1"/>
    <w:basedOn w:val="a"/>
    <w:next w:val="a"/>
    <w:rsid w:val="00794B6D"/>
    <w:rPr>
      <w:rFonts w:cs="Arial"/>
    </w:rPr>
  </w:style>
  <w:style w:type="paragraph" w:customStyle="1" w:styleId="Bodytext2">
    <w:name w:val="Body text (2)"/>
    <w:basedOn w:val="a"/>
    <w:rsid w:val="00794B6D"/>
    <w:pPr>
      <w:shd w:val="clear" w:color="auto" w:fill="FFFFFF"/>
      <w:suppressAutoHyphens w:val="0"/>
      <w:spacing w:line="115" w:lineRule="exact"/>
      <w:jc w:val="center"/>
    </w:pPr>
    <w:rPr>
      <w:rFonts w:eastAsia="Calibri"/>
      <w:sz w:val="13"/>
      <w:szCs w:val="13"/>
      <w:lang w:val="en-US"/>
    </w:rPr>
  </w:style>
  <w:style w:type="paragraph" w:customStyle="1" w:styleId="aff6">
    <w:name w:val="??????????"/>
    <w:rsid w:val="00794B6D"/>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794B6D"/>
    <w:pPr>
      <w:ind w:left="567"/>
    </w:pPr>
    <w:rPr>
      <w:lang w:val="el-GR"/>
    </w:rPr>
  </w:style>
  <w:style w:type="paragraph" w:customStyle="1" w:styleId="aff8">
    <w:name w:val="???? ????????"/>
    <w:basedOn w:val="aff6"/>
    <w:rsid w:val="00794B6D"/>
    <w:pPr>
      <w:spacing w:after="120"/>
    </w:pPr>
    <w:rPr>
      <w:lang w:val="el-GR"/>
    </w:rPr>
  </w:style>
  <w:style w:type="paragraph" w:customStyle="1" w:styleId="WW-">
    <w:name w:val="WW-??????????? ??????"/>
    <w:basedOn w:val="aff7"/>
    <w:rsid w:val="00794B6D"/>
    <w:pPr>
      <w:jc w:val="center"/>
    </w:pPr>
    <w:rPr>
      <w:b/>
      <w:bCs/>
    </w:rPr>
  </w:style>
  <w:style w:type="paragraph" w:customStyle="1" w:styleId="aff9">
    <w:name w:val="Ðåñéå÷üìåíï ëßóôáò"/>
    <w:basedOn w:val="aff6"/>
    <w:rsid w:val="00794B6D"/>
    <w:pPr>
      <w:ind w:left="567"/>
    </w:pPr>
    <w:rPr>
      <w:lang w:val="el-GR"/>
    </w:rPr>
  </w:style>
  <w:style w:type="paragraph" w:styleId="affa">
    <w:name w:val="TOC Heading"/>
    <w:basedOn w:val="1"/>
    <w:next w:val="a"/>
    <w:uiPriority w:val="39"/>
    <w:unhideWhenUsed/>
    <w:qFormat/>
    <w:rsid w:val="00794B6D"/>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794B6D"/>
    <w:rPr>
      <w:b/>
      <w:i/>
      <w:spacing w:val="0"/>
      <w:lang w:val="el-GR"/>
    </w:rPr>
  </w:style>
  <w:style w:type="character" w:styleId="affb">
    <w:name w:val="Unresolved Mention"/>
    <w:uiPriority w:val="99"/>
    <w:semiHidden/>
    <w:unhideWhenUsed/>
    <w:rsid w:val="00794B6D"/>
    <w:rPr>
      <w:color w:val="605E5C"/>
      <w:shd w:val="clear" w:color="auto" w:fill="E1DFDD"/>
    </w:rPr>
  </w:style>
  <w:style w:type="table" w:styleId="affc">
    <w:name w:val="Table Grid"/>
    <w:basedOn w:val="a2"/>
    <w:uiPriority w:val="39"/>
    <w:rsid w:val="00794B6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3281</Words>
  <Characters>17719</Characters>
  <Application>Microsoft Office Word</Application>
  <DocSecurity>0</DocSecurity>
  <Lines>147</Lines>
  <Paragraphs>41</Paragraphs>
  <ScaleCrop>false</ScaleCrop>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16</cp:revision>
  <dcterms:created xsi:type="dcterms:W3CDTF">2019-08-28T09:43:00Z</dcterms:created>
  <dcterms:modified xsi:type="dcterms:W3CDTF">2020-12-02T08:10:00Z</dcterms:modified>
</cp:coreProperties>
</file>