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D653" w14:textId="77777777" w:rsidR="00AE40E4" w:rsidRPr="00CA77AD" w:rsidRDefault="00AE40E4" w:rsidP="00AE40E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184E5D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6A8BDB68" w14:textId="77777777" w:rsidR="00AE40E4" w:rsidRPr="00C20BD0" w:rsidRDefault="00AE40E4" w:rsidP="00AE40E4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126D19E6" w14:textId="77777777" w:rsidR="00AE40E4" w:rsidRDefault="00AE40E4" w:rsidP="00AE40E4">
      <w:pPr>
        <w:rPr>
          <w:rFonts w:ascii="Segoe UI" w:hAnsi="Segoe UI" w:cs="Segoe UI"/>
          <w:b/>
          <w:szCs w:val="22"/>
          <w:lang w:val="el-GR"/>
        </w:rPr>
      </w:pPr>
    </w:p>
    <w:p w14:paraId="7E873C5B" w14:textId="77777777" w:rsidR="00AE40E4" w:rsidRPr="009100B8" w:rsidRDefault="00AE40E4" w:rsidP="00AE40E4">
      <w:pPr>
        <w:rPr>
          <w:rFonts w:ascii="Segoe UI" w:hAnsi="Segoe UI" w:cs="Segoe UI"/>
          <w:b/>
          <w:szCs w:val="22"/>
          <w:lang w:val="el-GR"/>
        </w:rPr>
      </w:pPr>
      <w:r w:rsidRPr="009100B8">
        <w:rPr>
          <w:rFonts w:ascii="Segoe UI" w:hAnsi="Segoe UI" w:cs="Segoe UI"/>
          <w:b/>
          <w:szCs w:val="22"/>
          <w:lang w:val="el-GR"/>
        </w:rPr>
        <w:t>ΟΜΑΔΑ 1: ΕΞΟΠΛΙΣΜΟΣ ΓΡΑΦΕΙΟΥ ΓΙΑ ΚΑΤΑΧΩΡΙΣΗ ΚΑΙ ΕΚΤΥΠΩΣΗ ΔΕΔΟΜΕΝΩΝ ΚΑΙ ΑΠΟΤΕΛΕΣΜΑΤΩΝ</w:t>
      </w:r>
    </w:p>
    <w:p w14:paraId="25236AEB" w14:textId="77777777" w:rsidR="00AE40E4" w:rsidRPr="009100B8" w:rsidRDefault="00AE40E4" w:rsidP="00AE40E4">
      <w:pPr>
        <w:rPr>
          <w:rFonts w:ascii="Segoe UI" w:hAnsi="Segoe UI" w:cs="Segoe UI"/>
          <w:szCs w:val="22"/>
          <w:lang w:val="el-GR"/>
        </w:rPr>
      </w:pPr>
      <w:r w:rsidRPr="009100B8">
        <w:rPr>
          <w:rFonts w:ascii="Segoe UI" w:hAnsi="Segoe UI" w:cs="Segoe UI"/>
          <w:szCs w:val="22"/>
          <w:lang w:val="el-GR"/>
        </w:rPr>
        <w:t>ΚΑΘΑΡΗ ΑΞΙΑ ΟΜΑΔΑΣ: 3.951,61€</w:t>
      </w:r>
    </w:p>
    <w:p w14:paraId="5AC97696" w14:textId="77777777" w:rsidR="00AE40E4" w:rsidRPr="009100B8" w:rsidRDefault="00AE40E4" w:rsidP="00AE40E4">
      <w:pPr>
        <w:rPr>
          <w:rFonts w:ascii="Segoe UI" w:hAnsi="Segoe UI" w:cs="Segoe UI"/>
          <w:szCs w:val="22"/>
          <w:lang w:val="el-GR"/>
        </w:rPr>
      </w:pPr>
      <w:r w:rsidRPr="009100B8">
        <w:rPr>
          <w:rFonts w:ascii="Segoe UI" w:hAnsi="Segoe UI" w:cs="Segoe UI"/>
          <w:bCs/>
          <w:szCs w:val="22"/>
          <w:lang w:val="el-GR"/>
        </w:rPr>
        <w:t>ΦΠΑ 24%:</w:t>
      </w:r>
      <w:r w:rsidRPr="009100B8">
        <w:rPr>
          <w:lang w:val="el-GR"/>
        </w:rPr>
        <w:t xml:space="preserve"> </w:t>
      </w:r>
      <w:r w:rsidRPr="009100B8">
        <w:rPr>
          <w:rFonts w:ascii="Segoe UI" w:hAnsi="Segoe UI" w:cs="Segoe UI"/>
          <w:szCs w:val="22"/>
          <w:lang w:val="el-GR"/>
        </w:rPr>
        <w:t>948,39€</w:t>
      </w:r>
    </w:p>
    <w:p w14:paraId="7DD741B0" w14:textId="77777777" w:rsidR="00AE40E4" w:rsidRPr="009100B8" w:rsidRDefault="00AE40E4" w:rsidP="00AE40E4">
      <w:pPr>
        <w:rPr>
          <w:rFonts w:ascii="Segoe UI" w:hAnsi="Segoe UI" w:cs="Segoe UI"/>
          <w:b/>
          <w:szCs w:val="22"/>
          <w:lang w:val="el-GR"/>
        </w:rPr>
      </w:pPr>
      <w:r w:rsidRPr="009100B8">
        <w:rPr>
          <w:rFonts w:ascii="Segoe UI" w:hAnsi="Segoe UI" w:cs="Segoe UI"/>
          <w:szCs w:val="22"/>
          <w:lang w:val="el-GR"/>
        </w:rPr>
        <w:t>ΣΥΝΟΛΙΚΗ ΑΞΙΑ ΟΜΑΔΑΣ ΜΕ ΦΠΑ: 4.900,00€</w:t>
      </w:r>
    </w:p>
    <w:p w14:paraId="45FFFE0A" w14:textId="77777777" w:rsidR="00AE40E4" w:rsidRDefault="00AE40E4" w:rsidP="00AE40E4">
      <w:pPr>
        <w:rPr>
          <w:rFonts w:ascii="Segoe UI" w:eastAsia="Tahoma" w:hAnsi="Segoe UI" w:cs="Segoe UI"/>
          <w:szCs w:val="22"/>
          <w:lang w:val="el-GR"/>
        </w:rPr>
      </w:pPr>
      <w:r w:rsidRPr="009100B8">
        <w:rPr>
          <w:rFonts w:ascii="Segoe UI" w:eastAsia="Tahoma" w:hAnsi="Segoe UI" w:cs="Segoe UI"/>
          <w:szCs w:val="22"/>
          <w:lang w:val="el-GR"/>
        </w:rPr>
        <w:t xml:space="preserve">CPV: </w:t>
      </w:r>
      <w:r w:rsidRPr="008914E4">
        <w:rPr>
          <w:rFonts w:ascii="Segoe UI" w:eastAsia="Tahoma" w:hAnsi="Segoe UI" w:cs="Segoe UI"/>
          <w:szCs w:val="22"/>
          <w:lang w:val="el-GR"/>
        </w:rPr>
        <w:t>30000000-9</w:t>
      </w:r>
    </w:p>
    <w:p w14:paraId="08C19E47" w14:textId="77777777" w:rsidR="00AE40E4" w:rsidRPr="009100B8" w:rsidRDefault="00AE40E4" w:rsidP="00AE40E4">
      <w:pPr>
        <w:rPr>
          <w:rFonts w:ascii="Segoe UI" w:hAnsi="Segoe UI" w:cs="Segoe UI"/>
          <w:szCs w:val="22"/>
          <w:lang w:val="el-GR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AE40E4" w:rsidRPr="00184E5D" w14:paraId="2E81DDB8" w14:textId="77777777" w:rsidTr="006B2120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6E1B8B4" w14:textId="77777777" w:rsidR="00AE40E4" w:rsidRPr="00184E5D" w:rsidRDefault="00AE40E4" w:rsidP="006B2120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1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: 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ΕΞΟΠΛΙΣΜΟΣ ΓΡΑΦΕΙΟΥ ΓΙΑ ΚΑΤΑΧΩΡΙΣΗ ΚΑΙ ΕΚΤΥΠΩΣΗ ΔΕΔΟΜΕΝΩΝ ΚΑΙ ΑΠΟΤΕΛΕΣΜΑΤΩΝ</w:t>
            </w:r>
          </w:p>
          <w:p w14:paraId="1C7779A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60A0CAC1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723B99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93458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 Περιγραφή 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CDEE897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E8DCA9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6FD87BD8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432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FE5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Φορητός Ηλεκτρονικός Υπολογιστής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35C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5CF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3</w:t>
            </w:r>
          </w:p>
        </w:tc>
      </w:tr>
      <w:tr w:rsidR="00AE40E4" w:rsidRPr="00184E5D" w14:paraId="6E9D0761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1400EF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D74A73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3FD36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1F6A0AA8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F799" w14:textId="77777777" w:rsidR="00AE40E4" w:rsidRPr="00184E5D" w:rsidRDefault="00AE40E4" w:rsidP="006B2120">
            <w:pPr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Περιγραφή προϊόντος</w:t>
            </w:r>
          </w:p>
          <w:p w14:paraId="069756AB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Φορητός υπολογιστής </w:t>
            </w: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με τα παρακάτω χαρακτηριστικά ή αντίστοιχα ή ανώτερα </w:t>
            </w:r>
          </w:p>
          <w:p w14:paraId="76E4866E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Μ</w:t>
            </w: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ε οθόνη   13.3"  </w:t>
            </w:r>
          </w:p>
          <w:p w14:paraId="38061F86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Επεξεργαστής</w:t>
            </w:r>
            <w:r w:rsidRPr="00184E5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:Intel Core i7-1065G7 1.3 GHz (Turbo Boost </w:t>
            </w: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έως</w:t>
            </w:r>
            <w:r w:rsidRPr="00184E5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3.9 GHz)</w:t>
            </w:r>
          </w:p>
          <w:p w14:paraId="5DF4315E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Μνήμη cache:  8 MB</w:t>
            </w:r>
          </w:p>
          <w:p w14:paraId="7C16CD3E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Μνήμη RAM : 8 GB LPDDR3-2133 SDRAM</w:t>
            </w:r>
          </w:p>
          <w:p w14:paraId="11CCCB85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Χωρητικότητα δίσκου(ων) : 512 GB</w:t>
            </w:r>
          </w:p>
          <w:p w14:paraId="78A87ADD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Συσκευή εισόδου: Οπισθοφωτιζόμενο πληκτρολόγιο  </w:t>
            </w:r>
          </w:p>
          <w:p w14:paraId="727E7069" w14:textId="77777777" w:rsidR="00AE40E4" w:rsidRPr="00184E5D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Μπαταρία: Ιόντων λιθίου 4 στοιχείων, 60 Wh</w:t>
            </w:r>
          </w:p>
          <w:p w14:paraId="77AB5D5C" w14:textId="77777777" w:rsidR="00AE40E4" w:rsidRDefault="00AE40E4" w:rsidP="00AE40E4">
            <w:pPr>
              <w:pStyle w:val="a4"/>
              <w:numPr>
                <w:ilvl w:val="0"/>
                <w:numId w:val="27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Πηγή τροφοδοσίας: Τροφοδοτικό USB Type-C 65 W</w:t>
            </w:r>
          </w:p>
          <w:p w14:paraId="04297DF3" w14:textId="77777777" w:rsidR="00AE40E4" w:rsidRPr="00184E5D" w:rsidRDefault="00AE40E4" w:rsidP="006B2120">
            <w:pPr>
              <w:pStyle w:val="a4"/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1799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828B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40E4" w:rsidRPr="00184E5D" w14:paraId="070FCAA5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22781C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0A9C83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71DC0A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713361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62B8CF78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DE7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639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Scanner - 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Εκτυπωτής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55F6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B16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0C259739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FC2AC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300F7C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72E094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107BBEFE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1750" w14:textId="77777777" w:rsidR="00AE40E4" w:rsidRPr="00184E5D" w:rsidRDefault="00AE40E4" w:rsidP="006B2120">
            <w:pPr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Πολυμηχάνημα : </w:t>
            </w: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A</w:t>
            </w:r>
            <w:r w:rsidRPr="00184E5D">
              <w:rPr>
                <w:rFonts w:ascii="Segoe UI" w:hAnsi="Segoe UI" w:cs="Segoe UI"/>
                <w:sz w:val="20"/>
                <w:szCs w:val="20"/>
                <w:lang w:val="el-GR" w:eastAsia="el-GR"/>
              </w:rPr>
              <w:t xml:space="preserve">ντιγραφικό / εκτυπωτής / σαρωτής </w:t>
            </w: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l-GR"/>
              </w:rPr>
              <w:t>με τα παρακάτω χαρακτηριστικά ή αντίστοιχα ή ανώτερα χαρακτηριστικά</w:t>
            </w:r>
          </w:p>
          <w:p w14:paraId="0BB614FC" w14:textId="77777777" w:rsidR="00AE40E4" w:rsidRPr="00184E5D" w:rsidRDefault="00AE40E4" w:rsidP="00AE40E4">
            <w:pPr>
              <w:pStyle w:val="a4"/>
              <w:numPr>
                <w:ilvl w:val="0"/>
                <w:numId w:val="28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Τεχνολογία εκτύπωσης : Laser (ασπρόμαυρη)</w:t>
            </w:r>
          </w:p>
          <w:p w14:paraId="634FAE82" w14:textId="77777777" w:rsidR="00AE40E4" w:rsidRPr="00184E5D" w:rsidRDefault="00AE40E4" w:rsidP="00AE40E4">
            <w:pPr>
              <w:pStyle w:val="a4"/>
              <w:numPr>
                <w:ilvl w:val="0"/>
                <w:numId w:val="28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Τύπος αντιγραφικού: Ψηφιακό</w:t>
            </w:r>
          </w:p>
          <w:p w14:paraId="02E69C74" w14:textId="77777777" w:rsidR="00AE40E4" w:rsidRPr="00184E5D" w:rsidRDefault="00AE40E4" w:rsidP="00AE40E4">
            <w:pPr>
              <w:pStyle w:val="a4"/>
              <w:numPr>
                <w:ilvl w:val="0"/>
                <w:numId w:val="28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Χρώμα εκτύπωσης:  Μαύρο</w:t>
            </w:r>
          </w:p>
          <w:p w14:paraId="640CBED8" w14:textId="77777777" w:rsidR="00AE40E4" w:rsidRPr="00184E5D" w:rsidRDefault="00AE40E4" w:rsidP="00AE40E4">
            <w:pPr>
              <w:pStyle w:val="a4"/>
              <w:numPr>
                <w:ilvl w:val="0"/>
                <w:numId w:val="28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lastRenderedPageBreak/>
              <w:t>Ανάλυση (Α&amp;Μ) : 600 dpi x 600 dpi</w:t>
            </w:r>
          </w:p>
          <w:p w14:paraId="580240DB" w14:textId="77777777" w:rsidR="00AE40E4" w:rsidRPr="00184E5D" w:rsidRDefault="00AE40E4" w:rsidP="00AE40E4">
            <w:pPr>
              <w:pStyle w:val="a4"/>
              <w:numPr>
                <w:ilvl w:val="0"/>
                <w:numId w:val="28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Σάρωση : 600 x 600 dpi</w:t>
            </w:r>
          </w:p>
          <w:p w14:paraId="697F00FA" w14:textId="77777777" w:rsidR="00AE40E4" w:rsidRPr="00184E5D" w:rsidRDefault="00AE40E4" w:rsidP="00AE40E4">
            <w:pPr>
              <w:pStyle w:val="a4"/>
              <w:numPr>
                <w:ilvl w:val="0"/>
                <w:numId w:val="28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Διασύνδεση: USB 2.0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547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CE79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26A6405F" w14:textId="77777777" w:rsidTr="006B212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5AD13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51A0F7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Υπεύθυνος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για Πληροφορ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ίες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3D111D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Τηλ. Υπευθύνου</w:t>
            </w:r>
          </w:p>
        </w:tc>
      </w:tr>
      <w:tr w:rsidR="00AE40E4" w:rsidRPr="00184E5D" w14:paraId="5590EA6A" w14:textId="77777777" w:rsidTr="006B2120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392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Τμήμα Βιολογικών Εφαρμογών και Τεχνολογιών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7EC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Ιωάννης Λεονάρδος</w:t>
            </w:r>
          </w:p>
          <w:p w14:paraId="70B97A2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Καθηγητής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0C4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2651007313</w:t>
            </w:r>
          </w:p>
        </w:tc>
      </w:tr>
    </w:tbl>
    <w:p w14:paraId="337DD08E" w14:textId="77777777" w:rsidR="00AE40E4" w:rsidRPr="00184E5D" w:rsidRDefault="00AE40E4" w:rsidP="00AE40E4">
      <w:pPr>
        <w:rPr>
          <w:rFonts w:ascii="Segoe UI" w:hAnsi="Segoe UI" w:cs="Segoe UI"/>
          <w:sz w:val="20"/>
          <w:szCs w:val="20"/>
          <w:lang w:val="el-GR"/>
        </w:rPr>
      </w:pPr>
    </w:p>
    <w:p w14:paraId="7CB6AE93" w14:textId="77777777" w:rsidR="00AE40E4" w:rsidRPr="00184E5D" w:rsidRDefault="00AE40E4" w:rsidP="00AE40E4">
      <w:pPr>
        <w:suppressAutoHyphens w:val="0"/>
        <w:spacing w:after="200" w:line="276" w:lineRule="auto"/>
        <w:jc w:val="left"/>
        <w:rPr>
          <w:rFonts w:ascii="Segoe UI" w:hAnsi="Segoe UI" w:cs="Segoe UI"/>
          <w:sz w:val="20"/>
          <w:szCs w:val="20"/>
          <w:lang w:val="el-GR"/>
        </w:rPr>
      </w:pPr>
    </w:p>
    <w:p w14:paraId="07543930" w14:textId="77777777" w:rsidR="00AE40E4" w:rsidRPr="00F55BAF" w:rsidRDefault="00AE40E4" w:rsidP="00AE40E4">
      <w:pPr>
        <w:suppressAutoHyphens w:val="0"/>
        <w:spacing w:after="200" w:line="276" w:lineRule="auto"/>
        <w:jc w:val="left"/>
        <w:rPr>
          <w:rFonts w:ascii="Segoe UI" w:hAnsi="Segoe UI" w:cs="Segoe UI"/>
          <w:b/>
          <w:szCs w:val="22"/>
          <w:highlight w:val="yellow"/>
          <w:lang w:val="el-GR"/>
        </w:rPr>
      </w:pPr>
      <w:r w:rsidRPr="00184E5D">
        <w:rPr>
          <w:rFonts w:ascii="Segoe UI" w:hAnsi="Segoe UI" w:cs="Segoe UI"/>
          <w:sz w:val="20"/>
          <w:szCs w:val="20"/>
          <w:lang w:val="el-GR"/>
        </w:rPr>
        <w:br w:type="page"/>
      </w:r>
      <w:r w:rsidRPr="009100B8">
        <w:rPr>
          <w:rFonts w:ascii="Segoe UI" w:hAnsi="Segoe UI" w:cs="Segoe UI"/>
          <w:b/>
          <w:szCs w:val="22"/>
          <w:lang w:val="el-GR"/>
        </w:rPr>
        <w:lastRenderedPageBreak/>
        <w:t>ΟΜΑΔΑ 2: ΕΞΟΠΛΙΣΜΟΣ ΣΥΝΤΗΡΗΣΗΣ Κ</w:t>
      </w:r>
      <w:r>
        <w:rPr>
          <w:rFonts w:ascii="Segoe UI" w:hAnsi="Segoe UI" w:cs="Segoe UI"/>
          <w:b/>
          <w:szCs w:val="22"/>
          <w:lang w:val="el-GR"/>
        </w:rPr>
        <w:t>ΑΙ ΕΠΕΞΕΡΓΑΣΙΑΣ</w:t>
      </w:r>
      <w:r w:rsidRPr="009100B8">
        <w:rPr>
          <w:rFonts w:ascii="Segoe UI" w:hAnsi="Segoe UI" w:cs="Segoe UI"/>
          <w:b/>
          <w:szCs w:val="22"/>
          <w:lang w:val="el-GR"/>
        </w:rPr>
        <w:t xml:space="preserve"> ΤΩΝ BLUE CRABS</w:t>
      </w:r>
    </w:p>
    <w:p w14:paraId="45229C9C" w14:textId="77777777" w:rsidR="00AE40E4" w:rsidRPr="00835BAC" w:rsidRDefault="00AE40E4" w:rsidP="00AE40E4">
      <w:pPr>
        <w:rPr>
          <w:rFonts w:ascii="Segoe UI" w:hAnsi="Segoe UI" w:cs="Segoe UI"/>
          <w:szCs w:val="22"/>
          <w:lang w:val="el-GR"/>
        </w:rPr>
      </w:pPr>
      <w:r w:rsidRPr="00835BAC">
        <w:rPr>
          <w:rFonts w:ascii="Segoe UI" w:hAnsi="Segoe UI" w:cs="Segoe UI"/>
          <w:szCs w:val="22"/>
          <w:lang w:val="el-GR"/>
        </w:rPr>
        <w:t>ΚΑΘΑΡΗ ΑΞΙΑ ΟΜΑΔΑΣ: 2</w:t>
      </w:r>
      <w:r w:rsidRPr="00184E5D">
        <w:rPr>
          <w:rFonts w:ascii="Segoe UI" w:hAnsi="Segoe UI" w:cs="Segoe UI"/>
          <w:szCs w:val="22"/>
          <w:lang w:val="el-GR"/>
        </w:rPr>
        <w:t>.</w:t>
      </w:r>
      <w:r w:rsidRPr="00835BAC">
        <w:rPr>
          <w:rFonts w:ascii="Segoe UI" w:hAnsi="Segoe UI" w:cs="Segoe UI"/>
          <w:szCs w:val="22"/>
          <w:lang w:val="el-GR"/>
        </w:rPr>
        <w:t>419,35€</w:t>
      </w:r>
    </w:p>
    <w:p w14:paraId="5BDEF306" w14:textId="77777777" w:rsidR="00AE40E4" w:rsidRPr="00835BAC" w:rsidRDefault="00AE40E4" w:rsidP="00AE40E4">
      <w:pPr>
        <w:rPr>
          <w:rFonts w:ascii="Segoe UI" w:hAnsi="Segoe UI" w:cs="Segoe UI"/>
          <w:szCs w:val="22"/>
          <w:lang w:val="el-GR"/>
        </w:rPr>
      </w:pPr>
      <w:r w:rsidRPr="00835BAC">
        <w:rPr>
          <w:rFonts w:ascii="Segoe UI" w:hAnsi="Segoe UI" w:cs="Segoe UI"/>
          <w:bCs/>
          <w:szCs w:val="22"/>
          <w:lang w:val="el-GR"/>
        </w:rPr>
        <w:t xml:space="preserve">ΦΠΑ </w:t>
      </w:r>
      <w:r w:rsidRPr="00184E5D">
        <w:rPr>
          <w:rFonts w:ascii="Segoe UI" w:hAnsi="Segoe UI" w:cs="Segoe UI"/>
          <w:bCs/>
          <w:szCs w:val="22"/>
          <w:lang w:val="el-GR"/>
        </w:rPr>
        <w:t>24</w:t>
      </w:r>
      <w:r w:rsidRPr="00835BAC">
        <w:rPr>
          <w:rFonts w:ascii="Segoe UI" w:hAnsi="Segoe UI" w:cs="Segoe UI"/>
          <w:bCs/>
          <w:szCs w:val="22"/>
          <w:lang w:val="el-GR"/>
        </w:rPr>
        <w:t>%:</w:t>
      </w:r>
      <w:r w:rsidRPr="00184E5D">
        <w:rPr>
          <w:bCs/>
          <w:lang w:val="el-GR"/>
        </w:rPr>
        <w:t xml:space="preserve"> </w:t>
      </w:r>
      <w:r w:rsidRPr="00835BAC">
        <w:rPr>
          <w:rFonts w:ascii="Segoe UI" w:hAnsi="Segoe UI" w:cs="Segoe UI"/>
          <w:bCs/>
          <w:szCs w:val="22"/>
          <w:lang w:val="el-GR"/>
        </w:rPr>
        <w:t>580</w:t>
      </w:r>
      <w:r w:rsidRPr="00835BAC">
        <w:rPr>
          <w:rFonts w:ascii="Segoe UI" w:hAnsi="Segoe UI" w:cs="Segoe UI"/>
          <w:szCs w:val="22"/>
          <w:lang w:val="el-GR"/>
        </w:rPr>
        <w:t>,65€</w:t>
      </w:r>
    </w:p>
    <w:p w14:paraId="131E0BAB" w14:textId="77777777" w:rsidR="00AE40E4" w:rsidRPr="00835BAC" w:rsidRDefault="00AE40E4" w:rsidP="00AE40E4">
      <w:pPr>
        <w:rPr>
          <w:rFonts w:ascii="Segoe UI" w:hAnsi="Segoe UI" w:cs="Segoe UI"/>
          <w:b/>
          <w:szCs w:val="22"/>
          <w:lang w:val="el-GR"/>
        </w:rPr>
      </w:pPr>
      <w:r w:rsidRPr="00835BAC">
        <w:rPr>
          <w:rFonts w:ascii="Segoe UI" w:hAnsi="Segoe UI" w:cs="Segoe UI"/>
          <w:szCs w:val="22"/>
          <w:lang w:val="el-GR"/>
        </w:rPr>
        <w:t>ΣΥΝΟΛΙΚΗ ΑΞΙΑ ΟΜΑΔΑΣ ΜΕ ΦΠΑ: 3.000.00€</w:t>
      </w:r>
    </w:p>
    <w:p w14:paraId="02B25479" w14:textId="77777777" w:rsidR="00AE40E4" w:rsidRDefault="00AE40E4" w:rsidP="00AE40E4">
      <w:pPr>
        <w:rPr>
          <w:rFonts w:ascii="Segoe UI" w:eastAsia="Tahoma" w:hAnsi="Segoe UI" w:cs="Segoe UI"/>
          <w:szCs w:val="22"/>
          <w:lang w:val="el-GR"/>
        </w:rPr>
      </w:pPr>
      <w:r w:rsidRPr="00835BAC">
        <w:rPr>
          <w:rFonts w:ascii="Segoe UI" w:eastAsia="Tahoma" w:hAnsi="Segoe UI" w:cs="Segoe UI"/>
          <w:szCs w:val="22"/>
          <w:lang w:val="el-GR"/>
        </w:rPr>
        <w:t xml:space="preserve">CPV: </w:t>
      </w:r>
      <w:r w:rsidRPr="008914E4">
        <w:rPr>
          <w:rFonts w:ascii="Segoe UI" w:eastAsia="Tahoma" w:hAnsi="Segoe UI" w:cs="Segoe UI"/>
          <w:szCs w:val="22"/>
          <w:lang w:val="el-GR"/>
        </w:rPr>
        <w:t>39711110-3, 39711361-7</w:t>
      </w:r>
    </w:p>
    <w:p w14:paraId="0E5F6606" w14:textId="77777777" w:rsidR="00AE40E4" w:rsidRPr="00184E5D" w:rsidRDefault="00AE40E4" w:rsidP="00AE40E4">
      <w:pPr>
        <w:rPr>
          <w:rFonts w:ascii="Segoe UI" w:hAnsi="Segoe UI" w:cs="Segoe UI"/>
          <w:sz w:val="20"/>
          <w:szCs w:val="20"/>
          <w:lang w:val="el-GR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AE40E4" w:rsidRPr="00184E5D" w14:paraId="46BF4CA9" w14:textId="77777777" w:rsidTr="006B2120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CD9B34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2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: 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ΕΞΟΠΛΙΣΜΟΣ ΣΥΝΤΗΡΗΣΗΣ ΚΙ ΕΠΕΞΕΡΓΑΣΙΑ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>Σ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ΤΩΝ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BLUE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CRABS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”</w:t>
            </w:r>
          </w:p>
        </w:tc>
      </w:tr>
      <w:tr w:rsidR="00AE40E4" w:rsidRPr="00184E5D" w14:paraId="07C77BE0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ECCD2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864DBF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615B4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F8545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5771BFB1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E8B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772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Καταψύκτης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535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0A6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7E6350B9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D3DCC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7C9218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A17CEB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30DFADD6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B33B" w14:textId="77777777" w:rsidR="00AE40E4" w:rsidRPr="00184E5D" w:rsidRDefault="00AE40E4" w:rsidP="006B2120">
            <w:pPr>
              <w:suppressAutoHyphens w:val="0"/>
              <w:spacing w:after="0"/>
              <w:contextualSpacing/>
              <w:jc w:val="left"/>
              <w:rPr>
                <w:rFonts w:ascii="Segoe UI" w:hAnsi="Segoe UI" w:cs="Segoe UI"/>
                <w:sz w:val="20"/>
                <w:szCs w:val="20"/>
                <w:lang w:val="el-GR" w:eastAsia="el-GR"/>
              </w:rPr>
            </w:pPr>
          </w:p>
          <w:p w14:paraId="3F14B92C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  <w:t xml:space="preserve">Καταψύκτης χωρητικότητας περίπου 300 lt  . Τεχνολογίας  no frost </w:t>
            </w:r>
          </w:p>
          <w:p w14:paraId="1910A58D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>Κάθετος με  συρτάρια</w:t>
            </w:r>
          </w:p>
          <w:p w14:paraId="2EABE086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  <w:t xml:space="preserve">Διαστάσεις σε cm (Υ x Π x Β)  περίπου ή μεγαλύτερες των 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>180  x 60 x 60</w:t>
            </w:r>
          </w:p>
          <w:p w14:paraId="12D14767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  <w:t>Ενεργειακή Κλάση : Α++</w:t>
            </w:r>
          </w:p>
          <w:p w14:paraId="01AD0247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  <w:t xml:space="preserve">Με οθόνη Ενδείξεων </w:t>
            </w:r>
          </w:p>
          <w:p w14:paraId="653D18AF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Να διαθέτει  ε</w:t>
            </w:r>
            <w:r w:rsidRPr="00184E5D"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  <w:t>ιδοποίηση για Υψηλές Θερμοκρασίες</w:t>
            </w:r>
          </w:p>
          <w:p w14:paraId="73E8E8EF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  <w:t>Να διαθέτει εσωτερικό φωτισμό</w:t>
            </w:r>
          </w:p>
          <w:p w14:paraId="493D173A" w14:textId="77777777" w:rsidR="00AE40E4" w:rsidRPr="00184E5D" w:rsidRDefault="00AE40E4" w:rsidP="00AE40E4">
            <w:pPr>
              <w:pStyle w:val="a4"/>
              <w:numPr>
                <w:ilvl w:val="0"/>
                <w:numId w:val="29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pacing w:val="-6"/>
                <w:sz w:val="20"/>
                <w:szCs w:val="20"/>
                <w:lang w:eastAsia="el-GR"/>
              </w:rPr>
              <w:t>Εγγύηση Προμηθευτή τουλάχιστον 2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 xml:space="preserve"> έτη</w:t>
            </w:r>
          </w:p>
          <w:p w14:paraId="47B0F665" w14:textId="77777777" w:rsidR="00AE40E4" w:rsidRPr="00184E5D" w:rsidRDefault="00AE40E4" w:rsidP="006B2120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50D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15C4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40E4" w:rsidRPr="00184E5D" w14:paraId="2384B264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5F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D30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Ψυγείο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3E2F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62F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2A0A138E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4BC683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F5ECA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78590A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27978373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D08B9" w14:textId="77777777" w:rsidR="00AE40E4" w:rsidRPr="00184E5D" w:rsidRDefault="00AE40E4" w:rsidP="00AE40E4">
            <w:pPr>
              <w:pStyle w:val="a4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Τύπος Ψύξης :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 xml:space="preserve"> Full No Frost</w:t>
            </w:r>
          </w:p>
          <w:p w14:paraId="26648EC1" w14:textId="77777777" w:rsidR="00AE40E4" w:rsidRPr="00184E5D" w:rsidRDefault="00AE40E4" w:rsidP="00AE40E4">
            <w:pPr>
              <w:pStyle w:val="a4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Χωρητικότητα σε lt (Μικτή):  μεγαλύτερη των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>300</w:t>
            </w:r>
          </w:p>
          <w:p w14:paraId="7AC54B04" w14:textId="77777777" w:rsidR="00AE40E4" w:rsidRPr="00184E5D" w:rsidRDefault="00AE40E4" w:rsidP="00AE40E4">
            <w:pPr>
              <w:pStyle w:val="a4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Ενεργειακή Κλάση :  τουλάχιστον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>A++</w:t>
            </w:r>
          </w:p>
          <w:p w14:paraId="7DDBCE89" w14:textId="77777777" w:rsidR="00AE40E4" w:rsidRPr="00184E5D" w:rsidRDefault="00AE40E4" w:rsidP="00AE40E4">
            <w:pPr>
              <w:pStyle w:val="a4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Να διαθέτει οθόνη ενδείξεων </w:t>
            </w:r>
          </w:p>
          <w:p w14:paraId="748F6829" w14:textId="77777777" w:rsidR="00AE40E4" w:rsidRPr="00184E5D" w:rsidRDefault="00AE40E4" w:rsidP="00AE40E4">
            <w:pPr>
              <w:pStyle w:val="a4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Να έχει τουλάχιστον 2 ράφια στη συντήρηση  </w:t>
            </w:r>
          </w:p>
          <w:p w14:paraId="3C9BD99E" w14:textId="77777777" w:rsidR="00AE40E4" w:rsidRPr="00184E5D" w:rsidRDefault="00AE40E4" w:rsidP="00AE40E4">
            <w:pPr>
              <w:pStyle w:val="a4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Επίπεδο Θορύβου &lt; 40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 xml:space="preserve"> db</w:t>
            </w:r>
          </w:p>
          <w:p w14:paraId="41F84B74" w14:textId="77777777" w:rsidR="00AE40E4" w:rsidRPr="00184E5D" w:rsidRDefault="00AE40E4" w:rsidP="00AE40E4">
            <w:pPr>
              <w:pStyle w:val="a4"/>
              <w:numPr>
                <w:ilvl w:val="0"/>
                <w:numId w:val="30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Εγγύηση Προμηθευτή : 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 xml:space="preserve">2 έτη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7EC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5A44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35737103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9A94B7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7481B5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44D404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2A6D62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100F8FF3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52D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BD6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Ηλεκτρικός φούρνος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932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29F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700BDC4F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122A3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3EAE1D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4E5D43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0228BE49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ACBA" w14:textId="77777777" w:rsidR="00AE40E4" w:rsidRPr="00184E5D" w:rsidRDefault="00AE40E4" w:rsidP="006B2120">
            <w:pPr>
              <w:spacing w:after="0"/>
              <w:textAlignment w:val="baseline"/>
              <w:rPr>
                <w:rFonts w:ascii="Segoe UI" w:hAnsi="Segoe UI" w:cs="Segoe UI"/>
                <w:color w:val="38353A"/>
                <w:sz w:val="20"/>
                <w:szCs w:val="20"/>
                <w:lang w:val="el-GR" w:eastAsia="el-GR"/>
              </w:rPr>
            </w:pPr>
            <w:r w:rsidRPr="00184E5D">
              <w:rPr>
                <w:rFonts w:ascii="Segoe UI" w:hAnsi="Segoe UI" w:cs="Segoe UI"/>
                <w:color w:val="38353A"/>
                <w:sz w:val="20"/>
                <w:szCs w:val="20"/>
                <w:lang w:eastAsia="el-GR"/>
              </w:rPr>
              <w:t> </w:t>
            </w:r>
            <w:r w:rsidRPr="00184E5D">
              <w:rPr>
                <w:rFonts w:ascii="Segoe UI" w:hAnsi="Segoe UI" w:cs="Segoe UI"/>
                <w:color w:val="38353A"/>
                <w:sz w:val="20"/>
                <w:szCs w:val="20"/>
                <w:lang w:val="el-GR" w:eastAsia="el-GR"/>
              </w:rPr>
              <w:t xml:space="preserve">Ηλεκτρικός φούρνος κουζίνα </w:t>
            </w:r>
          </w:p>
          <w:p w14:paraId="7E620FF1" w14:textId="77777777" w:rsidR="00AE40E4" w:rsidRPr="00184E5D" w:rsidRDefault="00AE40E4" w:rsidP="00AE40E4">
            <w:pPr>
              <w:pStyle w:val="a4"/>
              <w:numPr>
                <w:ilvl w:val="0"/>
                <w:numId w:val="34"/>
              </w:numPr>
              <w:contextualSpacing/>
              <w:textAlignment w:val="top"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color w:val="38353A"/>
                <w:spacing w:val="-6"/>
                <w:sz w:val="20"/>
                <w:szCs w:val="20"/>
                <w:lang w:eastAsia="el-GR"/>
              </w:rPr>
              <w:t xml:space="preserve">Με Χωρητικότητα φούρνου &gt;60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 xml:space="preserve"> lt</w:t>
            </w:r>
          </w:p>
          <w:p w14:paraId="130A8F7B" w14:textId="77777777" w:rsidR="00AE40E4" w:rsidRPr="00184E5D" w:rsidRDefault="00AE40E4" w:rsidP="00AE40E4">
            <w:pPr>
              <w:pStyle w:val="a4"/>
              <w:numPr>
                <w:ilvl w:val="0"/>
                <w:numId w:val="34"/>
              </w:numPr>
              <w:contextualSpacing/>
              <w:textAlignment w:val="top"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color w:val="38353A"/>
                <w:spacing w:val="-6"/>
                <w:sz w:val="20"/>
                <w:szCs w:val="20"/>
                <w:lang w:eastAsia="el-GR"/>
              </w:rPr>
              <w:t xml:space="preserve">Να φέρει κατ, ελάχιστον 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 xml:space="preserve">4 Επαγωγικές </w:t>
            </w:r>
            <w:r w:rsidRPr="00184E5D">
              <w:rPr>
                <w:rFonts w:ascii="Segoe UI" w:hAnsi="Segoe UI" w:cs="Segoe UI"/>
                <w:color w:val="38353A"/>
                <w:spacing w:val="-6"/>
                <w:sz w:val="20"/>
                <w:szCs w:val="20"/>
                <w:lang w:eastAsia="el-GR"/>
              </w:rPr>
              <w:t xml:space="preserve">Εστίες </w:t>
            </w:r>
          </w:p>
          <w:p w14:paraId="172F3023" w14:textId="77777777" w:rsidR="00AE40E4" w:rsidRPr="00184E5D" w:rsidRDefault="00AE40E4" w:rsidP="00AE40E4">
            <w:pPr>
              <w:pStyle w:val="a4"/>
              <w:numPr>
                <w:ilvl w:val="0"/>
                <w:numId w:val="34"/>
              </w:numPr>
              <w:contextualSpacing/>
              <w:textAlignment w:val="top"/>
              <w:rPr>
                <w:rFonts w:ascii="Segoe UI" w:hAnsi="Segoe UI" w:cs="Segoe UI"/>
                <w:color w:val="38353A"/>
                <w:spacing w:val="-6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color w:val="38353A"/>
                <w:spacing w:val="-6"/>
                <w:sz w:val="20"/>
                <w:szCs w:val="20"/>
                <w:lang w:eastAsia="el-GR"/>
              </w:rPr>
              <w:t xml:space="preserve">Να είναι ενεργειακή κλάσης τουλάχιστον Α  </w:t>
            </w:r>
          </w:p>
          <w:p w14:paraId="08566903" w14:textId="77777777" w:rsidR="00AE40E4" w:rsidRPr="00184E5D" w:rsidRDefault="00AE40E4" w:rsidP="00AE40E4">
            <w:pPr>
              <w:pStyle w:val="a4"/>
              <w:numPr>
                <w:ilvl w:val="0"/>
                <w:numId w:val="34"/>
              </w:numPr>
              <w:contextualSpacing/>
              <w:textAlignment w:val="top"/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color w:val="38353A"/>
                <w:spacing w:val="-6"/>
                <w:sz w:val="20"/>
                <w:szCs w:val="20"/>
                <w:lang w:eastAsia="el-GR"/>
              </w:rPr>
              <w:t xml:space="preserve">Να έχει Εγγύηση προμηθευτή τουλάχιστον  </w:t>
            </w:r>
            <w:r w:rsidRPr="00184E5D">
              <w:rPr>
                <w:rFonts w:ascii="Segoe UI" w:hAnsi="Segoe UI" w:cs="Segoe UI"/>
                <w:color w:val="262527"/>
                <w:sz w:val="20"/>
                <w:szCs w:val="20"/>
                <w:lang w:eastAsia="el-GR"/>
              </w:rPr>
              <w:t>2 έτη</w:t>
            </w:r>
          </w:p>
          <w:p w14:paraId="760757B3" w14:textId="77777777" w:rsidR="00AE40E4" w:rsidRPr="00184E5D" w:rsidRDefault="00AE40E4" w:rsidP="006B2120">
            <w:pPr>
              <w:pStyle w:val="a4"/>
              <w:rPr>
                <w:rFonts w:ascii="Segoe UI" w:hAnsi="Segoe UI" w:cs="Segoe UI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7666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F102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4DBBE516" w14:textId="77777777" w:rsidTr="006B212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018A0DA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BDFBD16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65E98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AE40E4" w:rsidRPr="00184E5D" w14:paraId="5B1CBE42" w14:textId="77777777" w:rsidTr="006B212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C50540F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0B59FD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Υπεύθυνος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για Πληροφορ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ίες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2C1AD2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Τηλ. Υπευθύνου</w:t>
            </w:r>
          </w:p>
        </w:tc>
      </w:tr>
      <w:tr w:rsidR="00AE40E4" w:rsidRPr="00184E5D" w14:paraId="0FF9101D" w14:textId="77777777" w:rsidTr="006B2120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C4F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Τμήμα Βιολογικών εφαρμογών και Τεχνολογιών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2FA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Ιωάννης Λεονάρδος </w:t>
            </w:r>
          </w:p>
          <w:p w14:paraId="685445A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Καθηγητής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062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2651007313</w:t>
            </w:r>
          </w:p>
        </w:tc>
      </w:tr>
    </w:tbl>
    <w:p w14:paraId="60EBEB5F" w14:textId="77777777" w:rsidR="00AE40E4" w:rsidRPr="00184E5D" w:rsidRDefault="00AE40E4" w:rsidP="00AE40E4">
      <w:pPr>
        <w:rPr>
          <w:rFonts w:ascii="Segoe UI" w:hAnsi="Segoe UI" w:cs="Segoe UI"/>
          <w:sz w:val="20"/>
          <w:szCs w:val="20"/>
          <w:lang w:val="el-GR"/>
        </w:rPr>
      </w:pPr>
    </w:p>
    <w:p w14:paraId="55B17640" w14:textId="77777777" w:rsidR="00AE40E4" w:rsidRPr="00F55BAF" w:rsidRDefault="00AE40E4" w:rsidP="00AE40E4">
      <w:pPr>
        <w:rPr>
          <w:rFonts w:ascii="Segoe UI" w:hAnsi="Segoe UI" w:cs="Segoe UI"/>
          <w:b/>
          <w:szCs w:val="22"/>
          <w:highlight w:val="yellow"/>
          <w:lang w:val="el-GR"/>
        </w:rPr>
      </w:pPr>
      <w:r w:rsidRPr="00184E5D">
        <w:rPr>
          <w:rFonts w:ascii="Segoe UI" w:hAnsi="Segoe UI" w:cs="Segoe UI"/>
          <w:b/>
          <w:sz w:val="20"/>
          <w:szCs w:val="20"/>
          <w:lang w:val="el-GR"/>
        </w:rPr>
        <w:br w:type="page"/>
      </w:r>
      <w:r w:rsidRPr="00835BAC">
        <w:rPr>
          <w:rFonts w:ascii="Segoe UI" w:hAnsi="Segoe UI" w:cs="Segoe UI"/>
          <w:b/>
          <w:szCs w:val="22"/>
          <w:lang w:val="el-GR"/>
        </w:rPr>
        <w:lastRenderedPageBreak/>
        <w:t>ΟΜΑΔΑ 3: ΕΡΓΑΣΤΗΡΙΑΚΟΣ</w:t>
      </w:r>
      <w:r w:rsidRPr="009100B8">
        <w:rPr>
          <w:rFonts w:ascii="Segoe UI" w:hAnsi="Segoe UI" w:cs="Segoe UI"/>
          <w:b/>
          <w:szCs w:val="22"/>
          <w:lang w:val="el-GR"/>
        </w:rPr>
        <w:t xml:space="preserve"> ΕΞΟΠΛΙΣΜΟΣ ΕΠΕΞΕΡΓΑΣΙΑΣ ΤΗΣ ΣΑΡΚΑΣ ΚΑΙ ΤΟΥ ΚΕΛΥΦΟΥΣ ΤΩΝ BLUE CRABS</w:t>
      </w:r>
    </w:p>
    <w:p w14:paraId="14124DD1" w14:textId="77777777" w:rsidR="00AE40E4" w:rsidRPr="00835BAC" w:rsidRDefault="00AE40E4" w:rsidP="00AE40E4">
      <w:pPr>
        <w:rPr>
          <w:rFonts w:ascii="Segoe UI" w:hAnsi="Segoe UI" w:cs="Segoe UI"/>
          <w:szCs w:val="22"/>
          <w:lang w:val="el-GR"/>
        </w:rPr>
      </w:pPr>
      <w:r w:rsidRPr="00835BAC">
        <w:rPr>
          <w:rFonts w:ascii="Segoe UI" w:hAnsi="Segoe UI" w:cs="Segoe UI"/>
          <w:szCs w:val="22"/>
          <w:lang w:val="el-GR"/>
        </w:rPr>
        <w:t>ΚΑΘΑΡΗ ΑΞΙΑ ΟΜΑΔΑΣ: 27</w:t>
      </w:r>
      <w:r>
        <w:rPr>
          <w:rFonts w:ascii="Segoe UI" w:hAnsi="Segoe UI" w:cs="Segoe UI"/>
          <w:szCs w:val="22"/>
          <w:lang w:val="el-GR"/>
        </w:rPr>
        <w:t>.</w:t>
      </w:r>
      <w:r w:rsidRPr="00835BAC">
        <w:rPr>
          <w:rFonts w:ascii="Segoe UI" w:hAnsi="Segoe UI" w:cs="Segoe UI"/>
          <w:szCs w:val="22"/>
          <w:lang w:val="el-GR"/>
        </w:rPr>
        <w:t>137,10€</w:t>
      </w:r>
    </w:p>
    <w:p w14:paraId="1D40193A" w14:textId="77777777" w:rsidR="00AE40E4" w:rsidRPr="00835BAC" w:rsidRDefault="00AE40E4" w:rsidP="00AE40E4">
      <w:pPr>
        <w:rPr>
          <w:rFonts w:ascii="Segoe UI" w:hAnsi="Segoe UI" w:cs="Segoe UI"/>
          <w:szCs w:val="22"/>
          <w:lang w:val="el-GR"/>
        </w:rPr>
      </w:pPr>
      <w:r w:rsidRPr="00835BAC">
        <w:rPr>
          <w:rFonts w:ascii="Segoe UI" w:hAnsi="Segoe UI" w:cs="Segoe UI"/>
          <w:bCs/>
          <w:szCs w:val="22"/>
          <w:lang w:val="el-GR"/>
        </w:rPr>
        <w:t>ΦΠΑ 24%:</w:t>
      </w:r>
      <w:r w:rsidRPr="00835BAC">
        <w:rPr>
          <w:bCs/>
          <w:lang w:val="el-GR"/>
        </w:rPr>
        <w:t xml:space="preserve"> </w:t>
      </w:r>
      <w:r w:rsidRPr="00835BAC">
        <w:rPr>
          <w:rFonts w:ascii="Segoe UI" w:hAnsi="Segoe UI" w:cs="Segoe UI"/>
          <w:bCs/>
          <w:szCs w:val="22"/>
          <w:lang w:val="el-GR"/>
        </w:rPr>
        <w:t>6.512,90€</w:t>
      </w:r>
    </w:p>
    <w:p w14:paraId="3F1498CB" w14:textId="77777777" w:rsidR="00AE40E4" w:rsidRPr="00835BAC" w:rsidRDefault="00AE40E4" w:rsidP="00AE40E4">
      <w:pPr>
        <w:rPr>
          <w:rFonts w:ascii="Segoe UI" w:hAnsi="Segoe UI" w:cs="Segoe UI"/>
          <w:b/>
          <w:szCs w:val="22"/>
          <w:lang w:val="el-GR"/>
        </w:rPr>
      </w:pPr>
      <w:r w:rsidRPr="00835BAC">
        <w:rPr>
          <w:rFonts w:ascii="Segoe UI" w:hAnsi="Segoe UI" w:cs="Segoe UI"/>
          <w:szCs w:val="22"/>
          <w:lang w:val="el-GR"/>
        </w:rPr>
        <w:t>ΣΥΝΟΛΙΚΗ ΑΞΙΑ ΟΜΑΔΑΣ ΜΕ ΦΠΑ: 33.650,00€</w:t>
      </w:r>
    </w:p>
    <w:p w14:paraId="14366B9B" w14:textId="77777777" w:rsidR="00AE40E4" w:rsidRPr="00835BAC" w:rsidRDefault="00AE40E4" w:rsidP="00AE40E4">
      <w:pPr>
        <w:rPr>
          <w:rFonts w:ascii="Segoe UI" w:eastAsia="Tahoma" w:hAnsi="Segoe UI" w:cs="Segoe UI"/>
          <w:szCs w:val="22"/>
          <w:lang w:val="el-GR"/>
        </w:rPr>
      </w:pPr>
      <w:r w:rsidRPr="00835BAC">
        <w:rPr>
          <w:rFonts w:ascii="Segoe UI" w:eastAsia="Tahoma" w:hAnsi="Segoe UI" w:cs="Segoe UI"/>
          <w:szCs w:val="22"/>
          <w:lang w:val="el-GR"/>
        </w:rPr>
        <w:t xml:space="preserve">CPV: </w:t>
      </w:r>
      <w:r w:rsidRPr="008914E4">
        <w:rPr>
          <w:rFonts w:ascii="Segoe UI" w:eastAsia="Tahoma" w:hAnsi="Segoe UI" w:cs="Segoe UI"/>
          <w:szCs w:val="22"/>
          <w:lang w:val="el-GR"/>
        </w:rPr>
        <w:t>24931250-6, 33910000-2, 38521000-3</w:t>
      </w:r>
    </w:p>
    <w:p w14:paraId="06CAD435" w14:textId="77777777" w:rsidR="00AE40E4" w:rsidRPr="009D5CC6" w:rsidRDefault="00AE40E4" w:rsidP="00AE40E4">
      <w:pPr>
        <w:rPr>
          <w:rFonts w:ascii="Segoe UI" w:hAnsi="Segoe UI" w:cs="Segoe UI"/>
          <w:sz w:val="20"/>
          <w:szCs w:val="20"/>
          <w:lang w:val="el-GR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AE40E4" w:rsidRPr="00184E5D" w14:paraId="4071AEDE" w14:textId="77777777" w:rsidTr="006B2120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3B9FE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3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: 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ΕΡΓΑΣΤΗΡΙΑΚΟΣ ΕΞΟΠΛΙΣΜΟΣ ΕΠΕΞΕΡΓΑΣΙΑΣ ΤΗΣ ΣΑΡΚΑΣ ΚΑΙ ΤΟΥ ΚΕΛΥΦΟΥΣ ΤΩΝ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BLUE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CRABS</w:t>
            </w:r>
          </w:p>
        </w:tc>
      </w:tr>
      <w:tr w:rsidR="00AE40E4" w:rsidRPr="00184E5D" w14:paraId="1A54E049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4E479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1DA75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EA906D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577A72A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66F96BF0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04D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BDE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Εργαλεία θραύσης κελύφους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7FE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F9D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5</w:t>
            </w:r>
          </w:p>
        </w:tc>
      </w:tr>
      <w:tr w:rsidR="00AE40E4" w:rsidRPr="00184E5D" w14:paraId="3B5E4F92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9AECC0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D6DDDA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09A07A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5F9608A0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7992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Ανοξείδωτα εξαρτήματα με δυνατότητα θραύσης κελύφους και άκρων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8E3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767A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40E4" w:rsidRPr="00184E5D" w14:paraId="7D59BF63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9D5C7F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964AFB6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6B5AB5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279FFD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1D319AA5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2DB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2C3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Λαβίδες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A52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B61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10</w:t>
            </w:r>
          </w:p>
        </w:tc>
      </w:tr>
      <w:tr w:rsidR="00AE40E4" w:rsidRPr="00184E5D" w14:paraId="161CC38E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306781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3912F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A9A8CE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11C4FF8D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CA44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Λαβίδες με πλατιά άκρα </w:t>
            </w:r>
          </w:p>
          <w:p w14:paraId="160A8EF0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Ανοξείδωτες</w:t>
            </w:r>
          </w:p>
          <w:p w14:paraId="2E1A46CF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Μήκους 15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cm</w:t>
            </w: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έως 20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cm</w:t>
            </w: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περίπου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40D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BF62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40E4" w:rsidRPr="00184E5D" w14:paraId="71F87AE8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D8C7BB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7418B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DE5058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11550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607A570B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166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850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Φούρνος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161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0F9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1920D3D4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06A218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9429E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186D2A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0E6D4A54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B3140" w14:textId="77777777" w:rsidR="00AE40E4" w:rsidRPr="00184E5D" w:rsidRDefault="00AE40E4" w:rsidP="00AE40E4">
            <w:pPr>
              <w:pStyle w:val="a4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Φούρνος (1100⁰C) </w:t>
            </w:r>
          </w:p>
          <w:p w14:paraId="7A4D37CB" w14:textId="77777777" w:rsidR="00AE40E4" w:rsidRPr="00184E5D" w:rsidRDefault="00AE40E4" w:rsidP="00AE40E4">
            <w:pPr>
              <w:pStyle w:val="a4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Εσωτερικές διαστάσεις τουλάχιστον 190 cm πλάτος x 170 cm ύψος x 290 cm βάθος. </w:t>
            </w:r>
          </w:p>
          <w:p w14:paraId="7F6254E3" w14:textId="77777777" w:rsidR="00AE40E4" w:rsidRPr="00184E5D" w:rsidRDefault="00AE40E4" w:rsidP="00AE40E4">
            <w:pPr>
              <w:pStyle w:val="a4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Ηλεκτρονική ρύθμιση θερμοκρασίας και οθόνη παρακολούθησης θερμοκρασίας </w:t>
            </w:r>
          </w:p>
          <w:p w14:paraId="7A5F8943" w14:textId="77777777" w:rsidR="00AE40E4" w:rsidRPr="00184E5D" w:rsidRDefault="00AE40E4" w:rsidP="00AE40E4">
            <w:pPr>
              <w:pStyle w:val="a4"/>
              <w:numPr>
                <w:ilvl w:val="0"/>
                <w:numId w:val="31"/>
              </w:numPr>
              <w:contextualSpacing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eastAsia="el-GR"/>
              </w:rPr>
              <w:t>Οπή για απαγωγή των αερίων στο πίσω μέρος.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D8D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4935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40F17B4C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C9245A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C844E2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AB66C7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36B92F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7162E75C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F897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748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Αυτόκαυστο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1C7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72B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326D85F6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52A66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FC6087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B3EC737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1B474722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074F" w14:textId="77777777" w:rsidR="00AE40E4" w:rsidRPr="00184E5D" w:rsidRDefault="00AE40E4" w:rsidP="00AE40E4">
            <w:pPr>
              <w:pStyle w:val="a5"/>
              <w:numPr>
                <w:ilvl w:val="0"/>
                <w:numId w:val="32"/>
              </w:num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Ωφέλιμος όγκος τουλάχιστον 30 </w:t>
            </w: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lt</w:t>
            </w:r>
          </w:p>
          <w:p w14:paraId="0B5A2C7B" w14:textId="77777777" w:rsidR="00AE40E4" w:rsidRPr="00184E5D" w:rsidRDefault="00AE40E4" w:rsidP="00AE40E4">
            <w:pPr>
              <w:pStyle w:val="a5"/>
              <w:numPr>
                <w:ilvl w:val="0"/>
                <w:numId w:val="32"/>
              </w:num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Πίεση λειτουργίας </w:t>
            </w:r>
            <w:r w:rsidRPr="00184E5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 xml:space="preserve">έως 2 </w:t>
            </w:r>
            <w:r w:rsidRPr="00184E5D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el-GR"/>
              </w:rPr>
              <w:t xml:space="preserve">bar </w:t>
            </w:r>
            <w:r w:rsidRPr="00184E5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τουλάχιστον</w:t>
            </w:r>
          </w:p>
          <w:p w14:paraId="1D6928CD" w14:textId="77777777" w:rsidR="00AE40E4" w:rsidRPr="00184E5D" w:rsidRDefault="00AE40E4" w:rsidP="00AE40E4">
            <w:pPr>
              <w:pStyle w:val="a5"/>
              <w:numPr>
                <w:ilvl w:val="0"/>
                <w:numId w:val="32"/>
              </w:num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</w:pPr>
            <w:r w:rsidRPr="00184E5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>Εύρος θερμοκρασίας λειτουργίας 105-134</w:t>
            </w:r>
            <w:r w:rsidRPr="00184E5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l-GR"/>
              </w:rPr>
              <w:t>℃</w:t>
            </w:r>
            <w:r w:rsidRPr="00184E5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l-GR"/>
              </w:rPr>
              <w:t xml:space="preserve"> τουλάχιστον</w:t>
            </w:r>
          </w:p>
          <w:p w14:paraId="664F0A33" w14:textId="77777777" w:rsidR="00AE40E4" w:rsidRPr="00184E5D" w:rsidRDefault="00AE40E4" w:rsidP="00AE40E4">
            <w:pPr>
              <w:pStyle w:val="a5"/>
              <w:numPr>
                <w:ilvl w:val="0"/>
                <w:numId w:val="32"/>
              </w:num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α διαθέτει ψηφιακή ένδειξη της κατάστασης λειτουργίας και πληκτρολόγιο εισαγωγής παραμέτρων.</w:t>
            </w:r>
          </w:p>
          <w:p w14:paraId="01473C8B" w14:textId="77777777" w:rsidR="00AE40E4" w:rsidRPr="00184E5D" w:rsidRDefault="00AE40E4" w:rsidP="00AE40E4">
            <w:pPr>
              <w:pStyle w:val="a5"/>
              <w:numPr>
                <w:ilvl w:val="0"/>
                <w:numId w:val="32"/>
              </w:num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lastRenderedPageBreak/>
              <w:t>Να διαθέτει μνήμη τουλάχιστον 10 προγραμμάτων.</w:t>
            </w:r>
          </w:p>
          <w:p w14:paraId="24EA5732" w14:textId="77777777" w:rsidR="00AE40E4" w:rsidRPr="00184E5D" w:rsidRDefault="00AE40E4" w:rsidP="00AE40E4">
            <w:pPr>
              <w:pStyle w:val="a5"/>
              <w:numPr>
                <w:ilvl w:val="0"/>
                <w:numId w:val="32"/>
              </w:num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Να διαθέτει συστήματα ασφαλείας όπως βαλβίδα ασφαλείας, θερμοστάτη ασφαλείας και πιεζοστάτη ασφαλείας. </w:t>
            </w:r>
          </w:p>
          <w:p w14:paraId="4D1FE392" w14:textId="77777777" w:rsidR="00AE40E4" w:rsidRPr="00184E5D" w:rsidRDefault="00AE40E4" w:rsidP="00AE40E4">
            <w:pPr>
              <w:pStyle w:val="a5"/>
              <w:numPr>
                <w:ilvl w:val="0"/>
                <w:numId w:val="32"/>
              </w:num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Να </w:t>
            </w:r>
            <w:r w:rsidRPr="00184E5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φέρει καλάθι αποστείρωσης από ανοξείδωτο χάλυβα.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252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1C4C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681F5551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880ADAF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B93CD3F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035A5F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52D5B9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05735711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8FDB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F20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Εξοπλισμός μικροβιολογικού εργαστηρίου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FE5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482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70AB332F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4DFD88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A838DF7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3E9F00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1F1EB038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73B4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Περιλαμβάνει : </w:t>
            </w:r>
          </w:p>
          <w:p w14:paraId="4E7EB44E" w14:textId="77777777" w:rsidR="00AE40E4" w:rsidRPr="00184E5D" w:rsidRDefault="00AE40E4" w:rsidP="00AE40E4">
            <w:pPr>
              <w:pStyle w:val="a5"/>
              <w:numPr>
                <w:ilvl w:val="0"/>
                <w:numId w:val="33"/>
              </w:numPr>
              <w:rPr>
                <w:rFonts w:ascii="Segoe UI" w:hAnsi="Segoe UI" w:cs="Segoe UI"/>
                <w:color w:val="111111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color w:val="111111"/>
                <w:sz w:val="20"/>
                <w:szCs w:val="20"/>
              </w:rPr>
              <w:t>Αντλία κενού ελεύθερη ελαίου με μέγιστο κενό τουλάχιστον 680 mmHg και επίπεδο θορύβου μικρότερο των 50,0 dB</w:t>
            </w:r>
          </w:p>
          <w:p w14:paraId="6DD7EE2C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color w:val="111111"/>
                <w:sz w:val="20"/>
                <w:szCs w:val="20"/>
              </w:rPr>
            </w:pPr>
          </w:p>
          <w:p w14:paraId="0FD90606" w14:textId="77777777" w:rsidR="00AE40E4" w:rsidRPr="00184E5D" w:rsidRDefault="00AE40E4" w:rsidP="00AE40E4">
            <w:pPr>
              <w:pStyle w:val="a5"/>
              <w:numPr>
                <w:ilvl w:val="0"/>
                <w:numId w:val="33"/>
              </w:numPr>
              <w:rPr>
                <w:rFonts w:ascii="Segoe UI" w:hAnsi="Segoe UI" w:cs="Segoe UI"/>
                <w:color w:val="111111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Ανοξείδωτη συστοιχία διήθησης τριών (3) θέσεων με ανοξείδωτα χωνιά διήθησης όγκου 100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τουλάχιστον, ελαστικούς σωλήνες μήκους 1 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m</w:t>
            </w: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ή περισσότερο και παγίδα συγκράτησης υγρών μεταξύ αντλίας και συσκευής διήθησης για προστασία από υπερχείλιση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C75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CA39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6A9EE6FA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2111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0896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1FFC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AE40E4" w:rsidRPr="00184E5D" w14:paraId="36F1CE51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D0FFC4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94D37F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269877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57E3CDD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1990074D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BFB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6B2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Αυτόκλειστο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ABE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96E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76EEC45A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574D0C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D79C71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3D7C00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5955720E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9B8B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Αυτόκλειστο με τις εξής προδιαγραφές: </w:t>
            </w:r>
          </w:p>
          <w:p w14:paraId="432EFE3C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Γενικής χρήσης με ατσάλινο περίβλημα και εσωτερικό από teflon.</w:t>
            </w:r>
          </w:p>
          <w:p w14:paraId="7CDC1C5C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Όγκου 45 mL </w:t>
            </w:r>
          </w:p>
          <w:p w14:paraId="2338EA16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αντοχή έως:</w:t>
            </w:r>
          </w:p>
          <w:p w14:paraId="597920C9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        θερμοκρασία 250 °C </w:t>
            </w:r>
          </w:p>
          <w:p w14:paraId="16EBB436" w14:textId="77777777" w:rsidR="00AE40E4" w:rsidRPr="00184E5D" w:rsidRDefault="00AE40E4" w:rsidP="006B2120">
            <w:pPr>
              <w:pStyle w:val="a5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        και πίεση 1800 psig.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326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F7B3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40E4" w:rsidRPr="00184E5D" w14:paraId="36EBB0CE" w14:textId="77777777" w:rsidTr="006B212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E056FB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19C414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ΣύντομηΠεριγραφή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824E84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Μον.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C0AD720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AE40E4" w:rsidRPr="00184E5D" w14:paraId="4359E7BA" w14:textId="77777777" w:rsidTr="006B212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A1EF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3122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Συσκευή Χρωματογραφίας Διαπερατότητας πηκτής (</w:t>
            </w:r>
            <w:r w:rsidRPr="00184E5D">
              <w:rPr>
                <w:rFonts w:ascii="Segoe UI" w:hAnsi="Segoe UI" w:cs="Segoe UI"/>
                <w:sz w:val="20"/>
                <w:szCs w:val="20"/>
                <w:lang w:val="en-US"/>
              </w:rPr>
              <w:t>GPC</w:t>
            </w: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7B8C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7CBB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</w:tr>
      <w:tr w:rsidR="00AE40E4" w:rsidRPr="00184E5D" w14:paraId="506FE74A" w14:textId="77777777" w:rsidTr="006B212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1BA395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5F833E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Απαίτηση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3A9B9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AE40E4" w:rsidRPr="00184E5D" w14:paraId="7279084A" w14:textId="77777777" w:rsidTr="006B212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F040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Συσκευή χρωματογραφίας Διαπερατότητας πηκτής (GPC) με τις ακόλουθες ελάχιστες προδιαγραφές:</w:t>
            </w:r>
          </w:p>
          <w:p w14:paraId="21F5B672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6A64FC2B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AΝΤΛΙΑ</w:t>
            </w:r>
          </w:p>
          <w:p w14:paraId="3F2AE5C6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6BBDA2D6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Αντλία υψηλής πίεσης HPLC, με ισοκρατική λειτουργία, και με τα παρακάτω ελάχιστα χαρακτηριστικά:</w:t>
            </w:r>
          </w:p>
          <w:p w14:paraId="651CD7A3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1E8977A3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λειτουργεί με δύο έμβολα.</w:t>
            </w:r>
          </w:p>
          <w:p w14:paraId="1ABF5F84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3AC00061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έχει περιοχή ροής από 0.0001 έως 10.0000 ml/min.</w:t>
            </w:r>
          </w:p>
          <w:p w14:paraId="72DB5044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62A34865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έχει ακρίβεια ροής ίση ή καλύτερη από ±1% .</w:t>
            </w:r>
          </w:p>
          <w:p w14:paraId="2D1D4919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578A07F7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έχει επαναληψιμότητα ροής καλύτερη από 0.06% RSD.</w:t>
            </w:r>
          </w:p>
          <w:p w14:paraId="65607E4C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41DA1535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έχει ανώτατη πίεση λειτουργίας τουλάχιστον 6.350psi.</w:t>
            </w:r>
          </w:p>
          <w:p w14:paraId="666C65CC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678A3140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 Να λειτουργεί σε εύρος pH από 1 έως 14.</w:t>
            </w:r>
          </w:p>
          <w:p w14:paraId="3B9064E7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2D7BC70A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περιλαμβάνει λειτουργίες ασφάλειας (σύστημα ανίχνευσης διαρροής διαλύτη, όρια πίεσης κτλ).</w:t>
            </w:r>
          </w:p>
          <w:p w14:paraId="008F8B4D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1DDFB316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 Να έχει δυνατότητα μελλοντικής αναβάθμισης σε σύστημα βαθμιδωτής έκλουσης  χαμηλής πίεσης έως τεσσάρων διαλυτών.</w:t>
            </w:r>
          </w:p>
          <w:p w14:paraId="29E6099E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790BC155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5304D4A6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ΔΕΙΓΜΑΤΟΛΗΨΙΑ</w:t>
            </w:r>
          </w:p>
          <w:p w14:paraId="7B5EC2C9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7D639B17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 περιλαμβάνεται χειροκίνητη βαλβίδα έγχυσης δείγματος, με βρόγχο της επιλογής μας και με αυτόματο trigger για την ταυτόχρονη έναρξη της ανάλυσης κατά την έγχυση.</w:t>
            </w:r>
          </w:p>
          <w:p w14:paraId="7141CE25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048E46F9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 συνοδεύεται και από μικροσύριγγα έγχυσης της επιλογής μας.</w:t>
            </w:r>
          </w:p>
          <w:p w14:paraId="614576BA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40E8A738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863ED88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6C9C3A3E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ΑΝΙΧΝΕΥΤΗΣ ΔΕΙΚΤΗ ΔΙΑΘΛΑΣΗΣ</w:t>
            </w:r>
          </w:p>
          <w:p w14:paraId="4073536F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2354AD5B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 περιλαμβάνεται ανιχνευτής δείκτη διάθλασης, με τις ακόλουθες τεχνικές προδιαγραφές:</w:t>
            </w:r>
          </w:p>
          <w:p w14:paraId="028B4258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337CEBFB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έχει περιοχή μέτρησης από 1 έως 1.75 RIU.</w:t>
            </w:r>
          </w:p>
          <w:p w14:paraId="5A75D6FF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75C5EB2C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Θόρυβος μικρότερος ή ίσος με 5x10-9 RIU.</w:t>
            </w:r>
          </w:p>
          <w:p w14:paraId="44DBDE76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41F228DD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Απόκλιση της γραμμής βάσης μικρότερη ή ίση με 10-7 RIU ανά ώρα.</w:t>
            </w:r>
          </w:p>
          <w:p w14:paraId="02167184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320D9684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έχει όσο το δυνατόν μικρότερο χρόνο σταθεροποίησης. Να διευκρινισθεί ο τρόπος με τον οποίον επιτυγχάνεται ο μικρός χρόνος σταθεροποίησης.</w:t>
            </w:r>
          </w:p>
          <w:p w14:paraId="4E541D52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0BF5BBB1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Η κυψελίδα να θερμοστατείται έως 55°C τουλάχιστον.</w:t>
            </w:r>
          </w:p>
          <w:p w14:paraId="6D2E342A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2094184F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• Να έχει αυτόματη ρύθμιση του μηδενός καθώς και οπτικό μηδενισμό (optical zero).</w:t>
            </w:r>
          </w:p>
          <w:p w14:paraId="6C755BA6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6D49DE0C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5D85E2E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ΛΟΓΙΣΜΙΚΟ ΓΙΑ ΤΟΝ ΕΛΕΓΧΟ ΤΟΥ ΣΥΣΤΗΜΑΤΟΣ ΚΑΘΩΣ ΚΑΙ ΤΗΝ ΕΠΕΞΕΡΓΑΣΙΑ ΚΑΙ ΚΑΤΑΓΡΑΦΗ ΤΩΝ ΑΠΟΤΕΛΕΣΜΑΤΩΝ</w:t>
            </w:r>
          </w:p>
          <w:p w14:paraId="18A1F33D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17FD2D8D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Λογισμικό για έλεγχο όλων των παραπάνω τμημάτων του συστήματος, καθώς και την καταγραφή και επεξεργασία αποτελεσμάτων.</w:t>
            </w:r>
          </w:p>
          <w:p w14:paraId="66C92B26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</w:p>
          <w:p w14:paraId="4E894218" w14:textId="77777777" w:rsidR="00AE40E4" w:rsidRPr="00184E5D" w:rsidRDefault="00AE40E4" w:rsidP="006B2120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t>Να περιλαμβάνεται και ειδικό λογισμικό προσδιορισμού της κατανομής μοριακού βάρους (GPC), με δημιουργία καμπυλών αναφοράς και στατιστικών.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852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5134" w14:textId="77777777" w:rsidR="00AE40E4" w:rsidRPr="00184E5D" w:rsidRDefault="00AE40E4" w:rsidP="006B212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40E4" w:rsidRPr="00184E5D" w14:paraId="07CE9D04" w14:textId="77777777" w:rsidTr="006B212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83FEBE8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749E1D9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Υπεύθυνος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για Πληροφορ</w:t>
            </w:r>
            <w:r w:rsidRPr="00184E5D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ίες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6A0F03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4E5D">
              <w:rPr>
                <w:rFonts w:ascii="Segoe UI" w:hAnsi="Segoe UI" w:cs="Segoe UI"/>
                <w:b/>
                <w:sz w:val="20"/>
                <w:szCs w:val="20"/>
              </w:rPr>
              <w:t>Τηλ. Υπευθύνου</w:t>
            </w:r>
          </w:p>
        </w:tc>
      </w:tr>
      <w:tr w:rsidR="00AE40E4" w:rsidRPr="00184E5D" w14:paraId="634FB80C" w14:textId="77777777" w:rsidTr="006B2120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A5B67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lastRenderedPageBreak/>
              <w:t>Τμήμα Βιολογικών Εφαρμογών και Τεχνολογιών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33B1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Ιωάννης Λεονάρδος, Καθηγητής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ECC2" w14:textId="77777777" w:rsidR="00AE40E4" w:rsidRPr="00184E5D" w:rsidRDefault="00AE40E4" w:rsidP="006B212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184E5D">
              <w:rPr>
                <w:rFonts w:ascii="Segoe UI" w:hAnsi="Segoe UI" w:cs="Segoe UI"/>
                <w:sz w:val="20"/>
                <w:szCs w:val="20"/>
                <w:lang w:val="el-GR"/>
              </w:rPr>
              <w:t>2651007313</w:t>
            </w:r>
          </w:p>
        </w:tc>
      </w:tr>
    </w:tbl>
    <w:p w14:paraId="0454A1F1" w14:textId="77777777" w:rsidR="00AE40E4" w:rsidRPr="00184E5D" w:rsidRDefault="00AE40E4" w:rsidP="00AE40E4">
      <w:pPr>
        <w:rPr>
          <w:rFonts w:ascii="Segoe UI" w:hAnsi="Segoe UI" w:cs="Segoe UI"/>
          <w:sz w:val="20"/>
          <w:szCs w:val="20"/>
          <w:lang w:val="el-GR"/>
        </w:rPr>
      </w:pPr>
    </w:p>
    <w:p w14:paraId="3DD55E83" w14:textId="77777777" w:rsidR="00AE40E4" w:rsidRPr="00184E5D" w:rsidRDefault="00AE40E4" w:rsidP="00AE40E4">
      <w:pPr>
        <w:jc w:val="left"/>
        <w:rPr>
          <w:rFonts w:ascii="Segoe UI" w:hAnsi="Segoe UI" w:cs="Segoe UI"/>
          <w:b/>
          <w:color w:val="002060"/>
          <w:sz w:val="20"/>
          <w:szCs w:val="20"/>
          <w:lang w:val="el-GR"/>
        </w:rPr>
      </w:pPr>
      <w:r w:rsidRPr="00184E5D">
        <w:rPr>
          <w:rFonts w:ascii="Segoe UI" w:hAnsi="Segoe UI" w:cs="Segoe UI"/>
          <w:b/>
          <w:color w:val="002060"/>
          <w:sz w:val="20"/>
          <w:szCs w:val="20"/>
          <w:lang w:val="el-GR"/>
        </w:rPr>
        <w:br w:type="page"/>
      </w:r>
    </w:p>
    <w:p w14:paraId="3D9797C3" w14:textId="77777777" w:rsidR="00AE40E4" w:rsidRPr="00CA77AD" w:rsidRDefault="00AE40E4" w:rsidP="00AE40E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D94BBF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7BA5FB50" w14:textId="77777777" w:rsidR="00AE40E4" w:rsidRPr="004D17CE" w:rsidRDefault="00AE40E4" w:rsidP="00AE40E4">
      <w:pPr>
        <w:pStyle w:val="normalwithoutspacing"/>
        <w:rPr>
          <w:rFonts w:ascii="Segoe UI" w:hAnsi="Segoe UI" w:cs="Segoe UI"/>
          <w:szCs w:val="22"/>
        </w:rPr>
      </w:pPr>
      <w:r w:rsidRPr="004D17CE">
        <w:rPr>
          <w:rFonts w:ascii="Segoe UI" w:hAnsi="Segoe UI" w:cs="Segoe UI"/>
          <w:szCs w:val="22"/>
        </w:rPr>
        <w:t>Η σύμβαση περιλαμβάνεται στο έργο με τίτλο «</w:t>
      </w:r>
      <w:r w:rsidRPr="004D17CE">
        <w:rPr>
          <w:rFonts w:ascii="Segoe UI" w:hAnsi="Segoe UI" w:cs="Segoe UI"/>
          <w:sz w:val="24"/>
        </w:rPr>
        <w:t>ΚΑΙΝΟΤΟΜΕΣ ΠΡΟΣΕΓΓΙΣΕΙΣ ΑΞΙΟΠΟΙΗΣΗΣ ΤΗΣ ΣΑΡΚΑΣ ΚΑΙ ΤΟΥ ΚΕΛΥΦΟΥΣ ΤΟΥ ΜΠΛΕ ΚΑΒΟΥΡΙΟΥ (</w:t>
      </w:r>
      <w:r w:rsidRPr="004D17CE">
        <w:rPr>
          <w:rFonts w:ascii="Segoe UI" w:hAnsi="Segoe UI" w:cs="Segoe UI"/>
          <w:i/>
          <w:iCs/>
          <w:sz w:val="24"/>
        </w:rPr>
        <w:t xml:space="preserve">Callinectes </w:t>
      </w:r>
      <w:r w:rsidRPr="004D17CE">
        <w:rPr>
          <w:rFonts w:ascii="Segoe UI" w:hAnsi="Segoe UI" w:cs="Segoe UI"/>
          <w:i/>
          <w:iCs/>
          <w:sz w:val="24"/>
          <w:lang w:val="en-US"/>
        </w:rPr>
        <w:t>s</w:t>
      </w:r>
      <w:r w:rsidRPr="004D17CE">
        <w:rPr>
          <w:rFonts w:ascii="Segoe UI" w:hAnsi="Segoe UI" w:cs="Segoe UI"/>
          <w:i/>
          <w:iCs/>
          <w:sz w:val="24"/>
        </w:rPr>
        <w:t>apidus</w:t>
      </w:r>
      <w:r w:rsidRPr="004D17CE">
        <w:rPr>
          <w:rFonts w:ascii="Segoe UI" w:hAnsi="Segoe UI" w:cs="Segoe UI"/>
          <w:sz w:val="24"/>
        </w:rPr>
        <w:t>)</w:t>
      </w:r>
      <w:r w:rsidRPr="004D17CE">
        <w:rPr>
          <w:rFonts w:ascii="Segoe UI" w:hAnsi="Segoe UI" w:cs="Segoe UI"/>
          <w:szCs w:val="22"/>
        </w:rPr>
        <w:t>», με κωδικό Επιτροπής Ερευνών «</w:t>
      </w:r>
      <w:r w:rsidRPr="004D17CE">
        <w:rPr>
          <w:rFonts w:ascii="Segoe UI" w:hAnsi="Segoe UI" w:cs="Segoe UI"/>
          <w:sz w:val="24"/>
        </w:rPr>
        <w:t>82378»</w:t>
      </w:r>
      <w:r w:rsidRPr="004D17CE">
        <w:rPr>
          <w:rFonts w:ascii="Segoe UI" w:hAnsi="Segoe UI" w:cs="Segoe UI"/>
          <w:szCs w:val="22"/>
        </w:rPr>
        <w:t xml:space="preserve"> και κωδικό MIS «5010582».</w:t>
      </w:r>
    </w:p>
    <w:p w14:paraId="29A72659" w14:textId="77777777" w:rsidR="00AE40E4" w:rsidRPr="00516CCF" w:rsidRDefault="00AE40E4" w:rsidP="00AE40E4">
      <w:pPr>
        <w:pStyle w:val="NoSpacing1"/>
        <w:rPr>
          <w:rFonts w:ascii="Segoe UI" w:hAnsi="Segoe UI" w:cs="Segoe UI"/>
          <w:szCs w:val="22"/>
          <w:lang w:val="el-GR"/>
        </w:rPr>
      </w:pPr>
      <w:r w:rsidRPr="00184E5D">
        <w:rPr>
          <w:rFonts w:ascii="Segoe UI" w:hAnsi="Segoe UI" w:cs="Segoe UI"/>
          <w:szCs w:val="22"/>
          <w:lang w:val="el-GR"/>
        </w:rPr>
        <w:t>Η Πράξη συγχρηματοδοτείται από το Ευρωπαϊκό Ταμείο Θάλασσας και Αλιείας (ΕΤΘΑ), με τίτλο «ΚΑΙΝΟΤΟΜΙΑ ΣΤΗΝ ΥΔΑΤΟΚΑΛΛΙΕΡΓΕΙΑ», του Επιχειρησιακού Προγράμματος «ΑΛΙΕΙΑΣ ΚΑΙ ΘΑΛΑΣΣΑΣ», ΕΝΩΣΙΑΚΗ ΠΡΟΤΕΡΑΙΟΤΗΤΑ 1, ΕΣΠΑ 2014-2020.</w:t>
      </w:r>
    </w:p>
    <w:p w14:paraId="0C76E898" w14:textId="77777777" w:rsidR="00AE40E4" w:rsidRPr="00A92D65" w:rsidRDefault="00AE40E4" w:rsidP="00AE40E4">
      <w:pPr>
        <w:pStyle w:val="normalwithoutspacing"/>
        <w:rPr>
          <w:rFonts w:ascii="Segoe UI" w:hAnsi="Segoe UI" w:cs="Segoe UI"/>
          <w:highlight w:val="yellow"/>
        </w:rPr>
      </w:pPr>
    </w:p>
    <w:p w14:paraId="48C5D4E7" w14:textId="77777777" w:rsidR="00AE40E4" w:rsidRPr="008914E4" w:rsidRDefault="00AE40E4" w:rsidP="00AE40E4">
      <w:pPr>
        <w:rPr>
          <w:rFonts w:ascii="Segoe UI" w:hAnsi="Segoe UI" w:cs="Segoe UI"/>
          <w:szCs w:val="22"/>
          <w:lang w:val="el-GR"/>
        </w:rPr>
      </w:pPr>
      <w:r w:rsidRPr="00184E5D">
        <w:rPr>
          <w:rFonts w:ascii="Segoe UI" w:hAnsi="Segoe UI" w:cs="Segoe UI"/>
          <w:szCs w:val="22"/>
          <w:lang w:val="el-GR"/>
        </w:rPr>
        <w:t xml:space="preserve">Η παρούσα σύμβαση υποδιαιρείται στις παρακάτω ομάδες, κωδικό του Κοινού Λεξιλογίου δημοσίων συμβάσεων </w:t>
      </w:r>
      <w:r w:rsidRPr="00184E5D">
        <w:rPr>
          <w:rFonts w:ascii="Segoe UI" w:hAnsi="Segoe UI" w:cs="Segoe UI"/>
          <w:szCs w:val="22"/>
        </w:rPr>
        <w:t>CPV</w:t>
      </w:r>
      <w:r w:rsidRPr="00184E5D">
        <w:rPr>
          <w:rFonts w:ascii="Segoe UI" w:hAnsi="Segoe UI" w:cs="Segoe UI"/>
          <w:szCs w:val="22"/>
          <w:lang w:val="el-GR"/>
        </w:rPr>
        <w:t xml:space="preserve">: </w:t>
      </w:r>
      <w:r w:rsidRPr="00184E5D">
        <w:rPr>
          <w:rFonts w:ascii="Segoe UI" w:eastAsia="Tahoma" w:hAnsi="Segoe UI" w:cs="Segoe UI"/>
          <w:szCs w:val="22"/>
          <w:lang w:val="el-GR"/>
        </w:rPr>
        <w:t>30000000-9, 39711110-3,</w:t>
      </w:r>
      <w:r w:rsidRPr="00184E5D">
        <w:rPr>
          <w:lang w:val="el-GR"/>
        </w:rPr>
        <w:t xml:space="preserve"> </w:t>
      </w:r>
      <w:r w:rsidRPr="00184E5D">
        <w:rPr>
          <w:rFonts w:ascii="Segoe UI" w:eastAsia="Tahoma" w:hAnsi="Segoe UI" w:cs="Segoe UI"/>
          <w:szCs w:val="22"/>
          <w:lang w:val="el-GR"/>
        </w:rPr>
        <w:t>39711361-7, 24931250-6, 33910000-2, 38521000-3</w:t>
      </w:r>
    </w:p>
    <w:p w14:paraId="688578E8" w14:textId="77777777" w:rsidR="00AE40E4" w:rsidRPr="00A92D65" w:rsidRDefault="00AE40E4" w:rsidP="00AE40E4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637C5810" w14:textId="77777777" w:rsidR="00AE40E4" w:rsidRDefault="00AE40E4" w:rsidP="00AE40E4">
      <w:pPr>
        <w:pStyle w:val="normalwithoutspacing"/>
        <w:rPr>
          <w:rFonts w:ascii="Segoe UI" w:hAnsi="Segoe UI" w:cs="Segoe UI"/>
          <w:szCs w:val="22"/>
        </w:rPr>
      </w:pPr>
      <w:r w:rsidRPr="003A4956">
        <w:rPr>
          <w:rFonts w:ascii="Segoe UI" w:hAnsi="Segoe UI" w:cs="Segoe UI"/>
          <w:szCs w:val="22"/>
        </w:rPr>
        <w:t>Η εκτιμώμενη καθαρή αξία της σύμβασης ανέρχεται στο ποσό των 3</w:t>
      </w:r>
      <w:r>
        <w:rPr>
          <w:rFonts w:ascii="Segoe UI" w:hAnsi="Segoe UI" w:cs="Segoe UI"/>
          <w:szCs w:val="22"/>
        </w:rPr>
        <w:t>3</w:t>
      </w:r>
      <w:r w:rsidRPr="003A4956">
        <w:rPr>
          <w:rFonts w:ascii="Segoe UI" w:hAnsi="Segoe UI" w:cs="Segoe UI"/>
          <w:szCs w:val="22"/>
        </w:rPr>
        <w:t>.508,06€ ήτοι συνολικής αξίας 41.550,00€ συμπεριλαμβανομένου ΦΠΑ 24%.</w:t>
      </w:r>
    </w:p>
    <w:p w14:paraId="344B3A5A" w14:textId="77777777" w:rsidR="00AE40E4" w:rsidRDefault="00AE40E4" w:rsidP="00AE40E4">
      <w:pPr>
        <w:pStyle w:val="normalwithoutspacing"/>
        <w:rPr>
          <w:rFonts w:ascii="Segoe UI" w:hAnsi="Segoe UI" w:cs="Segoe UI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15"/>
        <w:gridCol w:w="4114"/>
        <w:gridCol w:w="2058"/>
        <w:gridCol w:w="1261"/>
        <w:gridCol w:w="1406"/>
      </w:tblGrid>
      <w:tr w:rsidR="00AE40E4" w:rsidRPr="00A92D65" w14:paraId="31112D44" w14:textId="77777777" w:rsidTr="006B2120">
        <w:trPr>
          <w:trHeight w:hRule="exact" w:val="1045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50A4EAF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D94BB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Ομάδα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96E0F" w14:textId="77777777" w:rsidR="00AE40E4" w:rsidRPr="00D94BBF" w:rsidRDefault="00AE40E4" w:rsidP="006B2120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D94BB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 Ομάδας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01129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D94BBF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F3852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D94BB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0873D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D94BBF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AE40E4" w:rsidRPr="00A92D65" w14:paraId="7D071750" w14:textId="77777777" w:rsidTr="006B2120">
        <w:trPr>
          <w:trHeight w:hRule="exact" w:val="1086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826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D94BBF">
              <w:rPr>
                <w:rFonts w:ascii="Segoe UI" w:hAnsi="Segoe UI" w:cs="Segoe UI"/>
                <w:szCs w:val="22"/>
                <w:lang w:val="en-US" w:eastAsia="el-GR"/>
              </w:rPr>
              <w:t>1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0D4" w14:textId="77777777" w:rsidR="00AE40E4" w:rsidRPr="00D94BBF" w:rsidRDefault="00AE40E4" w:rsidP="006B2120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D94BBF">
              <w:rPr>
                <w:rFonts w:ascii="Segoe UI" w:hAnsi="Segoe UI" w:cs="Segoe UI"/>
                <w:caps/>
                <w:szCs w:val="22"/>
                <w:lang w:val="el-GR" w:eastAsia="el-GR"/>
              </w:rPr>
              <w:t>ΕΞΟΠΛΙΣΜΟΣ ΓΡΑΦΕΙΟΥ ΓΙΑ ΚΑΤΑΧΩΡΙΣΗ ΚΑΙ ΕΚΤΥΠΩΣΗ ΔΕΔΟΜΕΝΩΝ ΚΑΙ ΑΠΟΤΕΛΕΣΜΑΤΩΝ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74C8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D94BBF">
              <w:rPr>
                <w:rFonts w:ascii="Segoe UI" w:eastAsia="Tahoma" w:hAnsi="Segoe UI" w:cs="Segoe UI"/>
                <w:szCs w:val="22"/>
                <w:lang w:val="el-GR"/>
              </w:rPr>
              <w:t>30000000-9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63D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D94BBF">
              <w:rPr>
                <w:rFonts w:ascii="Segoe UI" w:hAnsi="Segoe UI" w:cs="Segoe UI"/>
                <w:szCs w:val="22"/>
                <w:lang w:val="en-US"/>
              </w:rPr>
              <w:t>3.951,61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3E0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D94BBF">
              <w:rPr>
                <w:rFonts w:ascii="Segoe UI" w:hAnsi="Segoe UI" w:cs="Segoe UI"/>
                <w:szCs w:val="22"/>
                <w:lang w:val="en-US"/>
              </w:rPr>
              <w:t>4.900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,00€</w:t>
            </w:r>
          </w:p>
        </w:tc>
      </w:tr>
      <w:tr w:rsidR="00AE40E4" w:rsidRPr="00686D40" w14:paraId="116DFF8A" w14:textId="77777777" w:rsidTr="006B2120">
        <w:trPr>
          <w:trHeight w:hRule="exact" w:val="713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4815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D94BBF">
              <w:rPr>
                <w:rFonts w:ascii="Segoe UI" w:hAnsi="Segoe UI" w:cs="Segoe UI"/>
                <w:szCs w:val="22"/>
                <w:lang w:val="en-US" w:eastAsia="el-GR"/>
              </w:rPr>
              <w:t>2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663" w14:textId="77777777" w:rsidR="00AE40E4" w:rsidRPr="00D94BBF" w:rsidRDefault="00AE40E4" w:rsidP="006B2120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D94BBF">
              <w:rPr>
                <w:rFonts w:ascii="Segoe UI" w:hAnsi="Segoe UI" w:cs="Segoe UI"/>
                <w:caps/>
                <w:szCs w:val="22"/>
                <w:lang w:val="el-GR" w:eastAsia="el-GR"/>
              </w:rPr>
              <w:t>ΕΞΟΠΛΙΣΜΟΣ ΣΥΝΤΗΡΗΣΗΣ ΚΑΙ ΕΠΕΞΕΡΓΑΣΙΑΣ ΤΩΝ BLUE CRABS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5C1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D94BBF">
              <w:rPr>
                <w:rFonts w:ascii="Segoe UI" w:eastAsia="Tahoma" w:hAnsi="Segoe UI" w:cs="Segoe UI"/>
                <w:szCs w:val="22"/>
                <w:lang w:val="el-GR"/>
              </w:rPr>
              <w:t>39711110-3,</w:t>
            </w:r>
            <w:r w:rsidRPr="00D94BBF">
              <w:rPr>
                <w:lang w:val="el-GR"/>
              </w:rPr>
              <w:t xml:space="preserve"> </w:t>
            </w:r>
            <w:r w:rsidRPr="00D94BBF">
              <w:rPr>
                <w:rFonts w:ascii="Segoe UI" w:eastAsia="Tahoma" w:hAnsi="Segoe UI" w:cs="Segoe UI"/>
                <w:szCs w:val="22"/>
                <w:lang w:val="el-GR"/>
              </w:rPr>
              <w:t>39711361-7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305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D94BBF">
              <w:rPr>
                <w:rFonts w:ascii="Segoe UI" w:hAnsi="Segoe UI" w:cs="Segoe UI"/>
                <w:szCs w:val="22"/>
                <w:lang w:val="en-US"/>
              </w:rPr>
              <w:t>2.419,35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2B6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D94BBF">
              <w:rPr>
                <w:rFonts w:ascii="Segoe UI" w:hAnsi="Segoe UI" w:cs="Segoe UI"/>
                <w:szCs w:val="22"/>
                <w:lang w:val="en-US"/>
              </w:rPr>
              <w:t>3.000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,</w:t>
            </w:r>
            <w:r w:rsidRPr="00D94BBF">
              <w:rPr>
                <w:rFonts w:ascii="Segoe UI" w:hAnsi="Segoe UI" w:cs="Segoe UI"/>
                <w:szCs w:val="22"/>
                <w:lang w:val="en-US"/>
              </w:rPr>
              <w:t>0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0€</w:t>
            </w:r>
          </w:p>
        </w:tc>
      </w:tr>
      <w:tr w:rsidR="00AE40E4" w:rsidRPr="00686D40" w14:paraId="35AD6C07" w14:textId="77777777" w:rsidTr="006B2120">
        <w:trPr>
          <w:trHeight w:hRule="exact" w:val="985"/>
          <w:tblHeader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0881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val="en-US" w:eastAsia="el-GR"/>
              </w:rPr>
            </w:pPr>
            <w:r w:rsidRPr="00D94BBF">
              <w:rPr>
                <w:rFonts w:ascii="Segoe UI" w:hAnsi="Segoe UI" w:cs="Segoe UI"/>
                <w:szCs w:val="22"/>
                <w:lang w:val="en-US" w:eastAsia="el-GR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1F9F" w14:textId="77777777" w:rsidR="00AE40E4" w:rsidRPr="00D94BBF" w:rsidRDefault="00AE40E4" w:rsidP="006B2120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D94BBF">
              <w:rPr>
                <w:rFonts w:ascii="Segoe UI" w:hAnsi="Segoe UI" w:cs="Segoe UI"/>
                <w:caps/>
                <w:szCs w:val="22"/>
                <w:lang w:val="el-GR" w:eastAsia="el-GR"/>
              </w:rPr>
              <w:t>ΕΡΓΑΣΤΗΡΙΑΚΟΣ ΕΞΟΠΛΙΣΜΟΣ ΕΠΕΞΕΡΓΑΣΙΑΣ ΤΗΣ ΣΑΡΚΑΣ ΚΑΙ ΤΟΥ ΚΕΛΥΦΟΥΣ ΤΩΝ BLUE CRABS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D9AD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D94BBF">
              <w:rPr>
                <w:rFonts w:ascii="Segoe UI" w:eastAsia="Tahoma" w:hAnsi="Segoe UI" w:cs="Segoe UI"/>
                <w:szCs w:val="22"/>
                <w:lang w:val="el-GR"/>
              </w:rPr>
              <w:t>24931250-6, 33910000-2, 38521000-3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7D31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D94BBF">
              <w:rPr>
                <w:rFonts w:ascii="Segoe UI" w:hAnsi="Segoe UI" w:cs="Segoe UI"/>
                <w:szCs w:val="22"/>
                <w:lang w:val="en-US"/>
              </w:rPr>
              <w:t>27.137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,</w:t>
            </w:r>
            <w:r w:rsidRPr="00D94BBF">
              <w:rPr>
                <w:rFonts w:ascii="Segoe UI" w:hAnsi="Segoe UI" w:cs="Segoe UI"/>
                <w:szCs w:val="22"/>
                <w:lang w:val="en-US"/>
              </w:rPr>
              <w:t>10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953E" w14:textId="77777777" w:rsidR="00AE40E4" w:rsidRPr="00D94BBF" w:rsidRDefault="00AE40E4" w:rsidP="006B2120">
            <w:pPr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D94BBF">
              <w:rPr>
                <w:rFonts w:ascii="Segoe UI" w:hAnsi="Segoe UI" w:cs="Segoe UI"/>
                <w:szCs w:val="22"/>
                <w:lang w:val="el-GR"/>
              </w:rPr>
              <w:t>33.650</w:t>
            </w:r>
            <w:r w:rsidRPr="00D94BBF">
              <w:rPr>
                <w:rFonts w:ascii="Segoe UI" w:hAnsi="Segoe UI" w:cs="Segoe UI"/>
                <w:szCs w:val="22"/>
                <w:lang w:val="en-US"/>
              </w:rPr>
              <w:t>,00</w:t>
            </w:r>
            <w:r w:rsidRPr="00D94BBF">
              <w:rPr>
                <w:rFonts w:ascii="Segoe UI" w:hAnsi="Segoe UI" w:cs="Segoe UI"/>
                <w:szCs w:val="22"/>
                <w:lang w:val="el-GR"/>
              </w:rPr>
              <w:t>€</w:t>
            </w:r>
          </w:p>
        </w:tc>
      </w:tr>
    </w:tbl>
    <w:p w14:paraId="59160FCC" w14:textId="77777777" w:rsidR="00AE40E4" w:rsidRDefault="00AE40E4" w:rsidP="00AE40E4">
      <w:pPr>
        <w:pStyle w:val="normalwithoutspacing"/>
        <w:rPr>
          <w:rFonts w:ascii="Segoe UI" w:hAnsi="Segoe UI" w:cs="Segoe UI"/>
        </w:rPr>
      </w:pPr>
    </w:p>
    <w:p w14:paraId="3E68FB59" w14:textId="77777777" w:rsidR="00AE40E4" w:rsidRDefault="00AE40E4" w:rsidP="00AE40E4">
      <w:pPr>
        <w:pStyle w:val="normalwithoutspacing"/>
        <w:rPr>
          <w:rFonts w:ascii="Segoe UI" w:hAnsi="Segoe UI" w:cs="Segoe UI"/>
          <w:lang w:val="en-US"/>
        </w:rPr>
      </w:pPr>
    </w:p>
    <w:p w14:paraId="63256799" w14:textId="77777777" w:rsidR="000E5D18" w:rsidRPr="00AE40E4" w:rsidRDefault="000E5D18" w:rsidP="00AE40E4">
      <w:bookmarkStart w:id="0" w:name="_GoBack"/>
      <w:bookmarkEnd w:id="0"/>
    </w:p>
    <w:sectPr w:rsidR="000E5D18" w:rsidRPr="00AE40E4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D47"/>
    <w:multiLevelType w:val="hybridMultilevel"/>
    <w:tmpl w:val="67F80D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C7001"/>
    <w:multiLevelType w:val="hybridMultilevel"/>
    <w:tmpl w:val="2C729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CAD"/>
    <w:multiLevelType w:val="hybridMultilevel"/>
    <w:tmpl w:val="D36A3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94750"/>
    <w:multiLevelType w:val="hybridMultilevel"/>
    <w:tmpl w:val="153AA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B70BC"/>
    <w:multiLevelType w:val="hybridMultilevel"/>
    <w:tmpl w:val="413050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C03B5"/>
    <w:multiLevelType w:val="hybridMultilevel"/>
    <w:tmpl w:val="E382B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1F9D"/>
    <w:multiLevelType w:val="hybridMultilevel"/>
    <w:tmpl w:val="FFDAE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E0625"/>
    <w:multiLevelType w:val="hybridMultilevel"/>
    <w:tmpl w:val="E5DCA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9373B"/>
    <w:multiLevelType w:val="hybridMultilevel"/>
    <w:tmpl w:val="FE7A3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2B4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22"/>
  </w:num>
  <w:num w:numId="12">
    <w:abstractNumId w:val="25"/>
  </w:num>
  <w:num w:numId="13">
    <w:abstractNumId w:val="31"/>
  </w:num>
  <w:num w:numId="14">
    <w:abstractNumId w:val="21"/>
  </w:num>
  <w:num w:numId="15">
    <w:abstractNumId w:val="26"/>
  </w:num>
  <w:num w:numId="16">
    <w:abstractNumId w:val="19"/>
  </w:num>
  <w:num w:numId="17">
    <w:abstractNumId w:val="4"/>
  </w:num>
  <w:num w:numId="18">
    <w:abstractNumId w:val="24"/>
  </w:num>
  <w:num w:numId="19">
    <w:abstractNumId w:val="3"/>
  </w:num>
  <w:num w:numId="20">
    <w:abstractNumId w:val="29"/>
  </w:num>
  <w:num w:numId="21">
    <w:abstractNumId w:val="10"/>
  </w:num>
  <w:num w:numId="22">
    <w:abstractNumId w:val="32"/>
  </w:num>
  <w:num w:numId="23">
    <w:abstractNumId w:val="17"/>
  </w:num>
  <w:num w:numId="24">
    <w:abstractNumId w:val="12"/>
  </w:num>
  <w:num w:numId="25">
    <w:abstractNumId w:val="5"/>
  </w:num>
  <w:num w:numId="26">
    <w:abstractNumId w:val="30"/>
  </w:num>
  <w:num w:numId="27">
    <w:abstractNumId w:val="18"/>
  </w:num>
  <w:num w:numId="28">
    <w:abstractNumId w:val="20"/>
  </w:num>
  <w:num w:numId="29">
    <w:abstractNumId w:val="2"/>
  </w:num>
  <w:num w:numId="30">
    <w:abstractNumId w:val="28"/>
  </w:num>
  <w:num w:numId="31">
    <w:abstractNumId w:val="0"/>
  </w:num>
  <w:num w:numId="32">
    <w:abstractNumId w:val="27"/>
  </w:num>
  <w:num w:numId="33">
    <w:abstractNumId w:val="3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E5D18"/>
    <w:rsid w:val="004D3F87"/>
    <w:rsid w:val="005F1A07"/>
    <w:rsid w:val="00AE40E4"/>
    <w:rsid w:val="00E21D73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1442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9</cp:revision>
  <dcterms:created xsi:type="dcterms:W3CDTF">2019-08-28T09:43:00Z</dcterms:created>
  <dcterms:modified xsi:type="dcterms:W3CDTF">2020-02-07T08:30:00Z</dcterms:modified>
</cp:coreProperties>
</file>