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9EFB" w14:textId="77777777" w:rsidR="007D0B1F" w:rsidRPr="0020060F" w:rsidRDefault="007D0B1F" w:rsidP="007D0B1F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11846806"/>
      <w:r w:rsidRPr="0020060F">
        <w:rPr>
          <w:rFonts w:ascii="Segoe UI" w:hAnsi="Segoe UI" w:cs="Segoe UI"/>
          <w:lang w:val="el-GR"/>
        </w:rPr>
        <w:t>ΠΑΡΑΡΤΗΜΑ Ι – Αναλυτική Περιγραφή Φυσικού και Οικονομικού Αντικειμένου της Σύμβασης</w:t>
      </w:r>
      <w:bookmarkEnd w:id="0"/>
      <w:r w:rsidRPr="0020060F">
        <w:rPr>
          <w:rFonts w:ascii="Segoe UI" w:hAnsi="Segoe UI" w:cs="Segoe UI"/>
          <w:lang w:val="el-GR"/>
        </w:rPr>
        <w:t xml:space="preserve"> </w:t>
      </w:r>
    </w:p>
    <w:p w14:paraId="3931E7F6" w14:textId="77777777" w:rsidR="007D0B1F" w:rsidRPr="00A92D65" w:rsidRDefault="007D0B1F" w:rsidP="007D0B1F">
      <w:pPr>
        <w:pStyle w:val="normalwithoutspacing"/>
        <w:spacing w:before="57" w:after="57"/>
        <w:rPr>
          <w:rFonts w:ascii="Segoe UI" w:eastAsia="SimSun" w:hAnsi="Segoe UI" w:cs="Segoe UI"/>
          <w:i/>
          <w:iCs/>
          <w:color w:val="5B9BD5"/>
          <w:szCs w:val="22"/>
          <w:highlight w:val="yellow"/>
        </w:rPr>
      </w:pPr>
    </w:p>
    <w:p w14:paraId="4A9CADF8" w14:textId="77777777" w:rsidR="007D0B1F" w:rsidRPr="00CA77AD" w:rsidRDefault="007D0B1F" w:rsidP="007D0B1F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03400E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77CAE89E" w14:textId="77777777" w:rsidR="007D0B1F" w:rsidRPr="00C20BD0" w:rsidRDefault="007D0B1F" w:rsidP="007D0B1F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3E4AFA52" w14:textId="77777777" w:rsidR="007D0B1F" w:rsidRDefault="007D0B1F" w:rsidP="007D0B1F">
      <w:pPr>
        <w:rPr>
          <w:rFonts w:ascii="Segoe UI" w:hAnsi="Segoe UI" w:cs="Segoe UI"/>
          <w:b/>
          <w:szCs w:val="22"/>
          <w:lang w:val="el-GR"/>
        </w:rPr>
      </w:pPr>
    </w:p>
    <w:p w14:paraId="5D71FE9E" w14:textId="77777777" w:rsidR="007D0B1F" w:rsidRPr="00D92729" w:rsidRDefault="007D0B1F" w:rsidP="007D0B1F">
      <w:pPr>
        <w:rPr>
          <w:rFonts w:ascii="Segoe UI" w:hAnsi="Segoe UI" w:cs="Segoe UI"/>
          <w:b/>
          <w:szCs w:val="22"/>
          <w:lang w:val="el-GR"/>
        </w:rPr>
      </w:pPr>
      <w:r w:rsidRPr="00D92729">
        <w:rPr>
          <w:rFonts w:ascii="Segoe UI" w:hAnsi="Segoe UI" w:cs="Segoe UI"/>
          <w:b/>
          <w:szCs w:val="22"/>
          <w:lang w:val="el-GR"/>
        </w:rPr>
        <w:t xml:space="preserve">ΟΜΑΔΑ (1): </w:t>
      </w:r>
      <w:proofErr w:type="spellStart"/>
      <w:r w:rsidRPr="00D92729">
        <w:rPr>
          <w:rFonts w:ascii="Segoe UI" w:hAnsi="Segoe UI" w:cs="Segoe UI"/>
          <w:b/>
          <w:szCs w:val="22"/>
          <w:lang w:val="el-GR"/>
        </w:rPr>
        <w:t>Ακτιγράφος</w:t>
      </w:r>
      <w:proofErr w:type="spellEnd"/>
    </w:p>
    <w:p w14:paraId="7941E3A3" w14:textId="77777777" w:rsidR="007D0B1F" w:rsidRPr="00D92729" w:rsidRDefault="007D0B1F" w:rsidP="007D0B1F">
      <w:pPr>
        <w:rPr>
          <w:rFonts w:ascii="Segoe UI" w:hAnsi="Segoe UI" w:cs="Segoe UI"/>
          <w:szCs w:val="22"/>
          <w:lang w:val="el-GR"/>
        </w:rPr>
      </w:pPr>
      <w:r w:rsidRPr="00D92729">
        <w:rPr>
          <w:rFonts w:ascii="Segoe UI" w:hAnsi="Segoe UI" w:cs="Segoe UI"/>
          <w:szCs w:val="22"/>
          <w:lang w:val="el-GR"/>
        </w:rPr>
        <w:t>ΚΑΘΑΡΗ ΑΞΙΑ ΟΜΑΔΑΣ: 1.612,00€</w:t>
      </w:r>
    </w:p>
    <w:p w14:paraId="6FC6E829" w14:textId="77777777" w:rsidR="007D0B1F" w:rsidRPr="00D92729" w:rsidRDefault="007D0B1F" w:rsidP="007D0B1F">
      <w:pPr>
        <w:rPr>
          <w:rFonts w:ascii="Segoe UI" w:hAnsi="Segoe UI" w:cs="Segoe UI"/>
          <w:szCs w:val="22"/>
          <w:lang w:val="el-GR"/>
        </w:rPr>
      </w:pPr>
      <w:r w:rsidRPr="00D92729">
        <w:rPr>
          <w:rFonts w:ascii="Segoe UI" w:hAnsi="Segoe UI" w:cs="Segoe UI"/>
          <w:szCs w:val="22"/>
          <w:lang w:val="el-GR"/>
        </w:rPr>
        <w:t>ΦΠΑ 24%: 386,88€</w:t>
      </w:r>
    </w:p>
    <w:p w14:paraId="3CC56827" w14:textId="77777777" w:rsidR="007D0B1F" w:rsidRPr="00D92729" w:rsidRDefault="007D0B1F" w:rsidP="007D0B1F">
      <w:pPr>
        <w:rPr>
          <w:rFonts w:ascii="Segoe UI" w:hAnsi="Segoe UI" w:cs="Segoe UI"/>
          <w:szCs w:val="22"/>
          <w:lang w:val="el-GR"/>
        </w:rPr>
      </w:pPr>
      <w:r w:rsidRPr="00D92729">
        <w:rPr>
          <w:rFonts w:ascii="Segoe UI" w:hAnsi="Segoe UI" w:cs="Segoe UI"/>
          <w:szCs w:val="22"/>
          <w:lang w:val="el-GR"/>
        </w:rPr>
        <w:t>ΣΥΝΟΛΙΚΗ ΑΞΙΑ ΟΜΑΔΑΣ ΜΕ ΦΠΑ: 1.998,88€</w:t>
      </w:r>
    </w:p>
    <w:p w14:paraId="7C39725C" w14:textId="77777777" w:rsidR="007D0B1F" w:rsidRDefault="007D0B1F" w:rsidP="007D0B1F">
      <w:pPr>
        <w:rPr>
          <w:rFonts w:ascii="Segoe UI" w:eastAsia="Tahoma" w:hAnsi="Segoe UI" w:cs="Segoe UI"/>
          <w:szCs w:val="22"/>
          <w:lang w:val="el-GR"/>
        </w:rPr>
      </w:pPr>
      <w:r w:rsidRPr="00D92729">
        <w:rPr>
          <w:rFonts w:ascii="Segoe UI" w:eastAsia="Tahoma" w:hAnsi="Segoe UI" w:cs="Segoe UI"/>
          <w:szCs w:val="22"/>
          <w:lang w:val="el-GR"/>
        </w:rPr>
        <w:t>(CPV): 33100000-1</w:t>
      </w:r>
    </w:p>
    <w:p w14:paraId="42E53D97" w14:textId="77777777" w:rsidR="007D0B1F" w:rsidRDefault="007D0B1F" w:rsidP="007D0B1F">
      <w:pPr>
        <w:rPr>
          <w:rFonts w:ascii="Segoe UI" w:eastAsia="Tahoma" w:hAnsi="Segoe UI" w:cs="Segoe UI"/>
          <w:szCs w:val="22"/>
          <w:lang w:val="el-GR"/>
        </w:rPr>
      </w:pPr>
    </w:p>
    <w:p w14:paraId="6F78A198" w14:textId="77777777" w:rsidR="007D0B1F" w:rsidRDefault="007D0B1F" w:rsidP="007D0B1F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W w:w="9899" w:type="dxa"/>
        <w:jc w:val="center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3402"/>
        <w:gridCol w:w="709"/>
        <w:gridCol w:w="955"/>
      </w:tblGrid>
      <w:tr w:rsidR="007D0B1F" w:rsidRPr="0003400E" w14:paraId="2ACE7825" w14:textId="77777777" w:rsidTr="00D33995">
        <w:trPr>
          <w:trHeight w:val="60"/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1DC38F6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0B1F">
              <w:rPr>
                <w:rFonts w:ascii="Arial" w:hAnsi="Arial" w:cs="Arial"/>
                <w:b/>
                <w:bCs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Ακτιγράφος</w:t>
            </w:r>
            <w:proofErr w:type="spellEnd"/>
            <w:r w:rsidRPr="007D0B1F">
              <w:rPr>
                <w:rFonts w:ascii="Arial" w:hAnsi="Arial" w:cs="Arial"/>
                <w:b/>
                <w:bCs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7881E8D7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D0B1F" w:rsidRPr="0003400E" w14:paraId="0F6D62FE" w14:textId="77777777" w:rsidTr="00D33995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DE3ED8C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ΑΑ Είδους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C1CDFFD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Σύντομη Περιγραφή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AC9B55E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Μον</w:t>
            </w:r>
            <w:proofErr w:type="spellEnd"/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Μετρ.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73FA36C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Πλήθος</w:t>
            </w:r>
          </w:p>
        </w:tc>
      </w:tr>
      <w:tr w:rsidR="007D0B1F" w:rsidRPr="0003400E" w14:paraId="78E46EE2" w14:textId="77777777" w:rsidTr="00D33995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B6E4E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3A3D8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Εργαστηριακός Εξοπλισμός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15289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82D09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7D0B1F" w:rsidRPr="0003400E" w14:paraId="5FC4BB85" w14:textId="77777777" w:rsidTr="00D33995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E7ED247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Αναλ</w:t>
            </w: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υτικές Τεχνικές Προδιαγραφές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255E981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Απαί-τηση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4EBA926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Απάντηση</w:t>
            </w:r>
          </w:p>
        </w:tc>
      </w:tr>
      <w:tr w:rsidR="007D0B1F" w:rsidRPr="0003400E" w14:paraId="5BE363C2" w14:textId="77777777" w:rsidTr="00D33995">
        <w:trPr>
          <w:trHeight w:val="14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AB74F" w14:textId="77777777" w:rsidR="007D0B1F" w:rsidRPr="0003400E" w:rsidRDefault="007D0B1F" w:rsidP="00D33995">
            <w:pPr>
              <w:suppressAutoHyphens w:val="0"/>
              <w:spacing w:after="0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 xml:space="preserve">Να προσφερθεί </w:t>
            </w:r>
            <w:proofErr w:type="spellStart"/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>ακτιγράφος</w:t>
            </w:r>
            <w:proofErr w:type="spellEnd"/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 xml:space="preserve"> που να καλύπτει τις εξής προδιαγραφές :</w:t>
            </w:r>
          </w:p>
          <w:p w14:paraId="48370AF2" w14:textId="77777777" w:rsidR="007D0B1F" w:rsidRPr="0003400E" w:rsidRDefault="007D0B1F" w:rsidP="00D33995">
            <w:pPr>
              <w:suppressAutoHyphens w:val="0"/>
              <w:spacing w:after="0"/>
              <w:rPr>
                <w:rFonts w:cs="Times New Roman"/>
                <w:sz w:val="16"/>
                <w:szCs w:val="22"/>
                <w:lang w:val="el-GR" w:eastAsia="el-GR"/>
              </w:rPr>
            </w:pPr>
          </w:p>
          <w:p w14:paraId="02ABB711" w14:textId="77777777" w:rsidR="007D0B1F" w:rsidRPr="0003400E" w:rsidRDefault="007D0B1F" w:rsidP="007D0B1F">
            <w:pPr>
              <w:numPr>
                <w:ilvl w:val="0"/>
                <w:numId w:val="6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 xml:space="preserve">Ο </w:t>
            </w:r>
            <w:proofErr w:type="spellStart"/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>ακτιγράφος</w:t>
            </w:r>
            <w:proofErr w:type="spellEnd"/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 xml:space="preserve"> να τοποθετείται στον καρπό </w:t>
            </w:r>
          </w:p>
          <w:p w14:paraId="109AAFCA" w14:textId="77777777" w:rsidR="007D0B1F" w:rsidRPr="0003400E" w:rsidRDefault="007D0B1F" w:rsidP="007D0B1F">
            <w:pPr>
              <w:numPr>
                <w:ilvl w:val="0"/>
                <w:numId w:val="6"/>
              </w:numPr>
              <w:suppressAutoHyphens w:val="0"/>
              <w:spacing w:after="0" w:line="276" w:lineRule="auto"/>
              <w:contextualSpacing/>
              <w:jc w:val="left"/>
              <w:rPr>
                <w:rFonts w:ascii="Arial" w:hAnsi="Arial" w:cs="Arial"/>
                <w:sz w:val="16"/>
                <w:szCs w:val="18"/>
                <w:lang w:val="el-GR"/>
              </w:rPr>
            </w:pPr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>Εσωτερική μνήμη μεγαλύτερη των 2ΜΒ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69D19" w14:textId="77777777" w:rsidR="007D0B1F" w:rsidRPr="0003400E" w:rsidRDefault="007D0B1F" w:rsidP="00D339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1F">
              <w:rPr>
                <w:rFonts w:ascii="Arial" w:hAnsi="Arial" w:cs="Arial"/>
                <w:sz w:val="18"/>
                <w:szCs w:val="18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581DA" w14:textId="77777777" w:rsidR="007D0B1F" w:rsidRPr="0003400E" w:rsidRDefault="007D0B1F" w:rsidP="00D33995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B1F" w:rsidRPr="0003400E" w14:paraId="577C5088" w14:textId="77777777" w:rsidTr="00D33995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D76E1F8" w14:textId="77777777" w:rsidR="007D0B1F" w:rsidRPr="0003400E" w:rsidRDefault="007D0B1F" w:rsidP="00D3399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3400E">
              <w:rPr>
                <w:rFonts w:ascii="Arial" w:hAnsi="Arial" w:cs="Arial"/>
                <w:b/>
                <w:sz w:val="18"/>
                <w:szCs w:val="18"/>
              </w:rPr>
              <w:t>Χώρος</w:t>
            </w:r>
            <w:proofErr w:type="spellEnd"/>
            <w:r w:rsidRPr="0003400E">
              <w:rPr>
                <w:rFonts w:ascii="Arial" w:hAnsi="Arial" w:cs="Arial"/>
                <w:b/>
                <w:sz w:val="18"/>
                <w:szCs w:val="18"/>
              </w:rPr>
              <w:t xml:space="preserve"> Πα</w:t>
            </w:r>
            <w:proofErr w:type="spellStart"/>
            <w:r w:rsidRPr="0003400E">
              <w:rPr>
                <w:rFonts w:ascii="Arial" w:hAnsi="Arial" w:cs="Arial"/>
                <w:b/>
                <w:sz w:val="18"/>
                <w:szCs w:val="18"/>
              </w:rPr>
              <w:t>ράδοσης</w:t>
            </w:r>
            <w:proofErr w:type="spellEnd"/>
            <w:r w:rsidRPr="0003400E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 w:rsidRPr="0003400E">
              <w:rPr>
                <w:rFonts w:ascii="Arial" w:hAnsi="Arial" w:cs="Arial"/>
                <w:b/>
                <w:sz w:val="18"/>
                <w:szCs w:val="18"/>
              </w:rPr>
              <w:t>Εγκ</w:t>
            </w:r>
            <w:proofErr w:type="spellEnd"/>
            <w:r w:rsidRPr="0003400E">
              <w:rPr>
                <w:rFonts w:ascii="Arial" w:hAnsi="Arial" w:cs="Arial"/>
                <w:b/>
                <w:sz w:val="18"/>
                <w:szCs w:val="18"/>
              </w:rPr>
              <w:t>ατάστασης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4C7AE6E" w14:textId="77777777" w:rsidR="007D0B1F" w:rsidRPr="0003400E" w:rsidRDefault="007D0B1F" w:rsidP="00D3399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3400E">
              <w:rPr>
                <w:rFonts w:ascii="Arial" w:hAnsi="Arial" w:cs="Arial"/>
                <w:b/>
                <w:sz w:val="18"/>
                <w:szCs w:val="18"/>
              </w:rPr>
              <w:t>Υπ</w:t>
            </w:r>
            <w:proofErr w:type="spellStart"/>
            <w:r w:rsidRPr="0003400E">
              <w:rPr>
                <w:rFonts w:ascii="Arial" w:hAnsi="Arial" w:cs="Arial"/>
                <w:b/>
                <w:sz w:val="18"/>
                <w:szCs w:val="18"/>
              </w:rPr>
              <w:t>εύθυνος</w:t>
            </w:r>
            <w:proofErr w:type="spellEnd"/>
            <w:r w:rsidRPr="000340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3400E">
              <w:rPr>
                <w:rFonts w:ascii="Arial" w:hAnsi="Arial" w:cs="Arial"/>
                <w:b/>
                <w:sz w:val="18"/>
                <w:szCs w:val="18"/>
              </w:rPr>
              <w:t>γι</w:t>
            </w:r>
            <w:proofErr w:type="spellEnd"/>
            <w:r w:rsidRPr="0003400E">
              <w:rPr>
                <w:rFonts w:ascii="Arial" w:hAnsi="Arial" w:cs="Arial"/>
                <w:b/>
                <w:sz w:val="18"/>
                <w:szCs w:val="18"/>
              </w:rPr>
              <w:t xml:space="preserve">α </w:t>
            </w:r>
            <w:proofErr w:type="spellStart"/>
            <w:r w:rsidRPr="0003400E">
              <w:rPr>
                <w:rFonts w:ascii="Arial" w:hAnsi="Arial" w:cs="Arial"/>
                <w:b/>
                <w:sz w:val="18"/>
                <w:szCs w:val="18"/>
              </w:rPr>
              <w:t>Πληροφορ</w:t>
            </w:r>
            <w:r w:rsidRPr="0003400E">
              <w:rPr>
                <w:rFonts w:ascii="Arial" w:hAnsi="Arial" w:cs="Arial"/>
                <w:b/>
                <w:sz w:val="18"/>
                <w:szCs w:val="18"/>
                <w:lang w:val="el-GR"/>
              </w:rPr>
              <w:t>ίες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B7B6270" w14:textId="77777777" w:rsidR="007D0B1F" w:rsidRPr="0003400E" w:rsidRDefault="007D0B1F" w:rsidP="00D339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400E">
              <w:rPr>
                <w:rFonts w:ascii="Arial" w:hAnsi="Arial" w:cs="Arial"/>
                <w:b/>
                <w:sz w:val="18"/>
                <w:szCs w:val="18"/>
              </w:rPr>
              <w:t>Τηλ</w:t>
            </w:r>
            <w:proofErr w:type="spellEnd"/>
            <w:r w:rsidRPr="0003400E">
              <w:rPr>
                <w:rFonts w:ascii="Arial" w:hAnsi="Arial" w:cs="Arial"/>
                <w:b/>
                <w:sz w:val="18"/>
                <w:szCs w:val="18"/>
              </w:rPr>
              <w:t>. Υπ</w:t>
            </w:r>
            <w:proofErr w:type="spellStart"/>
            <w:r w:rsidRPr="0003400E">
              <w:rPr>
                <w:rFonts w:ascii="Arial" w:hAnsi="Arial" w:cs="Arial"/>
                <w:b/>
                <w:sz w:val="18"/>
                <w:szCs w:val="18"/>
              </w:rPr>
              <w:t>ευθύνου</w:t>
            </w:r>
            <w:proofErr w:type="spellEnd"/>
          </w:p>
        </w:tc>
      </w:tr>
      <w:tr w:rsidR="007D0B1F" w:rsidRPr="0003400E" w14:paraId="6F3CA96F" w14:textId="77777777" w:rsidTr="00D33995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A562F" w14:textId="77777777" w:rsidR="007D0B1F" w:rsidRPr="007F24AF" w:rsidRDefault="007D0B1F" w:rsidP="00D3399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F24AF">
              <w:rPr>
                <w:rFonts w:ascii="Segoe UI" w:hAnsi="Segoe UI" w:cs="Segoe UI"/>
                <w:sz w:val="20"/>
                <w:szCs w:val="20"/>
                <w:lang w:val="el-GR"/>
              </w:rPr>
              <w:t>Πνευμονολογική Κλινική- Εργαστήριο Ύπνου Π.Γ.Ν.Ι.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92EAE" w14:textId="77777777" w:rsidR="007D0B1F" w:rsidRPr="007F24AF" w:rsidRDefault="007D0B1F" w:rsidP="00D3399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F24AF">
              <w:rPr>
                <w:rFonts w:ascii="Segoe UI" w:hAnsi="Segoe UI" w:cs="Segoe UI"/>
                <w:sz w:val="20"/>
                <w:szCs w:val="20"/>
                <w:lang w:val="el-GR"/>
              </w:rPr>
              <w:t>ΕΠΙΚΟΥΡΟΣ ΚΑΘΗΓΗΤΗΣ ΑΘΑΝΑΣΙΟΣ ΚΩΝΣΤΑΝΤΙΝΙΔΗΣ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8860" w14:textId="77777777" w:rsidR="007D0B1F" w:rsidRPr="007F24AF" w:rsidRDefault="007D0B1F" w:rsidP="00D3399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F24AF">
              <w:rPr>
                <w:rFonts w:ascii="Segoe UI" w:hAnsi="Segoe UI" w:cs="Segoe UI"/>
                <w:sz w:val="20"/>
                <w:szCs w:val="20"/>
                <w:lang w:val="el-GR"/>
              </w:rPr>
              <w:t>2651008016</w:t>
            </w:r>
          </w:p>
        </w:tc>
      </w:tr>
    </w:tbl>
    <w:p w14:paraId="053CEA02" w14:textId="77777777" w:rsidR="007D0B1F" w:rsidRDefault="007D0B1F" w:rsidP="007D0B1F">
      <w:pPr>
        <w:rPr>
          <w:rFonts w:ascii="Segoe UI" w:hAnsi="Segoe UI" w:cs="Segoe UI"/>
          <w:b/>
          <w:szCs w:val="22"/>
          <w:lang w:val="en-US"/>
        </w:rPr>
      </w:pPr>
    </w:p>
    <w:p w14:paraId="0CEA0ABF" w14:textId="77777777" w:rsidR="007D0B1F" w:rsidRDefault="007D0B1F" w:rsidP="007D0B1F">
      <w:pPr>
        <w:jc w:val="left"/>
        <w:rPr>
          <w:lang w:val="el-GR"/>
        </w:rPr>
      </w:pPr>
    </w:p>
    <w:p w14:paraId="09AB07D3" w14:textId="77777777" w:rsidR="007D0B1F" w:rsidRPr="00D92729" w:rsidRDefault="007D0B1F" w:rsidP="007D0B1F">
      <w:pPr>
        <w:jc w:val="left"/>
        <w:rPr>
          <w:rFonts w:ascii="Segoe UI" w:hAnsi="Segoe UI" w:cs="Segoe UI"/>
          <w:b/>
          <w:szCs w:val="22"/>
          <w:lang w:val="el-GR"/>
        </w:rPr>
      </w:pPr>
      <w:r>
        <w:rPr>
          <w:lang w:val="el-GR"/>
        </w:rPr>
        <w:br w:type="page"/>
      </w:r>
      <w:r w:rsidRPr="00D92729">
        <w:rPr>
          <w:rFonts w:ascii="Segoe UI" w:hAnsi="Segoe UI" w:cs="Segoe UI"/>
          <w:b/>
          <w:szCs w:val="22"/>
          <w:lang w:val="el-GR"/>
        </w:rPr>
        <w:lastRenderedPageBreak/>
        <w:t xml:space="preserve">ΟΜΑΔΑ (2): Πλήρες καταγραφικό σύστημα </w:t>
      </w:r>
      <w:proofErr w:type="spellStart"/>
      <w:r w:rsidRPr="00D92729">
        <w:rPr>
          <w:rFonts w:ascii="Segoe UI" w:hAnsi="Segoe UI" w:cs="Segoe UI"/>
          <w:b/>
          <w:szCs w:val="22"/>
          <w:lang w:val="el-GR"/>
        </w:rPr>
        <w:t>πολυυπνογραφία</w:t>
      </w:r>
      <w:proofErr w:type="spellEnd"/>
    </w:p>
    <w:p w14:paraId="0157D33E" w14:textId="77777777" w:rsidR="007D0B1F" w:rsidRPr="00D92729" w:rsidRDefault="007D0B1F" w:rsidP="007D0B1F">
      <w:pPr>
        <w:rPr>
          <w:rFonts w:ascii="Segoe UI" w:hAnsi="Segoe UI" w:cs="Segoe UI"/>
          <w:szCs w:val="22"/>
          <w:lang w:val="el-GR"/>
        </w:rPr>
      </w:pPr>
      <w:r w:rsidRPr="00D92729">
        <w:rPr>
          <w:rFonts w:ascii="Segoe UI" w:hAnsi="Segoe UI" w:cs="Segoe UI"/>
          <w:szCs w:val="22"/>
          <w:lang w:val="el-GR"/>
        </w:rPr>
        <w:t>ΚΑΘΑΡΗ ΑΞΙΑ ΟΜΑΔΑΣ: 16.100,00€</w:t>
      </w:r>
    </w:p>
    <w:p w14:paraId="214F9DBC" w14:textId="77777777" w:rsidR="007D0B1F" w:rsidRPr="00D92729" w:rsidRDefault="007D0B1F" w:rsidP="007D0B1F">
      <w:pPr>
        <w:rPr>
          <w:rFonts w:ascii="Segoe UI" w:hAnsi="Segoe UI" w:cs="Segoe UI"/>
          <w:szCs w:val="22"/>
          <w:lang w:val="el-GR"/>
        </w:rPr>
      </w:pPr>
      <w:r w:rsidRPr="00D92729">
        <w:rPr>
          <w:rFonts w:ascii="Segoe UI" w:hAnsi="Segoe UI" w:cs="Segoe UI"/>
          <w:szCs w:val="22"/>
          <w:lang w:val="el-GR"/>
        </w:rPr>
        <w:t>ΦΠΑ 24%: 3.864,00€</w:t>
      </w:r>
    </w:p>
    <w:p w14:paraId="0662EF39" w14:textId="77777777" w:rsidR="007D0B1F" w:rsidRPr="00D92729" w:rsidRDefault="007D0B1F" w:rsidP="007D0B1F">
      <w:pPr>
        <w:rPr>
          <w:rFonts w:ascii="Segoe UI" w:hAnsi="Segoe UI" w:cs="Segoe UI"/>
          <w:szCs w:val="22"/>
          <w:lang w:val="el-GR"/>
        </w:rPr>
      </w:pPr>
      <w:r w:rsidRPr="00D92729">
        <w:rPr>
          <w:rFonts w:ascii="Segoe UI" w:hAnsi="Segoe UI" w:cs="Segoe UI"/>
          <w:szCs w:val="22"/>
          <w:lang w:val="el-GR"/>
        </w:rPr>
        <w:t>ΣΥΝΟΛΙΚΗ ΑΞΙΑ ΟΜΑΔΑΣ ΜΕ ΦΠΑ: 19.964,00€</w:t>
      </w:r>
    </w:p>
    <w:p w14:paraId="1C8005FC" w14:textId="77777777" w:rsidR="007D0B1F" w:rsidRPr="00D92729" w:rsidRDefault="007D0B1F" w:rsidP="007D0B1F">
      <w:pPr>
        <w:rPr>
          <w:rFonts w:ascii="Segoe UI" w:eastAsia="Tahoma" w:hAnsi="Segoe UI" w:cs="Segoe UI"/>
          <w:szCs w:val="22"/>
          <w:lang w:val="el-GR"/>
        </w:rPr>
      </w:pPr>
      <w:r w:rsidRPr="00D92729">
        <w:rPr>
          <w:rFonts w:ascii="Segoe UI" w:eastAsia="Tahoma" w:hAnsi="Segoe UI" w:cs="Segoe UI"/>
          <w:szCs w:val="22"/>
          <w:lang w:val="el-GR"/>
        </w:rPr>
        <w:t>(CPV): 33100000-1</w:t>
      </w:r>
    </w:p>
    <w:p w14:paraId="76724D14" w14:textId="77777777" w:rsidR="007D0B1F" w:rsidRPr="00D92729" w:rsidRDefault="007D0B1F" w:rsidP="007D0B1F">
      <w:pPr>
        <w:rPr>
          <w:rFonts w:ascii="Segoe UI" w:hAnsi="Segoe UI" w:cs="Segoe UI"/>
          <w:szCs w:val="22"/>
          <w:lang w:val="el-GR"/>
        </w:rPr>
      </w:pPr>
    </w:p>
    <w:p w14:paraId="1A03E720" w14:textId="77777777" w:rsidR="007D0B1F" w:rsidRDefault="007D0B1F" w:rsidP="007D0B1F">
      <w:pPr>
        <w:rPr>
          <w:rFonts w:ascii="Segoe UI" w:hAnsi="Segoe UI" w:cs="Segoe UI"/>
          <w:b/>
          <w:szCs w:val="22"/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W w:w="9899" w:type="dxa"/>
        <w:jc w:val="center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3402"/>
        <w:gridCol w:w="709"/>
        <w:gridCol w:w="955"/>
      </w:tblGrid>
      <w:tr w:rsidR="007D0B1F" w:rsidRPr="007D0B1F" w14:paraId="323FE957" w14:textId="77777777" w:rsidTr="00D33995">
        <w:trPr>
          <w:trHeight w:val="60"/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2C6733E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b/>
                <w:bCs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Πλήρες καταγραφικό σύστημα </w:t>
            </w:r>
            <w:proofErr w:type="spellStart"/>
            <w:r w:rsidRPr="007D0B1F">
              <w:rPr>
                <w:rFonts w:ascii="Arial" w:hAnsi="Arial" w:cs="Arial"/>
                <w:b/>
                <w:bCs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πολυυπνογραφίας</w:t>
            </w:r>
            <w:proofErr w:type="spellEnd"/>
          </w:p>
        </w:tc>
      </w:tr>
      <w:tr w:rsidR="007D0B1F" w:rsidRPr="007D0B1F" w14:paraId="46CE17A1" w14:textId="77777777" w:rsidTr="00D33995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8E783F3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ΑΑ Είδους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4BDD6D8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Σύντομη Περιγραφή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1E806F1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Μον</w:t>
            </w:r>
            <w:proofErr w:type="spellEnd"/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Μετρ.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D5F29A8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Πλήθος</w:t>
            </w:r>
          </w:p>
        </w:tc>
      </w:tr>
      <w:tr w:rsidR="007D0B1F" w:rsidRPr="007D0B1F" w14:paraId="203F62F8" w14:textId="77777777" w:rsidTr="00D33995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D503B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BD1FB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Εργαστηριακός Εξοπλισμός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36F69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F832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7D0B1F" w:rsidRPr="007D0B1F" w14:paraId="117CC450" w14:textId="77777777" w:rsidTr="00D33995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AC47E8A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Αναλυτικές Τεχνικές Προδιαγραφές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F3741B0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Απαί-τηση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5DFB057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Απάντηση</w:t>
            </w:r>
          </w:p>
        </w:tc>
      </w:tr>
      <w:tr w:rsidR="007D0B1F" w:rsidRPr="0003400E" w14:paraId="031AE6A3" w14:textId="77777777" w:rsidTr="00D33995">
        <w:trPr>
          <w:trHeight w:val="14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3E835" w14:textId="77777777" w:rsidR="007D0B1F" w:rsidRDefault="007D0B1F" w:rsidP="00D33995">
            <w:pPr>
              <w:suppressAutoHyphens w:val="0"/>
              <w:spacing w:after="0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 xml:space="preserve">Να προσφερθεί πλήρες καταγραφικό σύστημα </w:t>
            </w:r>
            <w:proofErr w:type="spellStart"/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>πολυυπνογραφίας</w:t>
            </w:r>
            <w:proofErr w:type="spellEnd"/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 xml:space="preserve"> που να καλύπτει τις εξής προδιαγραφές:</w:t>
            </w:r>
          </w:p>
          <w:p w14:paraId="31702D78" w14:textId="77777777" w:rsidR="007D0B1F" w:rsidRPr="0003400E" w:rsidRDefault="007D0B1F" w:rsidP="00D33995">
            <w:pPr>
              <w:suppressAutoHyphens w:val="0"/>
              <w:spacing w:after="0"/>
              <w:rPr>
                <w:rFonts w:cs="Times New Roman"/>
                <w:sz w:val="16"/>
                <w:szCs w:val="22"/>
                <w:lang w:val="el-GR" w:eastAsia="el-GR"/>
              </w:rPr>
            </w:pPr>
          </w:p>
          <w:p w14:paraId="378D23F2" w14:textId="77777777" w:rsidR="007D0B1F" w:rsidRPr="0003400E" w:rsidRDefault="007D0B1F" w:rsidP="007D0B1F">
            <w:pPr>
              <w:numPr>
                <w:ilvl w:val="0"/>
                <w:numId w:val="9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 xml:space="preserve">Να διαθέτει βασική μονάδα καταγραφικού η οποία να έχει δυνατότητα ασύρματης μεταφοράς των δεδομένων μέσω </w:t>
            </w:r>
            <w:r w:rsidRPr="0003400E">
              <w:rPr>
                <w:rFonts w:cs="Times New Roman"/>
                <w:sz w:val="16"/>
                <w:szCs w:val="22"/>
                <w:lang w:val="en-US" w:eastAsia="el-GR"/>
              </w:rPr>
              <w:t>Bluetooth</w:t>
            </w:r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>.</w:t>
            </w:r>
          </w:p>
          <w:p w14:paraId="3CA8BC1A" w14:textId="77777777" w:rsidR="007D0B1F" w:rsidRPr="0003400E" w:rsidRDefault="007D0B1F" w:rsidP="00D33995">
            <w:pPr>
              <w:suppressAutoHyphens w:val="0"/>
              <w:spacing w:after="0" w:line="276" w:lineRule="auto"/>
              <w:ind w:left="360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</w:p>
          <w:p w14:paraId="30450C56" w14:textId="77777777" w:rsidR="007D0B1F" w:rsidRPr="0003400E" w:rsidRDefault="007D0B1F" w:rsidP="007D0B1F">
            <w:pPr>
              <w:numPr>
                <w:ilvl w:val="0"/>
                <w:numId w:val="9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 xml:space="preserve">Η βασική μονάδα καταγραφικού να έχει τη δυνατότητα λήψης εγκεφαλογραφήματος </w:t>
            </w:r>
          </w:p>
          <w:p w14:paraId="63F6FF61" w14:textId="77777777" w:rsidR="007D0B1F" w:rsidRPr="0003400E" w:rsidRDefault="007D0B1F" w:rsidP="00D33995">
            <w:pPr>
              <w:ind w:left="720"/>
              <w:contextualSpacing/>
              <w:rPr>
                <w:rFonts w:cs="Times New Roman"/>
                <w:sz w:val="16"/>
                <w:szCs w:val="22"/>
                <w:lang w:val="el-GR" w:eastAsia="el-GR"/>
              </w:rPr>
            </w:pPr>
          </w:p>
          <w:p w14:paraId="15B018AA" w14:textId="77777777" w:rsidR="007D0B1F" w:rsidRPr="0003400E" w:rsidRDefault="007D0B1F" w:rsidP="007D0B1F">
            <w:pPr>
              <w:numPr>
                <w:ilvl w:val="0"/>
                <w:numId w:val="9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 xml:space="preserve">Το σύστημα να έχει δυνατότητα ασύρματης σύνδεσης με </w:t>
            </w:r>
            <w:r w:rsidRPr="0003400E">
              <w:rPr>
                <w:rFonts w:cs="Times New Roman"/>
                <w:sz w:val="16"/>
                <w:szCs w:val="22"/>
                <w:lang w:val="en-US" w:eastAsia="el-GR"/>
              </w:rPr>
              <w:t>Bluetooth</w:t>
            </w:r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 xml:space="preserve">, μέσω βοηθητικού εξοπλισμού, με αναπνευστική συσκευή </w:t>
            </w:r>
          </w:p>
          <w:p w14:paraId="1FAEDEDE" w14:textId="77777777" w:rsidR="007D0B1F" w:rsidRPr="0003400E" w:rsidRDefault="007D0B1F" w:rsidP="00D33995">
            <w:pPr>
              <w:suppressAutoHyphens w:val="0"/>
              <w:spacing w:after="0" w:line="276" w:lineRule="auto"/>
              <w:ind w:left="360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</w:p>
          <w:p w14:paraId="12A8AB77" w14:textId="77777777" w:rsidR="007D0B1F" w:rsidRPr="0003400E" w:rsidRDefault="007D0B1F" w:rsidP="007D0B1F">
            <w:pPr>
              <w:numPr>
                <w:ilvl w:val="0"/>
                <w:numId w:val="9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 xml:space="preserve">Η βασική μονάδα καταγραφικού να έχει τη δυνατότητα εγγραφής του ήχου του ροχαλητού μέσω μικροφώνου όπως και δυνατότητα αναπαραγωγής του. </w:t>
            </w:r>
          </w:p>
          <w:p w14:paraId="6BC6AC46" w14:textId="77777777" w:rsidR="007D0B1F" w:rsidRPr="0003400E" w:rsidRDefault="007D0B1F" w:rsidP="00D33995">
            <w:pPr>
              <w:suppressAutoHyphens w:val="0"/>
              <w:spacing w:after="0" w:line="276" w:lineRule="auto"/>
              <w:ind w:left="360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</w:p>
          <w:p w14:paraId="3FCBF48A" w14:textId="77777777" w:rsidR="007D0B1F" w:rsidRPr="0003400E" w:rsidRDefault="007D0B1F" w:rsidP="007D0B1F">
            <w:pPr>
              <w:numPr>
                <w:ilvl w:val="0"/>
                <w:numId w:val="9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 xml:space="preserve">Η βασική μονάδα καταγραφικού να λειτουργεί με μια AA μπαταρία απλή ή επαναφορτιζόμενη </w:t>
            </w:r>
          </w:p>
          <w:p w14:paraId="0E711665" w14:textId="77777777" w:rsidR="007D0B1F" w:rsidRPr="0003400E" w:rsidRDefault="007D0B1F" w:rsidP="00D33995">
            <w:pPr>
              <w:suppressAutoHyphens w:val="0"/>
              <w:spacing w:after="0" w:line="276" w:lineRule="auto"/>
              <w:ind w:left="360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 xml:space="preserve"> </w:t>
            </w:r>
          </w:p>
          <w:p w14:paraId="2374E660" w14:textId="77777777" w:rsidR="007D0B1F" w:rsidRPr="0003400E" w:rsidRDefault="007D0B1F" w:rsidP="007D0B1F">
            <w:pPr>
              <w:numPr>
                <w:ilvl w:val="0"/>
                <w:numId w:val="9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>Να συνοδεύεται από υπολογιστή και κάμερα νυχτερινής λήψης</w:t>
            </w:r>
          </w:p>
          <w:p w14:paraId="56B6C7DE" w14:textId="77777777" w:rsidR="007D0B1F" w:rsidRPr="0003400E" w:rsidRDefault="007D0B1F" w:rsidP="00D33995">
            <w:pPr>
              <w:ind w:left="720"/>
              <w:contextualSpacing/>
              <w:rPr>
                <w:rFonts w:cs="Times New Roman"/>
                <w:sz w:val="16"/>
                <w:szCs w:val="22"/>
                <w:lang w:val="el-GR" w:eastAsia="el-GR"/>
              </w:rPr>
            </w:pPr>
          </w:p>
          <w:p w14:paraId="3D1E6511" w14:textId="77777777" w:rsidR="007D0B1F" w:rsidRPr="0003400E" w:rsidRDefault="007D0B1F" w:rsidP="007D0B1F">
            <w:pPr>
              <w:numPr>
                <w:ilvl w:val="0"/>
                <w:numId w:val="9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 xml:space="preserve">Να συνοδεύεται από άδεια χρήσης και λογισμικό καταγραφής και ανάλυσης της </w:t>
            </w:r>
            <w:proofErr w:type="spellStart"/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>πολυυπνογραφίας</w:t>
            </w:r>
            <w:proofErr w:type="spellEnd"/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 xml:space="preserve"> </w:t>
            </w:r>
          </w:p>
          <w:p w14:paraId="521819B6" w14:textId="77777777" w:rsidR="007D0B1F" w:rsidRPr="0003400E" w:rsidRDefault="007D0B1F" w:rsidP="00D33995">
            <w:pPr>
              <w:ind w:left="720"/>
              <w:contextualSpacing/>
              <w:rPr>
                <w:rFonts w:cs="Times New Roman"/>
                <w:sz w:val="16"/>
                <w:szCs w:val="22"/>
                <w:lang w:val="el-GR" w:eastAsia="el-GR"/>
              </w:rPr>
            </w:pPr>
          </w:p>
          <w:p w14:paraId="019F4179" w14:textId="77777777" w:rsidR="007D0B1F" w:rsidRPr="0003400E" w:rsidRDefault="007D0B1F" w:rsidP="007D0B1F">
            <w:pPr>
              <w:numPr>
                <w:ilvl w:val="0"/>
                <w:numId w:val="9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>Το λογισμικό να έχει ρυθμίσεις για:</w:t>
            </w:r>
          </w:p>
          <w:p w14:paraId="559F7714" w14:textId="77777777" w:rsidR="007D0B1F" w:rsidRPr="0003400E" w:rsidRDefault="007D0B1F" w:rsidP="007D0B1F">
            <w:pPr>
              <w:numPr>
                <w:ilvl w:val="0"/>
                <w:numId w:val="7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 xml:space="preserve">Την αλλαγή του ηλεκτροδίου αναφοράς για το εγκεφαλογράφημα </w:t>
            </w:r>
          </w:p>
          <w:p w14:paraId="61A815FA" w14:textId="77777777" w:rsidR="007D0B1F" w:rsidRPr="0003400E" w:rsidRDefault="007D0B1F" w:rsidP="007D0B1F">
            <w:pPr>
              <w:numPr>
                <w:ilvl w:val="0"/>
                <w:numId w:val="7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>Αυτόματη ανάλυση αποτελεσμάτων και ειδικότερα για:</w:t>
            </w:r>
          </w:p>
          <w:p w14:paraId="086009B7" w14:textId="77777777" w:rsidR="007D0B1F" w:rsidRPr="0003400E" w:rsidRDefault="007D0B1F" w:rsidP="007D0B1F">
            <w:pPr>
              <w:numPr>
                <w:ilvl w:val="0"/>
                <w:numId w:val="8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03400E">
              <w:rPr>
                <w:rFonts w:cs="Times New Roman"/>
                <w:sz w:val="16"/>
                <w:szCs w:val="22"/>
                <w:lang w:val="en-US" w:eastAsia="el-GR"/>
              </w:rPr>
              <w:t>PLM</w:t>
            </w:r>
          </w:p>
          <w:p w14:paraId="6761688D" w14:textId="77777777" w:rsidR="007D0B1F" w:rsidRPr="0003400E" w:rsidRDefault="007D0B1F" w:rsidP="007D0B1F">
            <w:pPr>
              <w:numPr>
                <w:ilvl w:val="0"/>
                <w:numId w:val="8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 xml:space="preserve">RIP </w:t>
            </w:r>
            <w:proofErr w:type="spellStart"/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>Flow</w:t>
            </w:r>
            <w:proofErr w:type="spellEnd"/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 xml:space="preserve"> </w:t>
            </w:r>
            <w:proofErr w:type="spellStart"/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>Analysis</w:t>
            </w:r>
            <w:proofErr w:type="spellEnd"/>
          </w:p>
          <w:p w14:paraId="1EF4D678" w14:textId="77777777" w:rsidR="007D0B1F" w:rsidRPr="0003400E" w:rsidRDefault="007D0B1F" w:rsidP="007D0B1F">
            <w:pPr>
              <w:numPr>
                <w:ilvl w:val="0"/>
                <w:numId w:val="8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03400E">
              <w:rPr>
                <w:rFonts w:cs="Times New Roman"/>
                <w:sz w:val="16"/>
                <w:szCs w:val="22"/>
                <w:lang w:val="en-US" w:eastAsia="el-GR"/>
              </w:rPr>
              <w:t>Pulse Transit Time (PTT)</w:t>
            </w:r>
          </w:p>
          <w:p w14:paraId="31D48CFD" w14:textId="77777777" w:rsidR="007D0B1F" w:rsidRPr="0003400E" w:rsidRDefault="007D0B1F" w:rsidP="00D33995">
            <w:pPr>
              <w:suppressAutoHyphens w:val="0"/>
              <w:spacing w:after="0"/>
              <w:ind w:left="1128"/>
              <w:contextualSpacing/>
              <w:rPr>
                <w:rFonts w:cs="Times New Roman"/>
                <w:sz w:val="16"/>
                <w:szCs w:val="22"/>
                <w:lang w:val="el-GR" w:eastAsia="el-GR"/>
              </w:rPr>
            </w:pPr>
          </w:p>
          <w:p w14:paraId="4231A61E" w14:textId="77777777" w:rsidR="007D0B1F" w:rsidRPr="0003400E" w:rsidRDefault="007D0B1F" w:rsidP="00D33995">
            <w:pPr>
              <w:suppressAutoHyphens w:val="0"/>
              <w:spacing w:after="0"/>
              <w:ind w:left="426"/>
              <w:contextualSpacing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 xml:space="preserve">Να συνοδεύεται από εγχειρίδιο. </w:t>
            </w:r>
          </w:p>
          <w:p w14:paraId="05BEAF6F" w14:textId="77777777" w:rsidR="007D0B1F" w:rsidRPr="0003400E" w:rsidRDefault="007D0B1F" w:rsidP="00D33995">
            <w:pPr>
              <w:suppressAutoHyphens w:val="0"/>
              <w:spacing w:after="0"/>
              <w:ind w:left="426"/>
              <w:contextualSpacing/>
              <w:rPr>
                <w:rFonts w:cs="Times New Roman"/>
                <w:sz w:val="16"/>
                <w:szCs w:val="22"/>
                <w:lang w:val="el-GR" w:eastAsia="el-GR"/>
              </w:rPr>
            </w:pPr>
          </w:p>
          <w:p w14:paraId="7F5CE354" w14:textId="77777777" w:rsidR="007D0B1F" w:rsidRPr="0003400E" w:rsidRDefault="007D0B1F" w:rsidP="007D0B1F">
            <w:pPr>
              <w:numPr>
                <w:ilvl w:val="0"/>
                <w:numId w:val="9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 xml:space="preserve">Το πλήρες σύστημα να συνοδεύεται από αναλώσιμα υλικά χρήσης </w:t>
            </w:r>
          </w:p>
          <w:p w14:paraId="2989FB96" w14:textId="77777777" w:rsidR="007D0B1F" w:rsidRPr="0003400E" w:rsidRDefault="007D0B1F" w:rsidP="00D33995">
            <w:pPr>
              <w:suppressAutoHyphens w:val="0"/>
              <w:spacing w:after="0"/>
              <w:ind w:left="360"/>
              <w:contextualSpacing/>
              <w:rPr>
                <w:rFonts w:cs="Times New Roman"/>
                <w:sz w:val="16"/>
                <w:szCs w:val="22"/>
                <w:lang w:val="el-GR" w:eastAsia="el-GR"/>
              </w:rPr>
            </w:pPr>
          </w:p>
          <w:p w14:paraId="2D857CE4" w14:textId="77777777" w:rsidR="007D0B1F" w:rsidRPr="0003400E" w:rsidRDefault="007D0B1F" w:rsidP="00D33995">
            <w:pPr>
              <w:suppressAutoHyphens w:val="0"/>
              <w:spacing w:after="0"/>
              <w:contextualSpacing/>
              <w:rPr>
                <w:rFonts w:cs="Times New Roman"/>
                <w:sz w:val="16"/>
                <w:szCs w:val="22"/>
                <w:lang w:val="el-GR" w:eastAsia="el-GR"/>
              </w:rPr>
            </w:pPr>
          </w:p>
          <w:p w14:paraId="7514F0AB" w14:textId="77777777" w:rsidR="007D0B1F" w:rsidRPr="0003400E" w:rsidRDefault="007D0B1F" w:rsidP="007D0B1F">
            <w:pPr>
              <w:numPr>
                <w:ilvl w:val="0"/>
                <w:numId w:val="9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03400E">
              <w:rPr>
                <w:rFonts w:cs="Times New Roman"/>
                <w:sz w:val="16"/>
                <w:szCs w:val="22"/>
                <w:lang w:val="el-GR" w:eastAsia="el-GR"/>
              </w:rPr>
              <w:t>Να δίνεται εγγύηση καλής λειτουργίας ενός έτους.</w:t>
            </w:r>
          </w:p>
          <w:p w14:paraId="3F61D904" w14:textId="77777777" w:rsidR="007D0B1F" w:rsidRPr="0003400E" w:rsidRDefault="007D0B1F" w:rsidP="00D33995">
            <w:pPr>
              <w:ind w:left="1134"/>
              <w:jc w:val="left"/>
              <w:rPr>
                <w:rFonts w:ascii="Arial" w:hAnsi="Arial" w:cs="Arial"/>
                <w:sz w:val="16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F42E6" w14:textId="77777777" w:rsidR="007D0B1F" w:rsidRPr="0003400E" w:rsidRDefault="007D0B1F" w:rsidP="00D339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1F">
              <w:rPr>
                <w:rFonts w:ascii="Arial" w:hAnsi="Arial" w:cs="Arial"/>
                <w:sz w:val="18"/>
                <w:szCs w:val="18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403A" w14:textId="77777777" w:rsidR="007D0B1F" w:rsidRPr="0003400E" w:rsidRDefault="007D0B1F" w:rsidP="00D33995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B1F" w:rsidRPr="0003400E" w14:paraId="326174BF" w14:textId="77777777" w:rsidTr="00D33995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A0EAE77" w14:textId="77777777" w:rsidR="007D0B1F" w:rsidRPr="0003400E" w:rsidRDefault="007D0B1F" w:rsidP="00D3399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3400E">
              <w:rPr>
                <w:rFonts w:ascii="Arial" w:hAnsi="Arial" w:cs="Arial"/>
                <w:b/>
                <w:sz w:val="18"/>
                <w:szCs w:val="18"/>
              </w:rPr>
              <w:t>Χώρος</w:t>
            </w:r>
            <w:proofErr w:type="spellEnd"/>
            <w:r w:rsidRPr="0003400E">
              <w:rPr>
                <w:rFonts w:ascii="Arial" w:hAnsi="Arial" w:cs="Arial"/>
                <w:b/>
                <w:sz w:val="18"/>
                <w:szCs w:val="18"/>
              </w:rPr>
              <w:t xml:space="preserve"> Πα</w:t>
            </w:r>
            <w:proofErr w:type="spellStart"/>
            <w:r w:rsidRPr="0003400E">
              <w:rPr>
                <w:rFonts w:ascii="Arial" w:hAnsi="Arial" w:cs="Arial"/>
                <w:b/>
                <w:sz w:val="18"/>
                <w:szCs w:val="18"/>
              </w:rPr>
              <w:t>ράδοσης</w:t>
            </w:r>
            <w:proofErr w:type="spellEnd"/>
            <w:r w:rsidRPr="0003400E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 w:rsidRPr="0003400E">
              <w:rPr>
                <w:rFonts w:ascii="Arial" w:hAnsi="Arial" w:cs="Arial"/>
                <w:b/>
                <w:sz w:val="18"/>
                <w:szCs w:val="18"/>
              </w:rPr>
              <w:t>Εγκ</w:t>
            </w:r>
            <w:proofErr w:type="spellEnd"/>
            <w:r w:rsidRPr="0003400E">
              <w:rPr>
                <w:rFonts w:ascii="Arial" w:hAnsi="Arial" w:cs="Arial"/>
                <w:b/>
                <w:sz w:val="18"/>
                <w:szCs w:val="18"/>
              </w:rPr>
              <w:t>ατάστασης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047EE5C" w14:textId="77777777" w:rsidR="007D0B1F" w:rsidRPr="0003400E" w:rsidRDefault="007D0B1F" w:rsidP="00D3399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3400E">
              <w:rPr>
                <w:rFonts w:ascii="Arial" w:hAnsi="Arial" w:cs="Arial"/>
                <w:b/>
                <w:sz w:val="18"/>
                <w:szCs w:val="18"/>
              </w:rPr>
              <w:t>Υπ</w:t>
            </w:r>
            <w:proofErr w:type="spellStart"/>
            <w:r w:rsidRPr="0003400E">
              <w:rPr>
                <w:rFonts w:ascii="Arial" w:hAnsi="Arial" w:cs="Arial"/>
                <w:b/>
                <w:sz w:val="18"/>
                <w:szCs w:val="18"/>
              </w:rPr>
              <w:t>εύθυνος</w:t>
            </w:r>
            <w:proofErr w:type="spellEnd"/>
            <w:r w:rsidRPr="000340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3400E">
              <w:rPr>
                <w:rFonts w:ascii="Arial" w:hAnsi="Arial" w:cs="Arial"/>
                <w:b/>
                <w:sz w:val="18"/>
                <w:szCs w:val="18"/>
              </w:rPr>
              <w:t>γι</w:t>
            </w:r>
            <w:proofErr w:type="spellEnd"/>
            <w:r w:rsidRPr="0003400E">
              <w:rPr>
                <w:rFonts w:ascii="Arial" w:hAnsi="Arial" w:cs="Arial"/>
                <w:b/>
                <w:sz w:val="18"/>
                <w:szCs w:val="18"/>
              </w:rPr>
              <w:t xml:space="preserve">α </w:t>
            </w:r>
            <w:proofErr w:type="spellStart"/>
            <w:r w:rsidRPr="0003400E">
              <w:rPr>
                <w:rFonts w:ascii="Arial" w:hAnsi="Arial" w:cs="Arial"/>
                <w:b/>
                <w:sz w:val="18"/>
                <w:szCs w:val="18"/>
              </w:rPr>
              <w:t>Πληροφορ</w:t>
            </w:r>
            <w:r w:rsidRPr="0003400E">
              <w:rPr>
                <w:rFonts w:ascii="Arial" w:hAnsi="Arial" w:cs="Arial"/>
                <w:b/>
                <w:sz w:val="18"/>
                <w:szCs w:val="18"/>
                <w:lang w:val="el-GR"/>
              </w:rPr>
              <w:t>ίες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2903C2D" w14:textId="77777777" w:rsidR="007D0B1F" w:rsidRPr="0003400E" w:rsidRDefault="007D0B1F" w:rsidP="00D339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400E">
              <w:rPr>
                <w:rFonts w:ascii="Arial" w:hAnsi="Arial" w:cs="Arial"/>
                <w:b/>
                <w:sz w:val="18"/>
                <w:szCs w:val="18"/>
              </w:rPr>
              <w:t>Τηλ</w:t>
            </w:r>
            <w:proofErr w:type="spellEnd"/>
            <w:r w:rsidRPr="0003400E">
              <w:rPr>
                <w:rFonts w:ascii="Arial" w:hAnsi="Arial" w:cs="Arial"/>
                <w:b/>
                <w:sz w:val="18"/>
                <w:szCs w:val="18"/>
              </w:rPr>
              <w:t>. Υπ</w:t>
            </w:r>
            <w:proofErr w:type="spellStart"/>
            <w:r w:rsidRPr="0003400E">
              <w:rPr>
                <w:rFonts w:ascii="Arial" w:hAnsi="Arial" w:cs="Arial"/>
                <w:b/>
                <w:sz w:val="18"/>
                <w:szCs w:val="18"/>
              </w:rPr>
              <w:t>ευθύνου</w:t>
            </w:r>
            <w:proofErr w:type="spellEnd"/>
          </w:p>
        </w:tc>
      </w:tr>
      <w:tr w:rsidR="007D0B1F" w:rsidRPr="0003400E" w14:paraId="4800566F" w14:textId="77777777" w:rsidTr="00D33995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9A87" w14:textId="77777777" w:rsidR="007D0B1F" w:rsidRPr="007F24AF" w:rsidRDefault="007D0B1F" w:rsidP="00D3399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F24AF">
              <w:rPr>
                <w:rFonts w:ascii="Segoe UI" w:hAnsi="Segoe UI" w:cs="Segoe UI"/>
                <w:sz w:val="20"/>
                <w:szCs w:val="20"/>
                <w:lang w:val="el-GR"/>
              </w:rPr>
              <w:t>Πνευμονολογική Κλινική- Εργαστήριο Ύπνου Π.Γ.Ν.Ι.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D1066" w14:textId="77777777" w:rsidR="007D0B1F" w:rsidRPr="007F24AF" w:rsidRDefault="007D0B1F" w:rsidP="00D3399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F24AF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ΕΠΙΚΟΥΡΟΣ ΚΑΘΗΓΗΤΗΣ ΑΘΑΝΑΣΙΟΣ ΚΩΝΣΤΑΝΤΙΝΙΔΗΣ 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ED5A" w14:textId="77777777" w:rsidR="007D0B1F" w:rsidRPr="007F24AF" w:rsidRDefault="007D0B1F" w:rsidP="00D3399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F24AF">
              <w:rPr>
                <w:rFonts w:ascii="Segoe UI" w:hAnsi="Segoe UI" w:cs="Segoe UI"/>
                <w:sz w:val="20"/>
                <w:szCs w:val="20"/>
                <w:lang w:val="el-GR"/>
              </w:rPr>
              <w:t>2651008016</w:t>
            </w:r>
          </w:p>
        </w:tc>
      </w:tr>
    </w:tbl>
    <w:p w14:paraId="5000B7C4" w14:textId="77777777" w:rsidR="007D0B1F" w:rsidRDefault="007D0B1F" w:rsidP="007D0B1F">
      <w:pPr>
        <w:rPr>
          <w:lang w:val="el-GR"/>
        </w:rPr>
      </w:pPr>
    </w:p>
    <w:p w14:paraId="4696B311" w14:textId="77777777" w:rsidR="007D0B1F" w:rsidRPr="00D92729" w:rsidRDefault="007D0B1F" w:rsidP="007D0B1F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  <w:r w:rsidRPr="00D92729">
        <w:rPr>
          <w:rFonts w:ascii="Segoe UI" w:hAnsi="Segoe UI" w:cs="Segoe UI"/>
          <w:b/>
          <w:szCs w:val="22"/>
          <w:lang w:val="el-GR"/>
        </w:rPr>
        <w:lastRenderedPageBreak/>
        <w:t>ΟΜΑΔΑ (</w:t>
      </w:r>
      <w:r>
        <w:rPr>
          <w:rFonts w:ascii="Segoe UI" w:hAnsi="Segoe UI" w:cs="Segoe UI"/>
          <w:b/>
          <w:szCs w:val="22"/>
          <w:lang w:val="el-GR"/>
        </w:rPr>
        <w:t>3</w:t>
      </w:r>
      <w:r w:rsidRPr="00D92729">
        <w:rPr>
          <w:rFonts w:ascii="Segoe UI" w:hAnsi="Segoe UI" w:cs="Segoe UI"/>
          <w:b/>
          <w:szCs w:val="22"/>
          <w:lang w:val="el-GR"/>
        </w:rPr>
        <w:t xml:space="preserve">): </w:t>
      </w:r>
      <w:r>
        <w:rPr>
          <w:rFonts w:ascii="Segoe UI" w:hAnsi="Segoe UI" w:cs="Segoe UI"/>
          <w:b/>
          <w:szCs w:val="22"/>
          <w:lang w:val="el-GR"/>
        </w:rPr>
        <w:t>Φ</w:t>
      </w:r>
      <w:r w:rsidRPr="00D92729">
        <w:rPr>
          <w:rFonts w:ascii="Segoe UI" w:hAnsi="Segoe UI" w:cs="Segoe UI"/>
          <w:b/>
          <w:szCs w:val="22"/>
          <w:lang w:val="el-GR"/>
        </w:rPr>
        <w:t xml:space="preserve">ορητό καταγραφικό σύστημα </w:t>
      </w:r>
      <w:proofErr w:type="spellStart"/>
      <w:r w:rsidRPr="00D92729">
        <w:rPr>
          <w:rFonts w:ascii="Segoe UI" w:hAnsi="Segoe UI" w:cs="Segoe UI"/>
          <w:b/>
          <w:szCs w:val="22"/>
          <w:lang w:val="el-GR"/>
        </w:rPr>
        <w:t>πολυυπνογραφίας</w:t>
      </w:r>
      <w:proofErr w:type="spellEnd"/>
    </w:p>
    <w:p w14:paraId="1E607D5A" w14:textId="77777777" w:rsidR="007D0B1F" w:rsidRPr="00D92729" w:rsidRDefault="007D0B1F" w:rsidP="007D0B1F">
      <w:pPr>
        <w:rPr>
          <w:rFonts w:ascii="Segoe UI" w:hAnsi="Segoe UI" w:cs="Segoe UI"/>
          <w:szCs w:val="22"/>
          <w:lang w:val="el-GR"/>
        </w:rPr>
      </w:pPr>
      <w:r w:rsidRPr="00D92729">
        <w:rPr>
          <w:rFonts w:ascii="Segoe UI" w:hAnsi="Segoe UI" w:cs="Segoe UI"/>
          <w:szCs w:val="22"/>
          <w:lang w:val="el-GR"/>
        </w:rPr>
        <w:t xml:space="preserve">ΚΑΘΑΡΗ ΑΞΙΑ ΟΜΑΔΑΣ: </w:t>
      </w:r>
      <w:r>
        <w:rPr>
          <w:rFonts w:ascii="Segoe UI" w:hAnsi="Segoe UI" w:cs="Segoe UI"/>
          <w:szCs w:val="22"/>
          <w:lang w:val="el-GR"/>
        </w:rPr>
        <w:t>8</w:t>
      </w:r>
      <w:r w:rsidRPr="00D92729">
        <w:rPr>
          <w:rFonts w:ascii="Segoe UI" w:hAnsi="Segoe UI" w:cs="Segoe UI"/>
          <w:szCs w:val="22"/>
          <w:lang w:val="el-GR"/>
        </w:rPr>
        <w:t>.0</w:t>
      </w:r>
      <w:r>
        <w:rPr>
          <w:rFonts w:ascii="Segoe UI" w:hAnsi="Segoe UI" w:cs="Segoe UI"/>
          <w:szCs w:val="22"/>
          <w:lang w:val="el-GR"/>
        </w:rPr>
        <w:t>5</w:t>
      </w:r>
      <w:r w:rsidRPr="00D92729">
        <w:rPr>
          <w:rFonts w:ascii="Segoe UI" w:hAnsi="Segoe UI" w:cs="Segoe UI"/>
          <w:szCs w:val="22"/>
          <w:lang w:val="el-GR"/>
        </w:rPr>
        <w:t>0,00€</w:t>
      </w:r>
    </w:p>
    <w:p w14:paraId="76B5A7EE" w14:textId="77777777" w:rsidR="007D0B1F" w:rsidRPr="00D92729" w:rsidRDefault="007D0B1F" w:rsidP="007D0B1F">
      <w:pPr>
        <w:rPr>
          <w:rFonts w:ascii="Segoe UI" w:hAnsi="Segoe UI" w:cs="Segoe UI"/>
          <w:szCs w:val="22"/>
          <w:lang w:val="el-GR"/>
        </w:rPr>
      </w:pPr>
      <w:r w:rsidRPr="00D92729">
        <w:rPr>
          <w:rFonts w:ascii="Segoe UI" w:hAnsi="Segoe UI" w:cs="Segoe UI"/>
          <w:szCs w:val="22"/>
          <w:lang w:val="el-GR"/>
        </w:rPr>
        <w:t xml:space="preserve">ΦΠΑ 24%: </w:t>
      </w:r>
      <w:r>
        <w:rPr>
          <w:rFonts w:ascii="Segoe UI" w:hAnsi="Segoe UI" w:cs="Segoe UI"/>
          <w:szCs w:val="22"/>
          <w:lang w:val="el-GR"/>
        </w:rPr>
        <w:t>1</w:t>
      </w:r>
      <w:r w:rsidRPr="00D92729">
        <w:rPr>
          <w:rFonts w:ascii="Segoe UI" w:hAnsi="Segoe UI" w:cs="Segoe UI"/>
          <w:szCs w:val="22"/>
          <w:lang w:val="el-GR"/>
        </w:rPr>
        <w:t>.</w:t>
      </w:r>
      <w:r>
        <w:rPr>
          <w:rFonts w:ascii="Segoe UI" w:hAnsi="Segoe UI" w:cs="Segoe UI"/>
          <w:szCs w:val="22"/>
          <w:lang w:val="el-GR"/>
        </w:rPr>
        <w:t>932</w:t>
      </w:r>
      <w:r w:rsidRPr="00D92729">
        <w:rPr>
          <w:rFonts w:ascii="Segoe UI" w:hAnsi="Segoe UI" w:cs="Segoe UI"/>
          <w:szCs w:val="22"/>
          <w:lang w:val="el-GR"/>
        </w:rPr>
        <w:t>,00€</w:t>
      </w:r>
    </w:p>
    <w:p w14:paraId="31F8452E" w14:textId="77777777" w:rsidR="007D0B1F" w:rsidRPr="00D92729" w:rsidRDefault="007D0B1F" w:rsidP="007D0B1F">
      <w:pPr>
        <w:rPr>
          <w:rFonts w:ascii="Segoe UI" w:hAnsi="Segoe UI" w:cs="Segoe UI"/>
          <w:szCs w:val="22"/>
          <w:lang w:val="el-GR"/>
        </w:rPr>
      </w:pPr>
      <w:r w:rsidRPr="00D92729">
        <w:rPr>
          <w:rFonts w:ascii="Segoe UI" w:hAnsi="Segoe UI" w:cs="Segoe UI"/>
          <w:szCs w:val="22"/>
          <w:lang w:val="el-GR"/>
        </w:rPr>
        <w:t>ΣΥΝΟΛΙΚΗ ΑΞΙΑ ΟΜΑΔΑΣ ΜΕ ΦΠΑ: 9.9</w:t>
      </w:r>
      <w:r>
        <w:rPr>
          <w:rFonts w:ascii="Segoe UI" w:hAnsi="Segoe UI" w:cs="Segoe UI"/>
          <w:szCs w:val="22"/>
          <w:lang w:val="el-GR"/>
        </w:rPr>
        <w:t>82</w:t>
      </w:r>
      <w:r w:rsidRPr="00D92729">
        <w:rPr>
          <w:rFonts w:ascii="Segoe UI" w:hAnsi="Segoe UI" w:cs="Segoe UI"/>
          <w:szCs w:val="22"/>
          <w:lang w:val="el-GR"/>
        </w:rPr>
        <w:t>,00€</w:t>
      </w:r>
    </w:p>
    <w:p w14:paraId="1C82C8F5" w14:textId="77777777" w:rsidR="007D0B1F" w:rsidRDefault="007D0B1F" w:rsidP="007D0B1F">
      <w:pPr>
        <w:rPr>
          <w:rFonts w:ascii="Segoe UI" w:eastAsia="Tahoma" w:hAnsi="Segoe UI" w:cs="Segoe UI"/>
          <w:szCs w:val="22"/>
          <w:lang w:val="el-GR"/>
        </w:rPr>
      </w:pPr>
      <w:r w:rsidRPr="00D92729">
        <w:rPr>
          <w:rFonts w:ascii="Segoe UI" w:eastAsia="Tahoma" w:hAnsi="Segoe UI" w:cs="Segoe UI"/>
          <w:szCs w:val="22"/>
          <w:lang w:val="el-GR"/>
        </w:rPr>
        <w:t>(CPV): 33100000-1</w:t>
      </w:r>
    </w:p>
    <w:p w14:paraId="60643146" w14:textId="77777777" w:rsidR="007D0B1F" w:rsidRDefault="007D0B1F" w:rsidP="007D0B1F">
      <w:pPr>
        <w:rPr>
          <w:rFonts w:ascii="Segoe UI" w:hAnsi="Segoe UI" w:cs="Segoe UI"/>
          <w:b/>
          <w:szCs w:val="22"/>
          <w:lang w:val="en-US"/>
        </w:rPr>
      </w:pPr>
    </w:p>
    <w:p w14:paraId="7EC33533" w14:textId="77777777" w:rsidR="007D0B1F" w:rsidRDefault="007D0B1F" w:rsidP="007D0B1F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W w:w="9899" w:type="dxa"/>
        <w:jc w:val="center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3402"/>
        <w:gridCol w:w="709"/>
        <w:gridCol w:w="955"/>
      </w:tblGrid>
      <w:tr w:rsidR="007D0B1F" w:rsidRPr="003014B9" w14:paraId="31777357" w14:textId="77777777" w:rsidTr="00D33995">
        <w:trPr>
          <w:trHeight w:val="60"/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1DCDF83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b/>
                <w:sz w:val="24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b/>
                <w:bCs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Φορητό καταγραφικό σύστημα </w:t>
            </w:r>
            <w:proofErr w:type="spellStart"/>
            <w:r w:rsidRPr="007D0B1F">
              <w:rPr>
                <w:rFonts w:ascii="Arial" w:hAnsi="Arial" w:cs="Arial"/>
                <w:b/>
                <w:bCs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πολυυπνογραφίας</w:t>
            </w:r>
            <w:proofErr w:type="spellEnd"/>
          </w:p>
        </w:tc>
      </w:tr>
      <w:tr w:rsidR="007D0B1F" w:rsidRPr="003014B9" w14:paraId="6B7A1AAF" w14:textId="77777777" w:rsidTr="00D33995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E90A6C6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ΑΑ Είδους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E5ACF6D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Σύντομη Περιγραφή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CD445BE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Μον</w:t>
            </w:r>
            <w:proofErr w:type="spellEnd"/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Μετρ.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68445E5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Πλήθος</w:t>
            </w:r>
          </w:p>
        </w:tc>
      </w:tr>
      <w:tr w:rsidR="007D0B1F" w:rsidRPr="003014B9" w14:paraId="20956B40" w14:textId="77777777" w:rsidTr="00D33995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EAA21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185E3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Εργαστηριακός Εξοπλισμός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1D66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693EB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7D0B1F" w:rsidRPr="003014B9" w14:paraId="14C7A207" w14:textId="77777777" w:rsidTr="00D33995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F4037AA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Αναλυτικές Τεχνικές Προδιαγραφές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DA43E2F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Απαί-τηση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0F29194" w14:textId="77777777" w:rsidR="007D0B1F" w:rsidRPr="007D0B1F" w:rsidRDefault="007D0B1F" w:rsidP="00D339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B1F">
              <w:rPr>
                <w:rFonts w:ascii="Arial" w:hAnsi="Arial" w:cs="Arial"/>
                <w:sz w:val="16"/>
                <w:szCs w:val="16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Απάντηση</w:t>
            </w:r>
          </w:p>
        </w:tc>
      </w:tr>
      <w:tr w:rsidR="007D0B1F" w:rsidRPr="003014B9" w14:paraId="77840E43" w14:textId="77777777" w:rsidTr="00D33995">
        <w:trPr>
          <w:trHeight w:val="14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900E" w14:textId="77777777" w:rsidR="007D0B1F" w:rsidRPr="003014B9" w:rsidRDefault="007D0B1F" w:rsidP="00D33995">
            <w:pPr>
              <w:suppressAutoHyphens w:val="0"/>
              <w:spacing w:after="0"/>
              <w:rPr>
                <w:rFonts w:cs="Times New Roman"/>
                <w:sz w:val="16"/>
                <w:szCs w:val="22"/>
                <w:lang w:val="el-GR" w:eastAsia="el-GR"/>
              </w:rPr>
            </w:pPr>
          </w:p>
          <w:p w14:paraId="096634B1" w14:textId="77777777" w:rsidR="007D0B1F" w:rsidRPr="003014B9" w:rsidRDefault="007D0B1F" w:rsidP="00D33995">
            <w:pPr>
              <w:suppressAutoHyphens w:val="0"/>
              <w:spacing w:after="0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3014B9">
              <w:rPr>
                <w:rFonts w:cs="Times New Roman"/>
                <w:sz w:val="16"/>
                <w:szCs w:val="22"/>
                <w:lang w:val="el-GR" w:eastAsia="el-GR"/>
              </w:rPr>
              <w:t xml:space="preserve">Να προσφερθεί φορητό καταγραφικό σύστημα </w:t>
            </w:r>
            <w:proofErr w:type="spellStart"/>
            <w:r w:rsidRPr="003014B9">
              <w:rPr>
                <w:rFonts w:cs="Times New Roman"/>
                <w:sz w:val="16"/>
                <w:szCs w:val="22"/>
                <w:lang w:val="el-GR" w:eastAsia="el-GR"/>
              </w:rPr>
              <w:t>πολυυπνογραφίας</w:t>
            </w:r>
            <w:proofErr w:type="spellEnd"/>
            <w:r w:rsidRPr="003014B9">
              <w:rPr>
                <w:rFonts w:cs="Times New Roman"/>
                <w:sz w:val="16"/>
                <w:szCs w:val="22"/>
                <w:lang w:val="el-GR" w:eastAsia="el-GR"/>
              </w:rPr>
              <w:t xml:space="preserve"> που να καλύπτει τις εξής προδιαγραφές :</w:t>
            </w:r>
          </w:p>
          <w:p w14:paraId="31002858" w14:textId="77777777" w:rsidR="007D0B1F" w:rsidRPr="003014B9" w:rsidRDefault="007D0B1F" w:rsidP="00D33995">
            <w:pPr>
              <w:suppressAutoHyphens w:val="0"/>
              <w:spacing w:after="0"/>
              <w:rPr>
                <w:rFonts w:cs="Times New Roman"/>
                <w:sz w:val="16"/>
                <w:szCs w:val="22"/>
                <w:lang w:val="el-GR" w:eastAsia="el-GR"/>
              </w:rPr>
            </w:pPr>
          </w:p>
          <w:p w14:paraId="6E187ABA" w14:textId="77777777" w:rsidR="007D0B1F" w:rsidRPr="003014B9" w:rsidRDefault="007D0B1F" w:rsidP="007D0B1F">
            <w:pPr>
              <w:numPr>
                <w:ilvl w:val="0"/>
                <w:numId w:val="10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3014B9">
              <w:rPr>
                <w:rFonts w:cs="Times New Roman"/>
                <w:sz w:val="16"/>
                <w:szCs w:val="22"/>
                <w:lang w:val="el-GR" w:eastAsia="el-GR"/>
              </w:rPr>
              <w:t xml:space="preserve">Η βασική μονάδα καταγραφικού να έχει τη δυνατότητα εγγραφής του ήχου του ροχαλητού μέσω μικροφώνου όπως και δυνατότητα αναπαραγωγής του. </w:t>
            </w:r>
          </w:p>
          <w:p w14:paraId="3C292BB4" w14:textId="77777777" w:rsidR="007D0B1F" w:rsidRPr="003014B9" w:rsidRDefault="007D0B1F" w:rsidP="00D33995">
            <w:pPr>
              <w:suppressAutoHyphens w:val="0"/>
              <w:spacing w:after="0" w:line="276" w:lineRule="auto"/>
              <w:ind w:left="360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</w:p>
          <w:p w14:paraId="127E753B" w14:textId="77777777" w:rsidR="007D0B1F" w:rsidRPr="003014B9" w:rsidRDefault="007D0B1F" w:rsidP="007D0B1F">
            <w:pPr>
              <w:numPr>
                <w:ilvl w:val="0"/>
                <w:numId w:val="10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3014B9">
              <w:rPr>
                <w:rFonts w:cs="Times New Roman"/>
                <w:sz w:val="16"/>
                <w:szCs w:val="22"/>
                <w:lang w:val="el-GR" w:eastAsia="el-GR"/>
              </w:rPr>
              <w:t>Η βασική μονάδα καταγραφικού να λειτουργεί με μια AA μπαταρία απλή ή επαναφορτιζόμενη , να είναι μικρό σε μέγεθος και ελαφρύ ( &lt;65</w:t>
            </w:r>
            <w:r w:rsidRPr="003014B9">
              <w:rPr>
                <w:rFonts w:cs="Times New Roman"/>
                <w:sz w:val="16"/>
                <w:szCs w:val="22"/>
                <w:lang w:val="en-US" w:eastAsia="el-GR"/>
              </w:rPr>
              <w:t>g</w:t>
            </w:r>
            <w:r w:rsidRPr="003014B9">
              <w:rPr>
                <w:rFonts w:cs="Times New Roman"/>
                <w:sz w:val="16"/>
                <w:szCs w:val="22"/>
                <w:lang w:val="el-GR" w:eastAsia="el-GR"/>
              </w:rPr>
              <w:t xml:space="preserve"> χωρίς μπαταρία) </w:t>
            </w:r>
          </w:p>
          <w:p w14:paraId="18640DEF" w14:textId="77777777" w:rsidR="007D0B1F" w:rsidRPr="003014B9" w:rsidRDefault="007D0B1F" w:rsidP="00D33995">
            <w:pPr>
              <w:ind w:left="720"/>
              <w:contextualSpacing/>
              <w:rPr>
                <w:rFonts w:cs="Times New Roman"/>
                <w:sz w:val="16"/>
                <w:szCs w:val="22"/>
                <w:lang w:val="el-GR" w:eastAsia="el-GR"/>
              </w:rPr>
            </w:pPr>
          </w:p>
          <w:p w14:paraId="517757D3" w14:textId="77777777" w:rsidR="007D0B1F" w:rsidRPr="003014B9" w:rsidRDefault="007D0B1F" w:rsidP="007D0B1F">
            <w:pPr>
              <w:numPr>
                <w:ilvl w:val="0"/>
                <w:numId w:val="10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3014B9">
              <w:rPr>
                <w:rFonts w:cs="Times New Roman"/>
                <w:sz w:val="16"/>
                <w:szCs w:val="22"/>
                <w:lang w:val="el-GR" w:eastAsia="el-GR"/>
              </w:rPr>
              <w:t xml:space="preserve">Η βασική μονάδα καταγραφικού να έχει τη δυνατότητα σύνδεσης μέσω </w:t>
            </w:r>
            <w:r w:rsidRPr="003014B9">
              <w:rPr>
                <w:rFonts w:cs="Times New Roman"/>
                <w:sz w:val="16"/>
                <w:szCs w:val="22"/>
                <w:lang w:val="en-US" w:eastAsia="el-GR"/>
              </w:rPr>
              <w:t>Bluetooth</w:t>
            </w:r>
            <w:r w:rsidRPr="003014B9">
              <w:rPr>
                <w:rFonts w:cs="Times New Roman"/>
                <w:sz w:val="16"/>
                <w:szCs w:val="22"/>
                <w:lang w:val="el-GR" w:eastAsia="el-GR"/>
              </w:rPr>
              <w:t xml:space="preserve"> με παλμικό οξύμετρο  </w:t>
            </w:r>
          </w:p>
          <w:p w14:paraId="6A7116DC" w14:textId="77777777" w:rsidR="007D0B1F" w:rsidRPr="003014B9" w:rsidRDefault="007D0B1F" w:rsidP="00D33995">
            <w:pPr>
              <w:suppressAutoHyphens w:val="0"/>
              <w:spacing w:after="0" w:line="276" w:lineRule="auto"/>
              <w:ind w:left="360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3014B9">
              <w:rPr>
                <w:rFonts w:cs="Times New Roman"/>
                <w:sz w:val="16"/>
                <w:szCs w:val="22"/>
                <w:lang w:val="el-GR" w:eastAsia="el-GR"/>
              </w:rPr>
              <w:t xml:space="preserve"> </w:t>
            </w:r>
          </w:p>
          <w:p w14:paraId="0F86F4A1" w14:textId="77777777" w:rsidR="007D0B1F" w:rsidRPr="003014B9" w:rsidRDefault="007D0B1F" w:rsidP="007D0B1F">
            <w:pPr>
              <w:numPr>
                <w:ilvl w:val="0"/>
                <w:numId w:val="10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3014B9">
              <w:rPr>
                <w:rFonts w:cs="Times New Roman"/>
                <w:sz w:val="16"/>
                <w:szCs w:val="22"/>
                <w:lang w:val="el-GR" w:eastAsia="el-GR"/>
              </w:rPr>
              <w:t>Το λογισμικό να έχει ρυθμίσεις για:</w:t>
            </w:r>
          </w:p>
          <w:p w14:paraId="47637DE2" w14:textId="77777777" w:rsidR="007D0B1F" w:rsidRPr="003014B9" w:rsidRDefault="007D0B1F" w:rsidP="00D33995">
            <w:pPr>
              <w:suppressAutoHyphens w:val="0"/>
              <w:spacing w:after="0" w:line="276" w:lineRule="auto"/>
              <w:ind w:left="1128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</w:p>
          <w:p w14:paraId="4EE1262F" w14:textId="77777777" w:rsidR="007D0B1F" w:rsidRPr="003014B9" w:rsidRDefault="007D0B1F" w:rsidP="007D0B1F">
            <w:pPr>
              <w:numPr>
                <w:ilvl w:val="0"/>
                <w:numId w:val="7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3014B9">
              <w:rPr>
                <w:rFonts w:cs="Times New Roman"/>
                <w:sz w:val="16"/>
                <w:szCs w:val="22"/>
                <w:lang w:val="el-GR" w:eastAsia="el-GR"/>
              </w:rPr>
              <w:t>Αυτόματη ανάλυση αποτελεσμάτων και ειδικότερα για:</w:t>
            </w:r>
          </w:p>
          <w:p w14:paraId="2E82C62C" w14:textId="77777777" w:rsidR="007D0B1F" w:rsidRPr="003014B9" w:rsidRDefault="007D0B1F" w:rsidP="007D0B1F">
            <w:pPr>
              <w:numPr>
                <w:ilvl w:val="0"/>
                <w:numId w:val="8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3014B9">
              <w:rPr>
                <w:rFonts w:cs="Times New Roman"/>
                <w:sz w:val="16"/>
                <w:szCs w:val="22"/>
                <w:lang w:val="el-GR" w:eastAsia="el-GR"/>
              </w:rPr>
              <w:t>Ροχαλητό</w:t>
            </w:r>
          </w:p>
          <w:p w14:paraId="69F94B71" w14:textId="77777777" w:rsidR="007D0B1F" w:rsidRPr="003014B9" w:rsidRDefault="007D0B1F" w:rsidP="007D0B1F">
            <w:pPr>
              <w:numPr>
                <w:ilvl w:val="0"/>
                <w:numId w:val="8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3014B9">
              <w:rPr>
                <w:rFonts w:cs="Times New Roman"/>
                <w:sz w:val="16"/>
                <w:szCs w:val="22"/>
                <w:lang w:val="el-GR" w:eastAsia="el-GR"/>
              </w:rPr>
              <w:t xml:space="preserve">RIP </w:t>
            </w:r>
            <w:proofErr w:type="spellStart"/>
            <w:r w:rsidRPr="003014B9">
              <w:rPr>
                <w:rFonts w:cs="Times New Roman"/>
                <w:sz w:val="16"/>
                <w:szCs w:val="22"/>
                <w:lang w:val="el-GR" w:eastAsia="el-GR"/>
              </w:rPr>
              <w:t>Flow</w:t>
            </w:r>
            <w:proofErr w:type="spellEnd"/>
            <w:r w:rsidRPr="003014B9">
              <w:rPr>
                <w:rFonts w:cs="Times New Roman"/>
                <w:sz w:val="16"/>
                <w:szCs w:val="22"/>
                <w:lang w:val="el-GR" w:eastAsia="el-GR"/>
              </w:rPr>
              <w:t xml:space="preserve"> </w:t>
            </w:r>
            <w:proofErr w:type="spellStart"/>
            <w:r w:rsidRPr="003014B9">
              <w:rPr>
                <w:rFonts w:cs="Times New Roman"/>
                <w:sz w:val="16"/>
                <w:szCs w:val="22"/>
                <w:lang w:val="el-GR" w:eastAsia="el-GR"/>
              </w:rPr>
              <w:t>Analysis</w:t>
            </w:r>
            <w:proofErr w:type="spellEnd"/>
          </w:p>
          <w:p w14:paraId="1BD01681" w14:textId="77777777" w:rsidR="007D0B1F" w:rsidRPr="003014B9" w:rsidRDefault="007D0B1F" w:rsidP="007D0B1F">
            <w:pPr>
              <w:numPr>
                <w:ilvl w:val="0"/>
                <w:numId w:val="8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3014B9">
              <w:rPr>
                <w:rFonts w:cs="Times New Roman"/>
                <w:sz w:val="16"/>
                <w:szCs w:val="22"/>
                <w:lang w:val="en-US" w:eastAsia="el-GR"/>
              </w:rPr>
              <w:t>Pulse Transit Time (PTT)</w:t>
            </w:r>
          </w:p>
          <w:p w14:paraId="18FC0E49" w14:textId="77777777" w:rsidR="007D0B1F" w:rsidRPr="003014B9" w:rsidRDefault="007D0B1F" w:rsidP="00D33995">
            <w:pPr>
              <w:suppressAutoHyphens w:val="0"/>
              <w:spacing w:after="0"/>
              <w:ind w:left="1128"/>
              <w:contextualSpacing/>
              <w:rPr>
                <w:rFonts w:cs="Times New Roman"/>
                <w:sz w:val="16"/>
                <w:szCs w:val="22"/>
                <w:lang w:val="el-GR" w:eastAsia="el-GR"/>
              </w:rPr>
            </w:pPr>
          </w:p>
          <w:p w14:paraId="18BCBB92" w14:textId="77777777" w:rsidR="007D0B1F" w:rsidRPr="003014B9" w:rsidRDefault="007D0B1F" w:rsidP="00D33995">
            <w:pPr>
              <w:suppressAutoHyphens w:val="0"/>
              <w:spacing w:after="0"/>
              <w:ind w:left="426"/>
              <w:contextualSpacing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3014B9">
              <w:rPr>
                <w:rFonts w:cs="Times New Roman"/>
                <w:sz w:val="16"/>
                <w:szCs w:val="22"/>
                <w:lang w:val="el-GR" w:eastAsia="el-GR"/>
              </w:rPr>
              <w:t xml:space="preserve">Να συνοδεύεται από εγχειρίδιο. </w:t>
            </w:r>
          </w:p>
          <w:p w14:paraId="1B749A98" w14:textId="77777777" w:rsidR="007D0B1F" w:rsidRPr="003014B9" w:rsidRDefault="007D0B1F" w:rsidP="00D33995">
            <w:pPr>
              <w:suppressAutoHyphens w:val="0"/>
              <w:spacing w:after="0"/>
              <w:ind w:left="426"/>
              <w:contextualSpacing/>
              <w:rPr>
                <w:rFonts w:cs="Times New Roman"/>
                <w:sz w:val="16"/>
                <w:szCs w:val="22"/>
                <w:lang w:val="el-GR" w:eastAsia="el-GR"/>
              </w:rPr>
            </w:pPr>
          </w:p>
          <w:p w14:paraId="635B88CA" w14:textId="77777777" w:rsidR="007D0B1F" w:rsidRPr="003014B9" w:rsidRDefault="007D0B1F" w:rsidP="007D0B1F">
            <w:pPr>
              <w:numPr>
                <w:ilvl w:val="0"/>
                <w:numId w:val="10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3014B9">
              <w:rPr>
                <w:rFonts w:cs="Times New Roman"/>
                <w:sz w:val="16"/>
                <w:szCs w:val="22"/>
                <w:lang w:val="el-GR" w:eastAsia="el-GR"/>
              </w:rPr>
              <w:t xml:space="preserve">Το πλήρες σύστημα να συνοδεύεται από αναλώσιμα υλικά χρήσης </w:t>
            </w:r>
          </w:p>
          <w:p w14:paraId="499BA9D7" w14:textId="77777777" w:rsidR="007D0B1F" w:rsidRPr="003014B9" w:rsidRDefault="007D0B1F" w:rsidP="00D33995">
            <w:pPr>
              <w:suppressAutoHyphens w:val="0"/>
              <w:spacing w:after="0"/>
              <w:ind w:left="360"/>
              <w:contextualSpacing/>
              <w:rPr>
                <w:rFonts w:cs="Times New Roman"/>
                <w:sz w:val="16"/>
                <w:szCs w:val="22"/>
                <w:lang w:val="el-GR" w:eastAsia="el-GR"/>
              </w:rPr>
            </w:pPr>
          </w:p>
          <w:p w14:paraId="73CF6BA1" w14:textId="77777777" w:rsidR="007D0B1F" w:rsidRPr="003014B9" w:rsidRDefault="007D0B1F" w:rsidP="00D33995">
            <w:pPr>
              <w:suppressAutoHyphens w:val="0"/>
              <w:spacing w:after="0"/>
              <w:contextualSpacing/>
              <w:rPr>
                <w:rFonts w:cs="Times New Roman"/>
                <w:sz w:val="16"/>
                <w:szCs w:val="22"/>
                <w:lang w:val="el-GR" w:eastAsia="el-GR"/>
              </w:rPr>
            </w:pPr>
          </w:p>
          <w:p w14:paraId="7760E71C" w14:textId="77777777" w:rsidR="007D0B1F" w:rsidRPr="003014B9" w:rsidRDefault="007D0B1F" w:rsidP="007D0B1F">
            <w:pPr>
              <w:numPr>
                <w:ilvl w:val="0"/>
                <w:numId w:val="10"/>
              </w:numPr>
              <w:suppressAutoHyphens w:val="0"/>
              <w:spacing w:after="0" w:line="276" w:lineRule="auto"/>
              <w:contextualSpacing/>
              <w:jc w:val="left"/>
              <w:rPr>
                <w:rFonts w:cs="Times New Roman"/>
                <w:sz w:val="16"/>
                <w:szCs w:val="22"/>
                <w:lang w:val="el-GR" w:eastAsia="el-GR"/>
              </w:rPr>
            </w:pPr>
            <w:r w:rsidRPr="003014B9">
              <w:rPr>
                <w:rFonts w:cs="Times New Roman"/>
                <w:sz w:val="16"/>
                <w:szCs w:val="22"/>
                <w:lang w:val="el-GR" w:eastAsia="el-GR"/>
              </w:rPr>
              <w:t>Να δίνεται εγγύηση καλής λειτουργίας ενός έτους.</w:t>
            </w:r>
          </w:p>
          <w:p w14:paraId="5B8F2577" w14:textId="77777777" w:rsidR="007D0B1F" w:rsidRPr="003014B9" w:rsidRDefault="007D0B1F" w:rsidP="00D33995">
            <w:pPr>
              <w:ind w:left="1134"/>
              <w:jc w:val="left"/>
              <w:rPr>
                <w:rFonts w:ascii="Arial" w:hAnsi="Arial" w:cs="Arial"/>
                <w:sz w:val="16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D2FA8" w14:textId="77777777" w:rsidR="007D0B1F" w:rsidRPr="003014B9" w:rsidRDefault="007D0B1F" w:rsidP="00D339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B1F">
              <w:rPr>
                <w:rFonts w:ascii="Arial" w:hAnsi="Arial" w:cs="Arial"/>
                <w:sz w:val="18"/>
                <w:szCs w:val="18"/>
                <w:lang w:val="el-GR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0950" w14:textId="77777777" w:rsidR="007D0B1F" w:rsidRPr="003014B9" w:rsidRDefault="007D0B1F" w:rsidP="00D33995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B1F" w:rsidRPr="003014B9" w14:paraId="3C6FEA22" w14:textId="77777777" w:rsidTr="00D33995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0241621" w14:textId="77777777" w:rsidR="007D0B1F" w:rsidRPr="003014B9" w:rsidRDefault="007D0B1F" w:rsidP="00D3399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014B9">
              <w:rPr>
                <w:rFonts w:ascii="Arial" w:hAnsi="Arial" w:cs="Arial"/>
                <w:b/>
                <w:sz w:val="18"/>
                <w:szCs w:val="18"/>
              </w:rPr>
              <w:t>Χώρος</w:t>
            </w:r>
            <w:proofErr w:type="spellEnd"/>
            <w:r w:rsidRPr="003014B9">
              <w:rPr>
                <w:rFonts w:ascii="Arial" w:hAnsi="Arial" w:cs="Arial"/>
                <w:b/>
                <w:sz w:val="18"/>
                <w:szCs w:val="18"/>
              </w:rPr>
              <w:t xml:space="preserve"> Πα</w:t>
            </w:r>
            <w:proofErr w:type="spellStart"/>
            <w:r w:rsidRPr="003014B9">
              <w:rPr>
                <w:rFonts w:ascii="Arial" w:hAnsi="Arial" w:cs="Arial"/>
                <w:b/>
                <w:sz w:val="18"/>
                <w:szCs w:val="18"/>
              </w:rPr>
              <w:t>ράδοσης</w:t>
            </w:r>
            <w:proofErr w:type="spellEnd"/>
            <w:r w:rsidRPr="003014B9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 w:rsidRPr="003014B9">
              <w:rPr>
                <w:rFonts w:ascii="Arial" w:hAnsi="Arial" w:cs="Arial"/>
                <w:b/>
                <w:sz w:val="18"/>
                <w:szCs w:val="18"/>
              </w:rPr>
              <w:t>Εγκ</w:t>
            </w:r>
            <w:proofErr w:type="spellEnd"/>
            <w:r w:rsidRPr="003014B9">
              <w:rPr>
                <w:rFonts w:ascii="Arial" w:hAnsi="Arial" w:cs="Arial"/>
                <w:b/>
                <w:sz w:val="18"/>
                <w:szCs w:val="18"/>
              </w:rPr>
              <w:t>ατάστασης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371B825" w14:textId="77777777" w:rsidR="007D0B1F" w:rsidRPr="003014B9" w:rsidRDefault="007D0B1F" w:rsidP="00D3399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014B9">
              <w:rPr>
                <w:rFonts w:ascii="Arial" w:hAnsi="Arial" w:cs="Arial"/>
                <w:b/>
                <w:sz w:val="18"/>
                <w:szCs w:val="18"/>
              </w:rPr>
              <w:t>Υπ</w:t>
            </w:r>
            <w:proofErr w:type="spellStart"/>
            <w:r w:rsidRPr="003014B9">
              <w:rPr>
                <w:rFonts w:ascii="Arial" w:hAnsi="Arial" w:cs="Arial"/>
                <w:b/>
                <w:sz w:val="18"/>
                <w:szCs w:val="18"/>
              </w:rPr>
              <w:t>εύθυνος</w:t>
            </w:r>
            <w:proofErr w:type="spellEnd"/>
            <w:r w:rsidRPr="003014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014B9">
              <w:rPr>
                <w:rFonts w:ascii="Arial" w:hAnsi="Arial" w:cs="Arial"/>
                <w:b/>
                <w:sz w:val="18"/>
                <w:szCs w:val="18"/>
              </w:rPr>
              <w:t>γι</w:t>
            </w:r>
            <w:proofErr w:type="spellEnd"/>
            <w:r w:rsidRPr="003014B9">
              <w:rPr>
                <w:rFonts w:ascii="Arial" w:hAnsi="Arial" w:cs="Arial"/>
                <w:b/>
                <w:sz w:val="18"/>
                <w:szCs w:val="18"/>
              </w:rPr>
              <w:t xml:space="preserve">α </w:t>
            </w:r>
            <w:proofErr w:type="spellStart"/>
            <w:r w:rsidRPr="003014B9">
              <w:rPr>
                <w:rFonts w:ascii="Arial" w:hAnsi="Arial" w:cs="Arial"/>
                <w:b/>
                <w:sz w:val="18"/>
                <w:szCs w:val="18"/>
              </w:rPr>
              <w:t>Πληροφορ</w:t>
            </w:r>
            <w:r w:rsidRPr="003014B9">
              <w:rPr>
                <w:rFonts w:ascii="Arial" w:hAnsi="Arial" w:cs="Arial"/>
                <w:b/>
                <w:sz w:val="18"/>
                <w:szCs w:val="18"/>
                <w:lang w:val="el-GR"/>
              </w:rPr>
              <w:t>ίες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CB23A35" w14:textId="77777777" w:rsidR="007D0B1F" w:rsidRPr="003014B9" w:rsidRDefault="007D0B1F" w:rsidP="00D3399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14B9">
              <w:rPr>
                <w:rFonts w:ascii="Arial" w:hAnsi="Arial" w:cs="Arial"/>
                <w:b/>
                <w:sz w:val="18"/>
                <w:szCs w:val="18"/>
              </w:rPr>
              <w:t>Τηλ</w:t>
            </w:r>
            <w:proofErr w:type="spellEnd"/>
            <w:r w:rsidRPr="003014B9">
              <w:rPr>
                <w:rFonts w:ascii="Arial" w:hAnsi="Arial" w:cs="Arial"/>
                <w:b/>
                <w:sz w:val="18"/>
                <w:szCs w:val="18"/>
              </w:rPr>
              <w:t>. Υπ</w:t>
            </w:r>
            <w:proofErr w:type="spellStart"/>
            <w:r w:rsidRPr="003014B9">
              <w:rPr>
                <w:rFonts w:ascii="Arial" w:hAnsi="Arial" w:cs="Arial"/>
                <w:b/>
                <w:sz w:val="18"/>
                <w:szCs w:val="18"/>
              </w:rPr>
              <w:t>ευθύνου</w:t>
            </w:r>
            <w:proofErr w:type="spellEnd"/>
          </w:p>
        </w:tc>
      </w:tr>
      <w:tr w:rsidR="007D0B1F" w:rsidRPr="003014B9" w14:paraId="69EED97F" w14:textId="77777777" w:rsidTr="00D33995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5DCE4" w14:textId="77777777" w:rsidR="007D0B1F" w:rsidRPr="007F24AF" w:rsidRDefault="007D0B1F" w:rsidP="00D3399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F24AF">
              <w:rPr>
                <w:rFonts w:ascii="Segoe UI" w:hAnsi="Segoe UI" w:cs="Segoe UI"/>
                <w:sz w:val="20"/>
                <w:szCs w:val="20"/>
                <w:lang w:val="el-GR"/>
              </w:rPr>
              <w:t>Πνευμονολογική Κλινική- Εργαστήριο Ύπνου Π.Γ.Ν.Ι.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7D5B1" w14:textId="77777777" w:rsidR="007D0B1F" w:rsidRPr="007F24AF" w:rsidRDefault="007D0B1F" w:rsidP="00D3399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F24AF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ΕΠΙΚΟΥΡΟΣ ΚΑΘΗΓΗΤΗΣ ΑΘΑΝΑΣΙΟΣ ΚΩΝΣΤΑΝΤΙΝΙΔΗΣ 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D05B" w14:textId="77777777" w:rsidR="007D0B1F" w:rsidRPr="007F24AF" w:rsidRDefault="007D0B1F" w:rsidP="00D3399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F24AF">
              <w:rPr>
                <w:rFonts w:ascii="Segoe UI" w:hAnsi="Segoe UI" w:cs="Segoe UI"/>
                <w:sz w:val="20"/>
                <w:szCs w:val="20"/>
                <w:lang w:val="el-GR"/>
              </w:rPr>
              <w:t>2651008016</w:t>
            </w:r>
          </w:p>
        </w:tc>
      </w:tr>
    </w:tbl>
    <w:p w14:paraId="0B1ABDF3" w14:textId="77777777" w:rsidR="007D0B1F" w:rsidRDefault="007D0B1F" w:rsidP="007D0B1F">
      <w:pPr>
        <w:jc w:val="left"/>
        <w:rPr>
          <w:lang w:val="el-GR"/>
        </w:rPr>
      </w:pPr>
    </w:p>
    <w:p w14:paraId="1BF5D178" w14:textId="77777777" w:rsidR="007D0B1F" w:rsidRPr="00B64F38" w:rsidRDefault="007D0B1F" w:rsidP="007D0B1F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  <w:r>
        <w:rPr>
          <w:lang w:val="el-GR"/>
        </w:rPr>
        <w:br w:type="page"/>
      </w:r>
    </w:p>
    <w:p w14:paraId="4071B94B" w14:textId="77777777" w:rsidR="007D0B1F" w:rsidRPr="001008B5" w:rsidRDefault="007D0B1F" w:rsidP="007D0B1F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1008B5">
        <w:rPr>
          <w:rFonts w:ascii="Segoe UI" w:hAnsi="Segoe UI" w:cs="Segoe UI"/>
          <w:b/>
          <w:color w:val="002060"/>
          <w:sz w:val="24"/>
        </w:rPr>
        <w:lastRenderedPageBreak/>
        <w:t>ΜΕΡΟΣ Β - ΠΕΡΙΓΡΑΦΗ ΟΙΚΟΝΟΜΙΚΟΥ ΑΝΤΙΚΕΙΜΕΝΟΥ ΤΗΣ ΣΥΜΒΑΣΗΣ</w:t>
      </w:r>
    </w:p>
    <w:p w14:paraId="65DE3DC6" w14:textId="77777777" w:rsidR="007D0B1F" w:rsidRPr="00836653" w:rsidRDefault="007D0B1F" w:rsidP="007D0B1F">
      <w:pPr>
        <w:pStyle w:val="normalwithoutspacing"/>
        <w:rPr>
          <w:rFonts w:ascii="Segoe UI" w:hAnsi="Segoe UI" w:cs="Segoe UI"/>
          <w:szCs w:val="22"/>
        </w:rPr>
      </w:pPr>
      <w:r w:rsidRPr="00836653">
        <w:rPr>
          <w:rFonts w:ascii="Segoe UI" w:hAnsi="Segoe UI" w:cs="Segoe UI"/>
          <w:szCs w:val="22"/>
        </w:rPr>
        <w:t xml:space="preserve">Η σύμβαση περιλαμβάνεται στο έργο με τίτλο «ΑΝΑΛΥΣΗ ΒΙΟΪΑΤΡΙΚΩΝ ΣΗΜΑΤΩΝ ΣΕ ΑΣΘΕΝΕΙΣ ΜΕ ΣΥΝΔΡΟΜΟ ΥΠΝΙΚΗΣ ΑΠΝΟΙΑΣ ΚΑΘΩΣ ΚΑΙ ΑΝΑΠΤΥΞΗ ΥΠΗΡΕΣΙΩΝ ΔΙΑΓΝΩΣΗΣ ΚΑΙ ΑΝΤΙΜΕΤΩΠΙΣΗΣ ΤΟΥ ΣΥΝΔΡΟΜΟΥ (EUSLEEP)», με κωδικό Επιτροπής Ερευνών </w:t>
      </w:r>
      <w:r>
        <w:rPr>
          <w:rFonts w:ascii="Segoe UI" w:hAnsi="Segoe UI" w:cs="Segoe UI"/>
          <w:szCs w:val="22"/>
        </w:rPr>
        <w:t>«</w:t>
      </w:r>
      <w:r w:rsidRPr="00836653">
        <w:rPr>
          <w:rFonts w:ascii="Segoe UI" w:hAnsi="Segoe UI" w:cs="Segoe UI"/>
          <w:szCs w:val="22"/>
        </w:rPr>
        <w:t>82467</w:t>
      </w:r>
      <w:r>
        <w:rPr>
          <w:rFonts w:ascii="Segoe UI" w:hAnsi="Segoe UI" w:cs="Segoe UI"/>
          <w:szCs w:val="22"/>
        </w:rPr>
        <w:t>»</w:t>
      </w:r>
      <w:r w:rsidRPr="00836653">
        <w:rPr>
          <w:rFonts w:ascii="Segoe UI" w:hAnsi="Segoe UI" w:cs="Segoe UI"/>
          <w:szCs w:val="22"/>
        </w:rPr>
        <w:t xml:space="preserve">, της δράσης «Ενίσχυση Επιχειρήσεων για Ερευνητικά Έργα στους τομείς </w:t>
      </w:r>
      <w:proofErr w:type="spellStart"/>
      <w:r w:rsidRPr="00836653">
        <w:rPr>
          <w:rFonts w:ascii="Segoe UI" w:hAnsi="Segoe UI" w:cs="Segoe UI"/>
          <w:szCs w:val="22"/>
        </w:rPr>
        <w:t>αγροδιατροφής</w:t>
      </w:r>
      <w:proofErr w:type="spellEnd"/>
      <w:r w:rsidRPr="00836653">
        <w:rPr>
          <w:rFonts w:ascii="Segoe UI" w:hAnsi="Segoe UI" w:cs="Segoe UI"/>
          <w:szCs w:val="22"/>
        </w:rPr>
        <w:t>, δημιουργικής Βιομηχανίας, ΤΠΕ, υγείας και βιοτεχνολογίας» χρηματοδοτείται από το Επιχειρησιακό Πρόγραμμα «Ήπειρος 2014-2020», στο πλαίσιο του ΕΣΠΑ 2014-2020 το οποίο συγχρηματοδοτείται από το Ευρωπαϊκό Ταμείο Περιφερειακής Ανάπτυξης (ΕΤΠΑ) και έχει λάβει κωδικό MIS «5033113».</w:t>
      </w:r>
    </w:p>
    <w:p w14:paraId="19F4B25E" w14:textId="77777777" w:rsidR="007D0B1F" w:rsidRPr="00A92D65" w:rsidRDefault="007D0B1F" w:rsidP="007D0B1F">
      <w:pPr>
        <w:pStyle w:val="normalwithoutspacing"/>
        <w:rPr>
          <w:rFonts w:ascii="Segoe UI" w:hAnsi="Segoe UI" w:cs="Segoe UI"/>
          <w:highlight w:val="yellow"/>
        </w:rPr>
      </w:pPr>
    </w:p>
    <w:p w14:paraId="5B6B8707" w14:textId="77777777" w:rsidR="007D0B1F" w:rsidRPr="00951086" w:rsidRDefault="007D0B1F" w:rsidP="007D0B1F">
      <w:pPr>
        <w:pStyle w:val="normalwithoutspacing"/>
        <w:rPr>
          <w:rFonts w:ascii="Segoe UI" w:hAnsi="Segoe UI" w:cs="Segoe UI"/>
          <w:szCs w:val="22"/>
        </w:rPr>
      </w:pPr>
      <w:r w:rsidRPr="00951086">
        <w:rPr>
          <w:rFonts w:ascii="Segoe UI" w:hAnsi="Segoe UI" w:cs="Segoe UI"/>
          <w:szCs w:val="22"/>
        </w:rPr>
        <w:t xml:space="preserve">Η παρούσα σύμβαση υποδιαιρείται στις παρακάτω ομάδες, με κωδικό του Κοινού Λεξιλογίου δημοσίων συμβάσεων CPV: </w:t>
      </w:r>
      <w:r w:rsidRPr="00951086">
        <w:rPr>
          <w:rFonts w:ascii="Segoe UI" w:hAnsi="Segoe UI" w:cs="Segoe UI"/>
          <w:sz w:val="20"/>
          <w:szCs w:val="20"/>
        </w:rPr>
        <w:t>33100000-1</w:t>
      </w:r>
      <w:r w:rsidRPr="00951086">
        <w:rPr>
          <w:rFonts w:ascii="Segoe UI" w:hAnsi="Segoe UI" w:cs="Segoe UI"/>
          <w:szCs w:val="22"/>
        </w:rPr>
        <w:t>.</w:t>
      </w:r>
    </w:p>
    <w:p w14:paraId="4728114D" w14:textId="77777777" w:rsidR="007D0B1F" w:rsidRPr="00951086" w:rsidRDefault="007D0B1F" w:rsidP="007D0B1F">
      <w:pPr>
        <w:pStyle w:val="normalwithoutspacing"/>
        <w:rPr>
          <w:rFonts w:ascii="Segoe UI" w:hAnsi="Segoe UI" w:cs="Segoe UI"/>
          <w:szCs w:val="22"/>
        </w:rPr>
      </w:pPr>
    </w:p>
    <w:p w14:paraId="672C972E" w14:textId="77777777" w:rsidR="007D0B1F" w:rsidRPr="00951086" w:rsidRDefault="007D0B1F" w:rsidP="007D0B1F">
      <w:pPr>
        <w:pStyle w:val="normalwithoutspacing"/>
        <w:rPr>
          <w:rFonts w:ascii="Segoe UI" w:hAnsi="Segoe UI" w:cs="Segoe UI"/>
          <w:szCs w:val="22"/>
        </w:rPr>
      </w:pPr>
      <w:r w:rsidRPr="00951086">
        <w:rPr>
          <w:rFonts w:ascii="Segoe UI" w:hAnsi="Segoe UI" w:cs="Segoe UI"/>
          <w:szCs w:val="22"/>
        </w:rPr>
        <w:t xml:space="preserve">Η εκτιμώμενη καθαρή αξία της σύμβασης ανέρχεται στο ποσό των </w:t>
      </w:r>
      <w:r w:rsidRPr="00B20C97">
        <w:rPr>
          <w:rFonts w:ascii="Segoe UI" w:hAnsi="Segoe UI" w:cs="Segoe UI"/>
          <w:b/>
          <w:bCs/>
          <w:szCs w:val="22"/>
        </w:rPr>
        <w:t>25.762,00€</w:t>
      </w:r>
      <w:r w:rsidRPr="00951086">
        <w:rPr>
          <w:rFonts w:ascii="Segoe UI" w:hAnsi="Segoe UI" w:cs="Segoe UI"/>
          <w:szCs w:val="22"/>
        </w:rPr>
        <w:t xml:space="preserve"> ήτοι συνολικής αξίας </w:t>
      </w:r>
      <w:r w:rsidRPr="00B20C97">
        <w:rPr>
          <w:rFonts w:ascii="Segoe UI" w:hAnsi="Segoe UI" w:cs="Segoe UI"/>
          <w:b/>
          <w:bCs/>
          <w:szCs w:val="22"/>
        </w:rPr>
        <w:t>31.944,88€</w:t>
      </w:r>
      <w:r w:rsidRPr="00951086">
        <w:rPr>
          <w:rFonts w:ascii="Segoe UI" w:hAnsi="Segoe UI" w:cs="Segoe UI"/>
          <w:szCs w:val="22"/>
        </w:rPr>
        <w:t xml:space="preserve"> συμπεριλαμβανομένου ΦΠΑ 24% ή ανά ομάδα όπως αναλυτικά περιγράφεται στον κατωτέρω πίνακα.</w:t>
      </w:r>
    </w:p>
    <w:p w14:paraId="34B0A23E" w14:textId="77777777" w:rsidR="007D0B1F" w:rsidRDefault="007D0B1F" w:rsidP="007D0B1F">
      <w:pPr>
        <w:pStyle w:val="normalwithoutspacing"/>
        <w:rPr>
          <w:rFonts w:ascii="Segoe UI" w:hAnsi="Segoe UI" w:cs="Segoe UI"/>
          <w:szCs w:val="22"/>
          <w:highlight w:val="yellow"/>
        </w:rPr>
      </w:pPr>
    </w:p>
    <w:tbl>
      <w:tblPr>
        <w:tblW w:w="4909" w:type="pct"/>
        <w:jc w:val="center"/>
        <w:tblLook w:val="04A0" w:firstRow="1" w:lastRow="0" w:firstColumn="1" w:lastColumn="0" w:noHBand="0" w:noVBand="1"/>
      </w:tblPr>
      <w:tblGrid>
        <w:gridCol w:w="586"/>
        <w:gridCol w:w="3903"/>
        <w:gridCol w:w="1253"/>
        <w:gridCol w:w="1261"/>
        <w:gridCol w:w="1142"/>
      </w:tblGrid>
      <w:tr w:rsidR="007D0B1F" w:rsidRPr="00A92D65" w14:paraId="38C8F923" w14:textId="77777777" w:rsidTr="00D33995">
        <w:trPr>
          <w:trHeight w:hRule="exact" w:val="1045"/>
          <w:tblHeader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CF8E4" w14:textId="77777777" w:rsidR="007D0B1F" w:rsidRPr="00B20C97" w:rsidRDefault="007D0B1F" w:rsidP="00D339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530E5" w14:textId="77777777" w:rsidR="007D0B1F" w:rsidRPr="00951086" w:rsidRDefault="007D0B1F" w:rsidP="00D33995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951086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Τίτλος</w:t>
            </w:r>
            <w:proofErr w:type="spellEnd"/>
            <w:r w:rsidRPr="00951086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51086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Ομάδ</w:t>
            </w:r>
            <w:proofErr w:type="spellEnd"/>
            <w:r w:rsidRPr="00951086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ας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1BAF2" w14:textId="77777777" w:rsidR="007D0B1F" w:rsidRPr="00951086" w:rsidRDefault="007D0B1F" w:rsidP="00D339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951086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DDC7C" w14:textId="77777777" w:rsidR="007D0B1F" w:rsidRPr="00951086" w:rsidRDefault="007D0B1F" w:rsidP="00D339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951086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Π/Υ Ομάδας χωρίς ΦΠΑ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06394" w14:textId="77777777" w:rsidR="007D0B1F" w:rsidRPr="00951086" w:rsidRDefault="007D0B1F" w:rsidP="00D339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951086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 xml:space="preserve">Π/Υ Ομάδας με ΦΠΑ </w:t>
            </w:r>
          </w:p>
        </w:tc>
      </w:tr>
      <w:tr w:rsidR="007D0B1F" w:rsidRPr="00A92D65" w14:paraId="37EE0A1C" w14:textId="77777777" w:rsidTr="00D33995">
        <w:trPr>
          <w:trHeight w:hRule="exact" w:val="831"/>
          <w:tblHeader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7B6D" w14:textId="77777777" w:rsidR="007D0B1F" w:rsidRPr="00B20C97" w:rsidRDefault="007D0B1F" w:rsidP="00D33995">
            <w:pPr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B20C97">
              <w:rPr>
                <w:rFonts w:ascii="Segoe UI" w:hAnsi="Segoe UI" w:cs="Segoe UI"/>
                <w:szCs w:val="22"/>
                <w:lang w:val="el-GR" w:eastAsia="el-GR"/>
              </w:rPr>
              <w:t>1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B18E" w14:textId="77777777" w:rsidR="007D0B1F" w:rsidRPr="00B20C97" w:rsidRDefault="007D0B1F" w:rsidP="00D33995">
            <w:pPr>
              <w:jc w:val="left"/>
              <w:rPr>
                <w:rFonts w:ascii="Segoe UI" w:hAnsi="Segoe UI" w:cs="Segoe UI"/>
                <w:caps/>
                <w:szCs w:val="22"/>
                <w:lang w:val="el-GR" w:eastAsia="el-GR"/>
              </w:rPr>
            </w:pPr>
            <w:r w:rsidRPr="00B20C97">
              <w:rPr>
                <w:rFonts w:ascii="Segoe UI" w:hAnsi="Segoe UI" w:cs="Segoe UI"/>
                <w:caps/>
                <w:szCs w:val="22"/>
                <w:lang w:val="el-GR" w:eastAsia="el-GR"/>
              </w:rPr>
              <w:t>Ακτιγραφοσ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6DD4" w14:textId="77777777" w:rsidR="007D0B1F" w:rsidRPr="00B20C97" w:rsidRDefault="007D0B1F" w:rsidP="00D33995">
            <w:pPr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B20C97">
              <w:rPr>
                <w:rFonts w:ascii="Segoe UI" w:hAnsi="Segoe UI" w:cs="Segoe UI"/>
                <w:szCs w:val="22"/>
                <w:lang w:val="el-GR"/>
              </w:rPr>
              <w:t>33100000-1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1E4E" w14:textId="77777777" w:rsidR="007D0B1F" w:rsidRPr="00951086" w:rsidRDefault="007D0B1F" w:rsidP="00D33995">
            <w:pPr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>
              <w:rPr>
                <w:rFonts w:ascii="Segoe UI" w:hAnsi="Segoe UI" w:cs="Segoe UI"/>
                <w:szCs w:val="22"/>
                <w:lang w:val="el-GR"/>
              </w:rPr>
              <w:t>1.612,00€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6A54" w14:textId="77777777" w:rsidR="007D0B1F" w:rsidRPr="00B20C97" w:rsidRDefault="007D0B1F" w:rsidP="00D33995">
            <w:pPr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B20C97">
              <w:rPr>
                <w:rFonts w:ascii="Segoe UI" w:hAnsi="Segoe UI" w:cs="Segoe UI"/>
                <w:szCs w:val="22"/>
                <w:lang w:val="el-GR"/>
              </w:rPr>
              <w:t>1.998,88€</w:t>
            </w:r>
          </w:p>
        </w:tc>
      </w:tr>
      <w:tr w:rsidR="007D0B1F" w:rsidRPr="00A92D65" w14:paraId="4CF29418" w14:textId="77777777" w:rsidTr="00D33995">
        <w:trPr>
          <w:trHeight w:hRule="exact" w:val="831"/>
          <w:tblHeader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95BC" w14:textId="77777777" w:rsidR="007D0B1F" w:rsidRPr="00B20C97" w:rsidRDefault="007D0B1F" w:rsidP="00D33995">
            <w:pPr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B20C97">
              <w:rPr>
                <w:rFonts w:ascii="Segoe UI" w:hAnsi="Segoe UI" w:cs="Segoe UI"/>
                <w:szCs w:val="22"/>
                <w:lang w:val="el-GR" w:eastAsia="el-GR"/>
              </w:rPr>
              <w:t>2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24AB" w14:textId="77777777" w:rsidR="007D0B1F" w:rsidRPr="00B20C97" w:rsidRDefault="007D0B1F" w:rsidP="00D33995">
            <w:pPr>
              <w:jc w:val="left"/>
              <w:rPr>
                <w:rFonts w:ascii="Segoe UI" w:hAnsi="Segoe UI" w:cs="Segoe UI"/>
                <w:caps/>
                <w:szCs w:val="22"/>
                <w:lang w:val="el-GR" w:eastAsia="el-GR"/>
              </w:rPr>
            </w:pPr>
            <w:r w:rsidRPr="00B20C97">
              <w:rPr>
                <w:rFonts w:ascii="Segoe UI" w:hAnsi="Segoe UI" w:cs="Segoe UI"/>
                <w:caps/>
                <w:szCs w:val="22"/>
                <w:lang w:val="el-GR" w:eastAsia="el-GR"/>
              </w:rPr>
              <w:t>Πλήρες καταγραφικό σύστημα πολυυπνογραφίας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5FA7" w14:textId="77777777" w:rsidR="007D0B1F" w:rsidRPr="00B20C97" w:rsidRDefault="007D0B1F" w:rsidP="00D33995">
            <w:pPr>
              <w:rPr>
                <w:rFonts w:ascii="Segoe UI" w:hAnsi="Segoe UI" w:cs="Segoe UI"/>
                <w:szCs w:val="22"/>
                <w:lang w:val="el-GR"/>
              </w:rPr>
            </w:pPr>
            <w:r w:rsidRPr="00B20C97">
              <w:rPr>
                <w:rFonts w:ascii="Segoe UI" w:hAnsi="Segoe UI" w:cs="Segoe UI"/>
                <w:szCs w:val="22"/>
                <w:lang w:val="el-GR"/>
              </w:rPr>
              <w:t>33100000-1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77F7" w14:textId="77777777" w:rsidR="007D0B1F" w:rsidRPr="00B20C97" w:rsidRDefault="007D0B1F" w:rsidP="00D33995">
            <w:pPr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>
              <w:rPr>
                <w:rFonts w:ascii="Segoe UI" w:hAnsi="Segoe UI" w:cs="Segoe UI"/>
                <w:szCs w:val="22"/>
                <w:lang w:val="el-GR"/>
              </w:rPr>
              <w:t>16.100,00</w:t>
            </w:r>
            <w:r w:rsidRPr="00951086">
              <w:rPr>
                <w:rFonts w:ascii="Segoe UI" w:hAnsi="Segoe UI" w:cs="Segoe UI"/>
                <w:szCs w:val="22"/>
                <w:lang w:val="el-GR"/>
              </w:rPr>
              <w:t>€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0097" w14:textId="77777777" w:rsidR="007D0B1F" w:rsidRPr="00B20C97" w:rsidRDefault="007D0B1F" w:rsidP="00D33995">
            <w:pPr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B20C97">
              <w:rPr>
                <w:rFonts w:ascii="Segoe UI" w:hAnsi="Segoe UI" w:cs="Segoe UI"/>
                <w:szCs w:val="22"/>
                <w:lang w:val="el-GR"/>
              </w:rPr>
              <w:t>19.964,00 €</w:t>
            </w:r>
          </w:p>
        </w:tc>
      </w:tr>
      <w:tr w:rsidR="007D0B1F" w:rsidRPr="00686D40" w14:paraId="462617FD" w14:textId="77777777" w:rsidTr="00D33995">
        <w:trPr>
          <w:trHeight w:hRule="exact" w:val="713"/>
          <w:tblHeader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447F" w14:textId="77777777" w:rsidR="007D0B1F" w:rsidRPr="00B20C97" w:rsidRDefault="007D0B1F" w:rsidP="00D33995">
            <w:pPr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B20C97">
              <w:rPr>
                <w:rFonts w:ascii="Segoe UI" w:hAnsi="Segoe UI" w:cs="Segoe UI"/>
                <w:szCs w:val="22"/>
                <w:lang w:val="el-GR" w:eastAsia="el-GR"/>
              </w:rPr>
              <w:t>3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8591" w14:textId="77777777" w:rsidR="007D0B1F" w:rsidRPr="00B20C97" w:rsidRDefault="007D0B1F" w:rsidP="00D33995">
            <w:pPr>
              <w:jc w:val="left"/>
              <w:rPr>
                <w:rFonts w:ascii="Segoe UI" w:hAnsi="Segoe UI" w:cs="Segoe UI"/>
                <w:caps/>
                <w:szCs w:val="22"/>
                <w:lang w:val="el-GR" w:eastAsia="el-GR"/>
              </w:rPr>
            </w:pPr>
            <w:r w:rsidRPr="00B20C97">
              <w:rPr>
                <w:rFonts w:ascii="Segoe UI" w:hAnsi="Segoe UI" w:cs="Segoe UI"/>
                <w:caps/>
                <w:szCs w:val="22"/>
                <w:lang w:val="el-GR" w:eastAsia="el-GR"/>
              </w:rPr>
              <w:t>Φορητό καταγραφικό σύστημα πολυυπνογραφίας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E5D1" w14:textId="77777777" w:rsidR="007D0B1F" w:rsidRPr="00B20C97" w:rsidRDefault="007D0B1F" w:rsidP="00D33995">
            <w:pPr>
              <w:rPr>
                <w:rFonts w:ascii="Segoe UI" w:hAnsi="Segoe UI" w:cs="Segoe UI"/>
                <w:szCs w:val="22"/>
                <w:lang w:val="el-GR"/>
              </w:rPr>
            </w:pPr>
            <w:r w:rsidRPr="00B20C97">
              <w:rPr>
                <w:rFonts w:ascii="Segoe UI" w:hAnsi="Segoe UI" w:cs="Segoe UI"/>
                <w:szCs w:val="22"/>
                <w:lang w:val="el-GR"/>
              </w:rPr>
              <w:t>33100000-1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4A1C" w14:textId="77777777" w:rsidR="007D0B1F" w:rsidRPr="00B20C97" w:rsidRDefault="007D0B1F" w:rsidP="00D33995">
            <w:pPr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B20C97">
              <w:rPr>
                <w:rFonts w:ascii="Segoe UI" w:hAnsi="Segoe UI" w:cs="Segoe UI"/>
                <w:szCs w:val="22"/>
                <w:lang w:val="el-GR"/>
              </w:rPr>
              <w:t>8.050.00€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DD14" w14:textId="77777777" w:rsidR="007D0B1F" w:rsidRPr="00B20C97" w:rsidRDefault="007D0B1F" w:rsidP="00D33995">
            <w:pPr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B20C97">
              <w:rPr>
                <w:rFonts w:ascii="Segoe UI" w:hAnsi="Segoe UI" w:cs="Segoe UI"/>
                <w:szCs w:val="22"/>
                <w:lang w:val="el-GR"/>
              </w:rPr>
              <w:t>9.982,00€</w:t>
            </w:r>
          </w:p>
        </w:tc>
      </w:tr>
    </w:tbl>
    <w:p w14:paraId="3E7328F1" w14:textId="77777777" w:rsidR="007D0B1F" w:rsidRDefault="007D0B1F" w:rsidP="007D0B1F">
      <w:pPr>
        <w:pStyle w:val="normalwithoutspacing"/>
        <w:rPr>
          <w:rFonts w:ascii="Segoe UI" w:hAnsi="Segoe UI" w:cs="Segoe UI"/>
        </w:rPr>
      </w:pPr>
    </w:p>
    <w:p w14:paraId="582E2412" w14:textId="77777777" w:rsidR="005673A7" w:rsidRPr="007D0B1F" w:rsidRDefault="005673A7" w:rsidP="007D0B1F">
      <w:bookmarkStart w:id="1" w:name="_GoBack"/>
      <w:bookmarkEnd w:id="1"/>
    </w:p>
    <w:sectPr w:rsidR="005673A7" w:rsidRPr="007D0B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3F34"/>
    <w:multiLevelType w:val="hybridMultilevel"/>
    <w:tmpl w:val="5726C016"/>
    <w:lvl w:ilvl="0" w:tplc="D7A2E5E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49A9"/>
    <w:multiLevelType w:val="singleLevel"/>
    <w:tmpl w:val="9B34AF1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AE31E8"/>
    <w:multiLevelType w:val="hybridMultilevel"/>
    <w:tmpl w:val="B45832F4"/>
    <w:lvl w:ilvl="0" w:tplc="0408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2AB1755D"/>
    <w:multiLevelType w:val="hybridMultilevel"/>
    <w:tmpl w:val="8B0E3DA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9278CF"/>
    <w:multiLevelType w:val="hybridMultilevel"/>
    <w:tmpl w:val="58C4C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01485"/>
    <w:multiLevelType w:val="hybridMultilevel"/>
    <w:tmpl w:val="BB482EB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92F3B"/>
    <w:multiLevelType w:val="multilevel"/>
    <w:tmpl w:val="6ACEB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33644B"/>
    <w:multiLevelType w:val="hybridMultilevel"/>
    <w:tmpl w:val="3C585600"/>
    <w:lvl w:ilvl="0" w:tplc="9B082588">
      <w:numFmt w:val="bullet"/>
      <w:lvlText w:val="-"/>
      <w:lvlJc w:val="left"/>
      <w:pPr>
        <w:ind w:left="1488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64E50240"/>
    <w:multiLevelType w:val="hybridMultilevel"/>
    <w:tmpl w:val="207A4A3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283928"/>
    <w:multiLevelType w:val="hybridMultilevel"/>
    <w:tmpl w:val="4A1A25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5E"/>
    <w:rsid w:val="005673A7"/>
    <w:rsid w:val="005A77D8"/>
    <w:rsid w:val="007D0B1F"/>
    <w:rsid w:val="00E7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D15D"/>
  <w15:chartTrackingRefBased/>
  <w15:docId w15:val="{D0ABFBB5-485D-4C80-9978-633F6485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73A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7D0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7D0B1F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673A7"/>
    <w:pPr>
      <w:spacing w:after="240"/>
    </w:pPr>
  </w:style>
  <w:style w:type="character" w:customStyle="1" w:styleId="Char">
    <w:name w:val="Σώμα κειμένου Char"/>
    <w:basedOn w:val="a0"/>
    <w:link w:val="a3"/>
    <w:rsid w:val="005673A7"/>
    <w:rPr>
      <w:rFonts w:ascii="Calibri" w:eastAsia="Times New Roman" w:hAnsi="Calibri" w:cs="Calibri"/>
      <w:szCs w:val="24"/>
      <w:lang w:val="en-GB" w:eastAsia="ar-SA"/>
    </w:rPr>
  </w:style>
  <w:style w:type="paragraph" w:customStyle="1" w:styleId="Default">
    <w:name w:val="Default"/>
    <w:rsid w:val="005673A7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5673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/>
    </w:rPr>
  </w:style>
  <w:style w:type="paragraph" w:styleId="20">
    <w:name w:val="Body Text 2"/>
    <w:basedOn w:val="a"/>
    <w:link w:val="2Char0"/>
    <w:uiPriority w:val="99"/>
    <w:unhideWhenUsed/>
    <w:rsid w:val="005673A7"/>
    <w:pPr>
      <w:spacing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5673A7"/>
    <w:rPr>
      <w:rFonts w:ascii="Calibri" w:eastAsia="Times New Roman" w:hAnsi="Calibri" w:cs="Calibri"/>
      <w:szCs w:val="24"/>
      <w:lang w:val="en-GB" w:eastAsia="ar-SA"/>
    </w:rPr>
  </w:style>
  <w:style w:type="character" w:customStyle="1" w:styleId="tlid-translation">
    <w:name w:val="tlid-translation"/>
    <w:rsid w:val="005673A7"/>
  </w:style>
  <w:style w:type="character" w:customStyle="1" w:styleId="2Char">
    <w:name w:val="Επικεφαλίδα 2 Char"/>
    <w:basedOn w:val="a0"/>
    <w:link w:val="2"/>
    <w:rsid w:val="007D0B1F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7D0B1F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7D0B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Καρράς</dc:creator>
  <cp:keywords/>
  <dc:description/>
  <cp:lastModifiedBy>Αθανάσιος Κρανάς</cp:lastModifiedBy>
  <cp:revision>3</cp:revision>
  <dcterms:created xsi:type="dcterms:W3CDTF">2019-07-17T08:44:00Z</dcterms:created>
  <dcterms:modified xsi:type="dcterms:W3CDTF">2019-09-27T10:27:00Z</dcterms:modified>
</cp:coreProperties>
</file>