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B4F9" w14:textId="77777777" w:rsidR="00022C27" w:rsidRPr="00CA77AD" w:rsidRDefault="00022C27" w:rsidP="00022C27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622597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14146A8F" w14:textId="77777777" w:rsidR="00022C27" w:rsidRPr="00C20BD0" w:rsidRDefault="00022C27" w:rsidP="00022C27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6E48A8F8" w14:textId="77777777" w:rsidR="00022C27" w:rsidRDefault="00022C27" w:rsidP="00022C27">
      <w:pPr>
        <w:rPr>
          <w:rFonts w:ascii="Segoe UI" w:hAnsi="Segoe UI" w:cs="Segoe UI"/>
          <w:b/>
          <w:szCs w:val="22"/>
          <w:lang w:val="el-GR"/>
        </w:rPr>
      </w:pPr>
    </w:p>
    <w:p w14:paraId="748714B2" w14:textId="77777777" w:rsidR="00022C27" w:rsidRDefault="00022C27" w:rsidP="00022C27">
      <w:pPr>
        <w:rPr>
          <w:rFonts w:ascii="Segoe UI" w:hAnsi="Segoe UI" w:cs="Segoe UI"/>
          <w:b/>
          <w:szCs w:val="22"/>
          <w:lang w:val="el-GR" w:eastAsia="en-US"/>
        </w:rPr>
      </w:pPr>
      <w:r w:rsidRPr="00622597">
        <w:rPr>
          <w:rFonts w:ascii="Segoe UI" w:hAnsi="Segoe UI" w:cs="Segoe UI"/>
          <w:b/>
          <w:lang w:val="el-GR"/>
        </w:rPr>
        <w:t xml:space="preserve">ΟΜΑΔΑ 1: ΠΟΙΚΙΛΑ ΧΗΜΙΚΑ ΠΡΟΙΟΝΤΑ – 24% ΦΠΑ </w:t>
      </w:r>
    </w:p>
    <w:p w14:paraId="7D31F25D" w14:textId="77777777" w:rsidR="00022C27" w:rsidRPr="00622597" w:rsidRDefault="00022C27" w:rsidP="00022C27">
      <w:pPr>
        <w:rPr>
          <w:rFonts w:ascii="Segoe UI" w:hAnsi="Segoe UI" w:cs="Segoe UI"/>
          <w:lang w:val="el-GR"/>
        </w:rPr>
      </w:pPr>
      <w:r w:rsidRPr="00622597">
        <w:rPr>
          <w:rFonts w:ascii="Segoe UI" w:hAnsi="Segoe UI" w:cs="Segoe UI"/>
          <w:lang w:val="el-GR"/>
        </w:rPr>
        <w:t>ΚΑΘΑΡΗ ΑΞΙΑ ΟΜΑΔΑΣ: 9.750,00€</w:t>
      </w:r>
    </w:p>
    <w:p w14:paraId="002BC3D0" w14:textId="77777777" w:rsidR="00022C27" w:rsidRPr="00622597" w:rsidRDefault="00022C27" w:rsidP="00022C27">
      <w:pPr>
        <w:rPr>
          <w:rFonts w:ascii="Segoe UI" w:hAnsi="Segoe UI" w:cs="Segoe UI"/>
          <w:lang w:val="el-GR"/>
        </w:rPr>
      </w:pPr>
      <w:r w:rsidRPr="00622597">
        <w:rPr>
          <w:rFonts w:ascii="Segoe UI" w:hAnsi="Segoe UI" w:cs="Segoe UI"/>
          <w:lang w:val="el-GR"/>
        </w:rPr>
        <w:t>ΦΠΑ 24%: 2.340,00€</w:t>
      </w:r>
    </w:p>
    <w:p w14:paraId="2A03B6F0" w14:textId="77777777" w:rsidR="00022C27" w:rsidRPr="00622597" w:rsidRDefault="00022C27" w:rsidP="00022C27">
      <w:pPr>
        <w:rPr>
          <w:rFonts w:ascii="Segoe UI" w:hAnsi="Segoe UI" w:cs="Segoe UI"/>
          <w:lang w:val="el-GR"/>
        </w:rPr>
      </w:pPr>
      <w:r w:rsidRPr="00622597">
        <w:rPr>
          <w:rFonts w:ascii="Segoe UI" w:hAnsi="Segoe UI" w:cs="Segoe UI"/>
          <w:lang w:val="el-GR"/>
        </w:rPr>
        <w:t>ΣΥΝΟΛΙΚΗ ΑΞΙΑ ΟΜΑΔΑΣ ΜΕ ΦΠΑ: 12.090,00€</w:t>
      </w:r>
    </w:p>
    <w:p w14:paraId="6B8DEDC0" w14:textId="77777777" w:rsidR="00022C27" w:rsidRDefault="00022C27" w:rsidP="00022C27">
      <w:pPr>
        <w:rPr>
          <w:rFonts w:ascii="Segoe UI" w:eastAsia="Tahoma" w:hAnsi="Segoe UI" w:cs="Segoe UI"/>
        </w:rPr>
      </w:pPr>
      <w:r>
        <w:rPr>
          <w:rFonts w:ascii="Segoe UI" w:eastAsia="Tahoma" w:hAnsi="Segoe UI" w:cs="Segoe UI"/>
        </w:rPr>
        <w:t>(CPV): 24960000-1</w:t>
      </w:r>
    </w:p>
    <w:p w14:paraId="3EE6E1CD" w14:textId="77777777" w:rsidR="00022C27" w:rsidRDefault="00022C27" w:rsidP="00022C27">
      <w:pPr>
        <w:rPr>
          <w:rFonts w:ascii="Segoe UI" w:hAnsi="Segoe UI" w:cs="Segoe UI"/>
          <w:b/>
          <w:szCs w:val="22"/>
          <w:lang w:val="en-US"/>
        </w:rPr>
      </w:pPr>
    </w:p>
    <w:p w14:paraId="3A714379" w14:textId="77777777" w:rsidR="00022C27" w:rsidRDefault="00022C27" w:rsidP="00022C27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42"/>
        <w:gridCol w:w="1597"/>
        <w:gridCol w:w="1013"/>
        <w:gridCol w:w="1691"/>
      </w:tblGrid>
      <w:tr w:rsidR="00022C27" w:rsidRPr="00622597" w14:paraId="03B351D5" w14:textId="77777777" w:rsidTr="00685B01">
        <w:tc>
          <w:tcPr>
            <w:tcW w:w="8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62B" w14:textId="77777777" w:rsidR="00022C27" w:rsidRDefault="00022C27" w:rsidP="00685B01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x-none" w:eastAsia="en-US"/>
              </w:rPr>
            </w:pPr>
            <w:r w:rsidRPr="00622597">
              <w:rPr>
                <w:b/>
                <w:sz w:val="24"/>
                <w:lang w:val="el-GR"/>
              </w:rPr>
              <w:t>1</w:t>
            </w:r>
            <w:r w:rsidRPr="00622597">
              <w:rPr>
                <w:b/>
                <w:sz w:val="24"/>
                <w:vertAlign w:val="superscript"/>
                <w:lang w:val="el-GR"/>
              </w:rPr>
              <w:t>η</w:t>
            </w:r>
            <w:r w:rsidRPr="00622597">
              <w:rPr>
                <w:b/>
                <w:sz w:val="24"/>
                <w:lang w:val="el-GR"/>
              </w:rPr>
              <w:t xml:space="preserve"> ΟΜΑΔΑ </w:t>
            </w:r>
          </w:p>
          <w:p w14:paraId="0D9487F7" w14:textId="77777777" w:rsidR="00022C27" w:rsidRPr="00622597" w:rsidRDefault="00022C27" w:rsidP="00685B01">
            <w:pPr>
              <w:pStyle w:val="a0"/>
              <w:spacing w:after="0"/>
              <w:jc w:val="center"/>
              <w:rPr>
                <w:b/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«ΠΟΙΚΙΛΑ ΧΗΜΙΚΑ ΠΡΟΙΟΝΤΑ</w:t>
            </w:r>
            <w:r>
              <w:rPr>
                <w:b/>
                <w:sz w:val="24"/>
                <w:lang w:val="el-GR"/>
              </w:rPr>
              <w:t xml:space="preserve"> – 24% ΦΠΑ</w:t>
            </w:r>
            <w:r w:rsidRPr="00622597">
              <w:rPr>
                <w:b/>
                <w:sz w:val="24"/>
                <w:lang w:val="el-GR"/>
              </w:rPr>
              <w:t>»</w:t>
            </w:r>
          </w:p>
          <w:p w14:paraId="1630C821" w14:textId="77777777" w:rsidR="00022C27" w:rsidRPr="00622597" w:rsidRDefault="00022C27" w:rsidP="00685B01">
            <w:pPr>
              <w:pStyle w:val="a0"/>
              <w:spacing w:after="0"/>
              <w:rPr>
                <w:b/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ΠΟΙΚΙΛΑ ΧΗΜΙΚΑ ΠΡΟΙΟΝΤΑ 24960000-1</w:t>
            </w:r>
          </w:p>
          <w:p w14:paraId="687A52B5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ΠΡΟΥΠΟΛΟΓΙΣΜΟΣ:</w:t>
            </w:r>
            <w:r w:rsidRPr="00622597">
              <w:rPr>
                <w:sz w:val="24"/>
                <w:lang w:val="el-GR"/>
              </w:rPr>
              <w:t xml:space="preserve"> 1</w:t>
            </w:r>
            <w:r>
              <w:rPr>
                <w:sz w:val="24"/>
                <w:lang w:val="el-GR"/>
              </w:rPr>
              <w:t>2</w:t>
            </w:r>
            <w:r w:rsidRPr="00622597">
              <w:rPr>
                <w:sz w:val="24"/>
                <w:lang w:val="el-GR"/>
              </w:rPr>
              <w:t>.0</w:t>
            </w:r>
            <w:r>
              <w:rPr>
                <w:sz w:val="24"/>
                <w:lang w:val="el-GR"/>
              </w:rPr>
              <w:t>90</w:t>
            </w:r>
            <w:r w:rsidRPr="00622597">
              <w:rPr>
                <w:sz w:val="24"/>
                <w:lang w:val="el-GR"/>
              </w:rPr>
              <w:t>,00€</w:t>
            </w:r>
          </w:p>
          <w:p w14:paraId="37C3D6DA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ΤΟΠΟΣ ΠΑΡΑΛΑΒΗΣ ΑΓΟΡΑΖΟΜΕΝΩΝ ΕΙΔΩΝ:</w:t>
            </w:r>
            <w:r w:rsidRPr="00622597">
              <w:rPr>
                <w:sz w:val="24"/>
                <w:lang w:val="el-GR"/>
              </w:rPr>
              <w:t xml:space="preserve"> Εργαστήριο Βιοχημείας, Τμήμα Χημείας, Πανεπιστήμιο Ιωαννίνων</w:t>
            </w:r>
          </w:p>
          <w:p w14:paraId="6F162EA7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ΥΠΕΥΘΥΝΟΣ ΠΑΡΑΛΑΒΗΣ:</w:t>
            </w:r>
            <w:r w:rsidRPr="00622597">
              <w:rPr>
                <w:sz w:val="24"/>
                <w:lang w:val="el-GR"/>
              </w:rPr>
              <w:t xml:space="preserve"> Καθ. Μαρία Ελένη Λέκκα</w:t>
            </w:r>
          </w:p>
          <w:p w14:paraId="4108A51E" w14:textId="77777777" w:rsidR="00022C27" w:rsidRPr="00622597" w:rsidRDefault="00022C27" w:rsidP="00685B01">
            <w:pPr>
              <w:pStyle w:val="a0"/>
              <w:spacing w:after="0"/>
              <w:jc w:val="center"/>
              <w:rPr>
                <w:b/>
                <w:sz w:val="24"/>
                <w:lang w:val="el-GR"/>
              </w:rPr>
            </w:pPr>
          </w:p>
        </w:tc>
      </w:tr>
      <w:tr w:rsidR="00022C27" w:rsidRPr="00622597" w14:paraId="4B3B4CD1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1B5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A/A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A77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ΕΙΔΟΣ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2A3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</w:rPr>
              <w:t>ΜΟΝΑΔΑ ΜΕΤΡΗΣΗΣ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68D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ΠΟΣΟ-</w:t>
            </w:r>
          </w:p>
          <w:p w14:paraId="1B183EE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ΤΗΤΑ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E7D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l-GR"/>
              </w:rPr>
            </w:pPr>
            <w:r w:rsidRPr="00622597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ΠΡΟΣΦΕΡΕΤΑΙ (συμπληρώνεται από τον προμηθευτή) ΝΑΙ/ΟΧΙ</w:t>
            </w:r>
          </w:p>
        </w:tc>
      </w:tr>
      <w:tr w:rsidR="00022C27" w14:paraId="383F6067" w14:textId="77777777" w:rsidTr="00685B01">
        <w:trPr>
          <w:trHeight w:val="4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7BA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C055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Gibco™  DMEM/F-12, no phenol red, ThermoFisher Scientific 21041025,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47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 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FD9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36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60EF3495" w14:textId="77777777" w:rsidTr="00685B01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152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3D4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Gibco™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DMEM, low glucose, pyruvate,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ThermoFisher Scientific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31885023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D126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 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634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87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39CE07D0" w14:textId="77777777" w:rsidTr="00685B01">
        <w:trPr>
          <w:trHeight w:val="2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350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C3E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Πιπέττα ρυθμιζόμενου όγκου 10-100μ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HTL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5604,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556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F45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AD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7115FCAC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91C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4EC3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Mutazyme™ 10% S9 Mix, SD rat liver Aroclor, lyoph., Trinova Biochem 11-402L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6AC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 ml/vial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294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86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20664686" w14:textId="77777777" w:rsidTr="00685B01">
        <w:trPr>
          <w:trHeight w:val="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551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F78C" w14:textId="77777777" w:rsidR="00022C27" w:rsidRDefault="00022C27" w:rsidP="00685B01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Age</w:t>
            </w:r>
            <w:r w:rsidRPr="00622597"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I</w:t>
            </w:r>
            <w:r w:rsidRPr="00622597"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recombinant</w:t>
            </w:r>
            <w:r w:rsidRPr="00622597"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NEB</w:t>
            </w:r>
            <w:r w:rsidRPr="00622597"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R</w:t>
            </w:r>
            <w:r w:rsidRPr="00622597">
              <w:rPr>
                <w:rFonts w:ascii="Times New Roman" w:hAnsi="Times New Roman"/>
                <w:bCs/>
                <w:color w:val="222222"/>
                <w:sz w:val="24"/>
                <w:lang w:val="el-GR" w:eastAsia="el-GR"/>
              </w:rPr>
              <w:t>0552</w:t>
            </w:r>
            <w:r>
              <w:rPr>
                <w:rFonts w:ascii="Times New Roman" w:hAnsi="Times New Roman"/>
                <w:bCs/>
                <w:color w:val="222222"/>
                <w:sz w:val="24"/>
                <w:lang w:val="en-US" w:eastAsia="el-GR"/>
              </w:rPr>
              <w:t>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8582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300 units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94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64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5BDEB1A7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3AA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673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Sodium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azide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tablets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Merck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1066870001,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6BB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5.000 tabs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568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5E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E0BED59" w14:textId="77777777" w:rsidTr="00685B01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451D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1D29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VascuLife VEGF Medium, Complete Kit, Cell Systems LL-0003,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8D8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F0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51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35093B7" w14:textId="77777777" w:rsidTr="00685B01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6D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71E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/>
              </w:rPr>
            </w:pPr>
            <w:r>
              <w:rPr>
                <w:rFonts w:ascii="Times New Roman" w:hAnsi="Times New Roman"/>
                <w:kern w:val="36"/>
                <w:sz w:val="24"/>
                <w:lang w:val="en-US"/>
              </w:rPr>
              <w:t>TC Plate 24 Well,Standard,F, Sarstedt 83.3922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C48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0E5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CC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E2F3A74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89A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205" w14:textId="77777777" w:rsidR="00022C27" w:rsidRDefault="00022C27" w:rsidP="00685B01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Trypsin-EDTA 1X in PBS w/o Calcium w/o Magnesium w/o Phenol Red, Biowest L0940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484D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8DB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90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2070D13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4BB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2BBB" w14:textId="77777777" w:rsidR="00022C27" w:rsidRDefault="00022C27" w:rsidP="00685B0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  <w:t xml:space="preserve">Boc-Ala-OH </w:t>
            </w: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≥99.0% (TLC), Sigma 15380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AD3A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737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86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F786047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6154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BAD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Homogeniser Potter-Elvehjem, with  PTFE pestle, LLG 9.651 694,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EC4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3A2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D8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BDDD841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74A2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9D2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Dulbecco’s Phosphate Buffered Saline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Modified, without calcium chloride and magnesium chloride, liquid, sterile-filtered, suitable for cell culture, Sigma D8537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A78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E0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43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594862A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3C7D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3917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Sodium cacodylate trihydrate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≥98%, Sigma C0250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EB3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72B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52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671FE55C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76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4DB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/>
              </w:rPr>
            </w:pPr>
            <w:r>
              <w:rPr>
                <w:rFonts w:ascii="Times New Roman" w:hAnsi="Times New Roman"/>
                <w:kern w:val="36"/>
                <w:sz w:val="24"/>
                <w:lang w:val="en-US"/>
              </w:rPr>
              <w:t>Vanadium(IV) oxide sulfate hydrate 97%, Sigma 233706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989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25g</w:t>
            </w:r>
          </w:p>
          <w:p w14:paraId="6CA49DD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28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18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4A5D494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AEB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587D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Gibco™  Antibiotic-Antimycotic (100X), ThermoFisher Scientific 15240062,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B8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A93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53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0D72BEE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F6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A463" w14:textId="77777777" w:rsidR="00022C27" w:rsidRPr="0062259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RT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² </w:t>
            </w:r>
            <w:r>
              <w:rPr>
                <w:rFonts w:ascii="Times New Roman" w:hAnsi="Times New Roman"/>
                <w:sz w:val="24"/>
                <w:lang w:val="en-US"/>
              </w:rPr>
              <w:t>qPCR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Primer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Assay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(200), </w:t>
            </w:r>
            <w:r>
              <w:rPr>
                <w:rFonts w:ascii="Times New Roman" w:hAnsi="Times New Roman"/>
                <w:sz w:val="24"/>
                <w:lang w:val="en-US"/>
              </w:rPr>
              <w:t>Qiagen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330001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311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67D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76F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9C21168" w14:textId="77777777" w:rsidTr="00685B01">
        <w:trPr>
          <w:trHeight w:val="2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39A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AC1C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Ethylenediaminetetraacetic acid disodium salt dehydrate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for electrophoresis, for molecular biology, 99.0-101.0% (titration), Sigma E5134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60C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708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CF8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5953B457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B8C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20E2" w14:textId="77777777" w:rsidR="00022C27" w:rsidRDefault="00022C27" w:rsidP="00685B0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sz w:val="24"/>
                <w:lang w:val="en-US" w:eastAsia="el-GR"/>
              </w:rPr>
              <w:t>Tetramethylene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sulfone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, 99+%,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Acros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 138432500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F78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250 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B8D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88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5BF0D8E9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4A83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8CCA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Benzene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R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., </w:t>
            </w:r>
            <w:r>
              <w:rPr>
                <w:rFonts w:ascii="Times New Roman" w:hAnsi="Times New Roman"/>
                <w:sz w:val="24"/>
                <w:lang w:val="en-US"/>
              </w:rPr>
              <w:t>Chemlab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</w:t>
            </w:r>
            <w:r w:rsidRPr="00622597">
              <w:rPr>
                <w:rFonts w:ascii="Times New Roman" w:hAnsi="Times New Roman"/>
                <w:sz w:val="24"/>
                <w:lang w:val="el-GR"/>
              </w:rPr>
              <w:t>00.0214.2500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C4F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  <w:r>
              <w:rPr>
                <w:rFonts w:ascii="Times New Roman" w:hAnsi="Times New Roman"/>
                <w:sz w:val="24"/>
                <w:lang w:val="en-US"/>
              </w:rPr>
              <w:t>lt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90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68C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0D3BD599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401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384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Hand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Press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PIKE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Technologies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161-1100,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949" w14:textId="77777777" w:rsidR="00022C27" w:rsidRDefault="00022C27" w:rsidP="00685B01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030" w14:textId="77777777" w:rsidR="00022C27" w:rsidRDefault="00022C27" w:rsidP="00685B0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3E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656C444B" w14:textId="77777777" w:rsidTr="00685B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F41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32D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Tris(hydroxymethyl)aminomethane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ACS reagent, ≥99.8%, Sigma 252859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4DFD" w14:textId="77777777" w:rsidR="00022C27" w:rsidRDefault="00022C27" w:rsidP="00685B01">
            <w:pPr>
              <w:tabs>
                <w:tab w:val="left" w:pos="630"/>
                <w:tab w:val="center" w:pos="813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82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B4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229B782" w14:textId="77777777" w:rsidTr="00685B01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EF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55F0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Πιπέττα 100-1.000μ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OP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1000,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HTL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5506,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C17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D9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4D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305AF41B" w14:textId="77777777" w:rsidTr="00685B01">
        <w:trPr>
          <w:trHeight w:val="2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56D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C037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8-κάναλη πιπέττα 20-200μ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HTL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5143,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BAC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172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8D2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70C480E4" w14:textId="77777777" w:rsidTr="00685B01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3EC" w14:textId="77777777" w:rsidR="00022C27" w:rsidRDefault="00022C27" w:rsidP="00685B01">
            <w:pPr>
              <w:spacing w:after="0"/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DC7C" w14:textId="77777777" w:rsidR="00022C27" w:rsidRDefault="00022C27" w:rsidP="00685B01">
            <w:pPr>
              <w:shd w:val="clear" w:color="auto" w:fill="FFFFFF"/>
              <w:spacing w:after="0"/>
              <w:outlineLvl w:val="1"/>
              <w:rPr>
                <w:rFonts w:ascii="Times New Roman" w:hAnsi="Times New Roman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sz w:val="24"/>
                <w:lang w:val="en-US" w:eastAsia="el-GR"/>
              </w:rPr>
              <w:t>iTaq™ Universal SYBR® Green One-Step Kit, Biorad 1725150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9EB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 reactions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10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03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D2FEA23" w14:textId="77777777" w:rsidTr="00685B01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8C8A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4F4B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sz w:val="24"/>
                <w:lang w:val="en-US" w:eastAsia="el-GR"/>
              </w:rPr>
              <w:t>iScript™ cDNA Synthesis Kit, Biorad 1708891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BCD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 reactions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B68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F8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8E06002" w14:textId="77777777" w:rsidTr="00685B01">
        <w:trPr>
          <w:trHeight w:val="2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3C5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F114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Clarity™ Western ECL Substrate, 500 ml, contains 250 ml Clarity Western Peroxide Reagent and 250 ml Clarity Western Luminol/Enhancer Reagent, Biorad 1705061,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88C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Pkg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CF9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A7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F7C4AE2" w14:textId="77777777" w:rsidTr="00685B01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0BA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318D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Durapore® Membrane Filter, PVDF, Hydrophilic, 0.22 µm, 47 mm, white, plain, Merck GVWP04700,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E24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Πακ/100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23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2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0B1392D" w14:textId="77777777" w:rsidTr="00685B01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70E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24D1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Guanosine-5'-diphosphate disodium salt, Alfa Aesar J61646,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1BC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51F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C63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E5A1336" w14:textId="77777777" w:rsidTr="00685B01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487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443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Ammonium iron(III) oxalate trihydrate, 98%, Alfa Aesar B21411,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87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80C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2B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7B85F370" w14:textId="77777777" w:rsidTr="00685B01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B21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465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Bovine Serum Albumin </w:t>
            </w: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heat shock fraction, pH 5.2, ≥96%, Sigma A3912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19B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19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87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0DD9B9C" w14:textId="77777777" w:rsidTr="00685B01">
        <w:trPr>
          <w:trHeight w:val="1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03C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C487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Triton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X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-100®,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extra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pure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SLR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Fisher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/3751/17,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387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2,5lt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541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A4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0E13EDB" w14:textId="77777777" w:rsidTr="00685B01">
        <w:trPr>
          <w:trHeight w:val="2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7F6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29B8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2,5-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Diphenyloxazole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pure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Fisher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D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/4865/48,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649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7A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EE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4E8D8084" w14:textId="77777777" w:rsidTr="00685B01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3C5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4D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sz w:val="24"/>
                <w:lang w:val="en-US" w:eastAsia="el-GR"/>
              </w:rPr>
              <w:t>bisBenzimide H 33342 trihydrochloride for fluorescence, ≥97.0% (HPLC), Sigma 14533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07F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A03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0F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A6DCD4D" w14:textId="77777777" w:rsidTr="00685B01">
        <w:trPr>
          <w:trHeight w:val="2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58A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3F3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Poly(L-lactide-</w:t>
            </w:r>
            <w:r>
              <w:rPr>
                <w:rFonts w:ascii="Times New Roman" w:hAnsi="Times New Roman"/>
                <w:i/>
                <w:iCs/>
                <w:kern w:val="36"/>
                <w:sz w:val="24"/>
                <w:lang w:val="en-US" w:eastAsia="el-GR"/>
              </w:rPr>
              <w:t>block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-acrylic acid)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PLLA average M</w:t>
            </w:r>
            <w:r>
              <w:rPr>
                <w:rFonts w:ascii="Times New Roman" w:hAnsi="Times New Roman"/>
                <w:sz w:val="24"/>
                <w:vertAlign w:val="subscript"/>
                <w:lang w:val="en-US" w:eastAsia="el-GR"/>
              </w:rPr>
              <w:t>n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 10,000, PAA average M</w:t>
            </w:r>
            <w:r>
              <w:rPr>
                <w:rFonts w:ascii="Times New Roman" w:hAnsi="Times New Roman"/>
                <w:sz w:val="24"/>
                <w:vertAlign w:val="subscript"/>
                <w:lang w:val="en-US" w:eastAsia="el-GR"/>
              </w:rPr>
              <w:t>n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 8,000, Aldrich 799246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A2C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6C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2B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FE62191" w14:textId="77777777" w:rsidTr="00685B01">
        <w:trPr>
          <w:trHeight w:val="2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CD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E93B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Pyridine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99+%,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Alfa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Aesar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A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12005,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7C3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500ml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0BA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48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69FE2D69" w14:textId="77777777" w:rsidTr="00685B01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989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A77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Dialysis tubing, benzoylated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Avg. flat width 9 mm (0.35 in.), MWCO 2000, Sigma D2272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33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5ft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A63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C2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FD1C341" w14:textId="77777777" w:rsidTr="00685B01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CA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5802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SuperFrost® Plus adhesive microscope slides, LLG 9.161 155,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96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Πακ/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6D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F48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33FF1B69" w14:textId="77777777" w:rsidTr="00685B01">
        <w:trPr>
          <w:trHeight w:val="2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5C0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09A1" w14:textId="77777777" w:rsidR="00022C27" w:rsidRDefault="00022C27" w:rsidP="00685B01">
            <w:pPr>
              <w:shd w:val="clear" w:color="auto" w:fill="FFFFFF"/>
              <w:spacing w:after="0"/>
              <w:outlineLvl w:val="1"/>
              <w:rPr>
                <w:rFonts w:ascii="Times New Roman" w:hAnsi="Times New Roman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Σωληνάρια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Universal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 25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ml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Aptaca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 2580/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SG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>/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CS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28D9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Πακ/400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F1F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2A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9B29E5B" w14:textId="77777777" w:rsidTr="00685B01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B93" w14:textId="77777777" w:rsidR="00022C27" w:rsidRPr="002A4C67" w:rsidRDefault="00022C27" w:rsidP="00685B01">
            <w:pPr>
              <w:spacing w:after="0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39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DD8" w14:textId="77777777" w:rsidR="00022C27" w:rsidRP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>1-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n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Butyl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>-3-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methylimidazolium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hexafluorophosphate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98+%, 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Alfa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Aesar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n-US" w:eastAsia="el-GR"/>
              </w:rPr>
              <w:t>L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19086,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ή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άλλου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οίκου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πάντα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όμως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ίδιων</w:t>
            </w:r>
            <w:r w:rsidRPr="00022C2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2A4C6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91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65E" w14:textId="77777777" w:rsidR="00022C27" w:rsidRPr="002A4C6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3E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2B3F569" w14:textId="77777777" w:rsidTr="00685B01">
        <w:trPr>
          <w:trHeight w:val="2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CDB1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E7D3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SPME fiber assortment kit 4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for use with manual holder, size 24 ga, Supelco 57324-U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726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Kit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B0B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10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76A14A2" w14:textId="77777777" w:rsidTr="00685B01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A4FE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9B2F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Aripiprazole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>≥98% (</w:t>
            </w:r>
            <w:r>
              <w:rPr>
                <w:rFonts w:ascii="Times New Roman" w:hAnsi="Times New Roman"/>
                <w:sz w:val="24"/>
                <w:lang w:eastAsia="el-GR"/>
              </w:rPr>
              <w:t>HPLC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),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Sigma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SML</w:t>
            </w:r>
            <w:r w:rsidRPr="00622597">
              <w:rPr>
                <w:rFonts w:ascii="Times New Roman" w:hAnsi="Times New Roman"/>
                <w:sz w:val="24"/>
                <w:lang w:val="el-GR" w:eastAsia="el-GR"/>
              </w:rPr>
              <w:t>0935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3E1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82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29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</w:tc>
      </w:tr>
      <w:tr w:rsidR="00022C27" w14:paraId="60AFAFB1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912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3F49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Dishes for cell culture Ø10cm, Greiner 664160,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20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Πακ/15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434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A6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26684F3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2A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A74F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Amersham</w:t>
            </w:r>
            <w:r>
              <w:rPr>
                <w:rFonts w:ascii="Times New Roman" w:hAnsi="Times New Roman"/>
                <w:kern w:val="36"/>
                <w:sz w:val="24"/>
                <w:vertAlign w:val="superscript"/>
                <w:lang w:val="en-US" w:eastAsia="el-GR"/>
              </w:rPr>
              <w:t>™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 Protran</w:t>
            </w:r>
            <w:r>
              <w:rPr>
                <w:rFonts w:ascii="Times New Roman" w:hAnsi="Times New Roman"/>
                <w:kern w:val="36"/>
                <w:sz w:val="24"/>
                <w:vertAlign w:val="superscript"/>
                <w:lang w:val="en-US" w:eastAsia="el-GR"/>
              </w:rPr>
              <w:t>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 Western blotting membranes, nitrocellulose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 xml:space="preserve">pore size 0.45 </w:t>
            </w:r>
            <w:r>
              <w:rPr>
                <w:rFonts w:ascii="Times New Roman" w:hAnsi="Times New Roman"/>
                <w:sz w:val="24"/>
                <w:lang w:eastAsia="el-GR"/>
              </w:rPr>
              <w:t>μ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m, roll W × L 300 mm × 4 m, GE Healthcare 10600002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2C1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00A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96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6AD59D76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07DE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7BDB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Coenzyme A trilithium salt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≥93%, Sigma C3019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60D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189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FD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3132D2B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DF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DAC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SPME fiber assembly Divinylbenzene/ Carboxen/ Polydimethylsiloxane  (DVB/CAR/PDMS), 57328-U,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85C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989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40A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35F8866A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B70B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48A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Protein A-Sepharose</w:t>
            </w:r>
            <w:r>
              <w:rPr>
                <w:rFonts w:ascii="Times New Roman" w:hAnsi="Times New Roman"/>
                <w:kern w:val="36"/>
                <w:sz w:val="24"/>
                <w:vertAlign w:val="superscript"/>
                <w:lang w:val="en-US" w:eastAsia="el-GR"/>
              </w:rPr>
              <w:t>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 from </w:t>
            </w:r>
            <w:r>
              <w:rPr>
                <w:rFonts w:ascii="Times New Roman" w:hAnsi="Times New Roman"/>
                <w:i/>
                <w:iCs/>
                <w:kern w:val="36"/>
                <w:sz w:val="24"/>
                <w:lang w:val="en-US" w:eastAsia="el-GR"/>
              </w:rPr>
              <w:t>Staphylococcus aureus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lyophilized powder, Sigma P3391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404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BE1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0B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4FC1A3F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60F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5A2C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Φίλτρα σύριγγας 0.45μ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13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mm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PTFE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SK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-651-42-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UQ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G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-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TF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ή άλλου οίκου πάντα όμως ίδιων προδιαγραφών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0D6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Πακ/100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ADF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73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317E1911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75E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219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Syringe filter, CA membrane, 0.45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μ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m, 25mm, Membrane Solutions MSSFCA025045SS,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A2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Πακ/100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D15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DE4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5FA0D319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81E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8E3A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Carbogen 95% O</w:t>
            </w:r>
            <w:r>
              <w:rPr>
                <w:rFonts w:ascii="Times New Roman" w:hAnsi="Times New Roman"/>
                <w:kern w:val="36"/>
                <w:sz w:val="24"/>
                <w:vertAlign w:val="subscript"/>
                <w:lang w:val="en-US" w:eastAsia="el-GR"/>
              </w:rPr>
              <w:t>2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- 5% CO</w:t>
            </w:r>
            <w:r>
              <w:rPr>
                <w:rFonts w:ascii="Times New Roman" w:hAnsi="Times New Roman"/>
                <w:kern w:val="36"/>
                <w:sz w:val="24"/>
                <w:vertAlign w:val="subscript"/>
                <w:lang w:val="en-US" w:eastAsia="el-GR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24F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955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EE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3C9F71C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9D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A5A9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Μπουκάλι 500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με αποστειρώσιμο βιδωτό πώμα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175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415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80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793B1F0C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D80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274" w14:textId="77777777" w:rsidR="00022C27" w:rsidRPr="00622597" w:rsidRDefault="00022C27" w:rsidP="00685B01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bCs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  <w:t>Benzo</w:t>
            </w:r>
            <w:r w:rsidRPr="00622597">
              <w:rPr>
                <w:rFonts w:ascii="Times New Roman" w:hAnsi="Times New Roman"/>
                <w:bCs/>
                <w:kern w:val="36"/>
                <w:sz w:val="24"/>
                <w:lang w:val="el-GR" w:eastAsia="el-GR"/>
              </w:rPr>
              <w:t>[</w:t>
            </w:r>
            <w:r>
              <w:rPr>
                <w:rFonts w:ascii="Times New Roman" w:hAnsi="Times New Roman"/>
                <w:bCs/>
                <w:i/>
                <w:iCs/>
                <w:kern w:val="36"/>
                <w:sz w:val="24"/>
                <w:lang w:val="en-US" w:eastAsia="el-GR"/>
              </w:rPr>
              <w:t>a</w:t>
            </w:r>
            <w:r w:rsidRPr="00622597">
              <w:rPr>
                <w:rFonts w:ascii="Times New Roman" w:hAnsi="Times New Roman"/>
                <w:bCs/>
                <w:kern w:val="36"/>
                <w:sz w:val="24"/>
                <w:lang w:val="el-GR" w:eastAsia="el-GR"/>
              </w:rPr>
              <w:t>]</w:t>
            </w:r>
            <w:r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  <w:t>pyrene</w:t>
            </w:r>
            <w:r w:rsidRPr="00622597">
              <w:rPr>
                <w:rFonts w:ascii="Times New Roman" w:hAnsi="Times New Roman"/>
                <w:bCs/>
                <w:kern w:val="36"/>
                <w:sz w:val="24"/>
                <w:lang w:val="el-GR" w:eastAsia="el-GR"/>
              </w:rPr>
              <w:t xml:space="preserve"> </w:t>
            </w:r>
            <w:r w:rsidRPr="00622597">
              <w:rPr>
                <w:rFonts w:ascii="Times New Roman" w:hAnsi="Times New Roman"/>
                <w:bCs/>
                <w:sz w:val="24"/>
                <w:lang w:val="el-GR" w:eastAsia="el-GR"/>
              </w:rPr>
              <w:t>≥96% (</w:t>
            </w: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HPLC</w:t>
            </w:r>
            <w:r w:rsidRPr="00622597">
              <w:rPr>
                <w:rFonts w:ascii="Times New Roman" w:hAnsi="Times New Roman"/>
                <w:bCs/>
                <w:sz w:val="24"/>
                <w:lang w:val="el-GR" w:eastAsia="el-GR"/>
              </w:rPr>
              <w:t xml:space="preserve">), </w:t>
            </w: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Sigma</w:t>
            </w:r>
            <w:r w:rsidRPr="00622597">
              <w:rPr>
                <w:rFonts w:ascii="Times New Roman" w:hAnsi="Times New Roman"/>
                <w:bCs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en-US" w:eastAsia="el-GR"/>
              </w:rPr>
              <w:t>B</w:t>
            </w:r>
            <w:r w:rsidRPr="00622597">
              <w:rPr>
                <w:rFonts w:ascii="Times New Roman" w:hAnsi="Times New Roman"/>
                <w:bCs/>
                <w:sz w:val="24"/>
                <w:lang w:val="el-GR" w:eastAsia="el-GR"/>
              </w:rPr>
              <w:t>1760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6F29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BA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9E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34A6B374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0F1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99D7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Flask stand-cork for 50-100ml flasks, Isolab 029.04.001,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98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71F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12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59B880BD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6A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D9BD" w14:textId="77777777" w:rsidR="00022C27" w:rsidRDefault="00022C27" w:rsidP="00685B0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mm Syringe filtration unit Filtropur 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0.45,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membrane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PES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Sarstedt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83.1826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84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Πακ/50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35D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92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5DC5E0C6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86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CC10" w14:textId="77777777" w:rsidR="00022C27" w:rsidRPr="0062259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Not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I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recombinant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ΝΕΒ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0189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>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CB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lang w:val="en-US"/>
              </w:rPr>
              <w:t>units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258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87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1730BE7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A14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8531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Centrifuge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tubes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15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120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x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17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mm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PP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Sarstedt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62.554.502, ή άλλου οίκου πάντα όμως ίδιων προδιαγραφών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7DE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Πακ/50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76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249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62E59977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5C3B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2FED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l-GR" w:eastAsia="el-GR"/>
              </w:rPr>
            </w:pP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2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holes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conical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stopper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65-52-70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mm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Kartell</w:t>
            </w:r>
            <w:r w:rsidRPr="00622597">
              <w:rPr>
                <w:rFonts w:ascii="Times New Roman" w:hAnsi="Times New Roman"/>
                <w:kern w:val="36"/>
                <w:sz w:val="24"/>
                <w:lang w:val="el-GR" w:eastAsia="el-GR"/>
              </w:rPr>
              <w:t xml:space="preserve"> 3836, ή άλλου οίκου πάντα όμως ίδιων 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97E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359D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809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3F226AAA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5E4C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4AF2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 xml:space="preserve">Αναπλήρωση 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ZALION 2000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0EB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Τεμ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46E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2B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0F7E6CBC" w14:textId="77777777" w:rsidTr="00685B01">
        <w:trPr>
          <w:trHeight w:val="2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7F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1C1E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Micro inserts for crimp neck vials ND11 0,1ml, LLG 4.001 556,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38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l-GR" w:eastAsia="en-US"/>
              </w:rPr>
            </w:pPr>
            <w:r>
              <w:rPr>
                <w:rFonts w:ascii="Times New Roman" w:hAnsi="Times New Roman"/>
                <w:sz w:val="24"/>
              </w:rPr>
              <w:t>Πακ/100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61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B6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2C27" w14:paraId="4E863B62" w14:textId="77777777" w:rsidTr="00685B01"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90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16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</w:tr>
    </w:tbl>
    <w:p w14:paraId="0EA0ED5B" w14:textId="77777777" w:rsidR="00022C27" w:rsidRDefault="00022C27" w:rsidP="00022C27">
      <w:pPr>
        <w:jc w:val="left"/>
        <w:rPr>
          <w:lang w:val="el-GR"/>
        </w:rPr>
      </w:pPr>
    </w:p>
    <w:p w14:paraId="4EBE6BDD" w14:textId="77777777" w:rsidR="00022C27" w:rsidRPr="00B64F38" w:rsidRDefault="00022C27" w:rsidP="00022C27">
      <w:pPr>
        <w:jc w:val="left"/>
        <w:rPr>
          <w:rFonts w:ascii="Segoe UI" w:hAnsi="Segoe UI" w:cs="Segoe UI"/>
          <w:lang w:val="el-GR"/>
        </w:rPr>
      </w:pPr>
      <w:r>
        <w:rPr>
          <w:lang w:val="el-GR"/>
        </w:rPr>
        <w:br w:type="page"/>
      </w:r>
    </w:p>
    <w:p w14:paraId="7A3CD2C6" w14:textId="77777777" w:rsidR="00022C27" w:rsidRDefault="00022C27" w:rsidP="00022C27">
      <w:pPr>
        <w:rPr>
          <w:rFonts w:ascii="Segoe UI" w:hAnsi="Segoe UI" w:cs="Segoe UI"/>
          <w:b/>
          <w:szCs w:val="22"/>
          <w:lang w:val="el-GR" w:eastAsia="en-US"/>
        </w:rPr>
      </w:pPr>
      <w:r>
        <w:rPr>
          <w:rFonts w:ascii="Segoe UI" w:hAnsi="Segoe UI" w:cs="Segoe UI"/>
          <w:b/>
        </w:rPr>
        <w:lastRenderedPageBreak/>
        <w:t xml:space="preserve">ΟΜΑΔΑ 2: ΠΟΙΚΙΛΑ ΧΗΜΙΚΑ ΠΡΟΙΟΝΤΑ – 13% ΦΠΑ </w:t>
      </w:r>
    </w:p>
    <w:p w14:paraId="0A6EFFCD" w14:textId="77777777" w:rsidR="00022C27" w:rsidRDefault="00022C27" w:rsidP="00022C27">
      <w:pPr>
        <w:rPr>
          <w:rFonts w:ascii="Segoe UI" w:hAnsi="Segoe UI" w:cs="Segoe UI"/>
        </w:rPr>
      </w:pPr>
      <w:r>
        <w:rPr>
          <w:rFonts w:ascii="Segoe UI" w:hAnsi="Segoe UI" w:cs="Segoe UI"/>
        </w:rPr>
        <w:t>ΚΑΘΑΡΗ ΑΞΙΑ ΟΜΑΔΑΣ: 4.285,00 €</w:t>
      </w:r>
    </w:p>
    <w:p w14:paraId="5F581757" w14:textId="77777777" w:rsidR="00022C27" w:rsidRDefault="00022C27" w:rsidP="00022C27">
      <w:pPr>
        <w:rPr>
          <w:rFonts w:ascii="Segoe UI" w:hAnsi="Segoe UI" w:cs="Segoe UI"/>
        </w:rPr>
      </w:pPr>
      <w:r>
        <w:rPr>
          <w:rFonts w:ascii="Segoe UI" w:hAnsi="Segoe UI" w:cs="Segoe UI"/>
        </w:rPr>
        <w:t>ΦΠΑ 13%: 557,05 €</w:t>
      </w:r>
    </w:p>
    <w:p w14:paraId="51844377" w14:textId="77777777" w:rsidR="00022C27" w:rsidRPr="00622597" w:rsidRDefault="00022C27" w:rsidP="00022C27">
      <w:pPr>
        <w:rPr>
          <w:rFonts w:ascii="Segoe UI" w:hAnsi="Segoe UI" w:cs="Segoe UI"/>
          <w:lang w:val="el-GR"/>
        </w:rPr>
      </w:pPr>
      <w:r w:rsidRPr="00622597">
        <w:rPr>
          <w:rFonts w:ascii="Segoe UI" w:hAnsi="Segoe UI" w:cs="Segoe UI"/>
          <w:lang w:val="el-GR"/>
        </w:rPr>
        <w:t>ΣΥΝΟΛΙΚΗ ΑΞΙΑ ΟΜΑΔΑΣ ΜΕ ΦΠΑ: 4.842,05 €</w:t>
      </w:r>
    </w:p>
    <w:p w14:paraId="5A1D046B" w14:textId="77777777" w:rsidR="00022C27" w:rsidRDefault="00022C27" w:rsidP="00022C27">
      <w:pPr>
        <w:rPr>
          <w:rFonts w:ascii="Segoe UI" w:eastAsia="Tahoma" w:hAnsi="Segoe UI" w:cs="Segoe UI"/>
        </w:rPr>
      </w:pPr>
      <w:r>
        <w:rPr>
          <w:rFonts w:ascii="Segoe UI" w:eastAsia="Tahoma" w:hAnsi="Segoe UI" w:cs="Segoe UI"/>
        </w:rPr>
        <w:t>(CPV): 24960000-1</w:t>
      </w:r>
    </w:p>
    <w:p w14:paraId="263F750F" w14:textId="77777777" w:rsidR="00022C27" w:rsidRDefault="00022C27" w:rsidP="00022C27">
      <w:pPr>
        <w:rPr>
          <w:rFonts w:ascii="Segoe UI" w:hAnsi="Segoe UI" w:cs="Segoe UI"/>
          <w:b/>
          <w:szCs w:val="22"/>
          <w:lang w:val="en-US"/>
        </w:rPr>
      </w:pPr>
    </w:p>
    <w:p w14:paraId="6B7A8169" w14:textId="77777777" w:rsidR="00022C27" w:rsidRDefault="00022C27" w:rsidP="00022C27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147"/>
        <w:gridCol w:w="1671"/>
        <w:gridCol w:w="1135"/>
        <w:gridCol w:w="1691"/>
      </w:tblGrid>
      <w:tr w:rsidR="00022C27" w:rsidRPr="00622597" w14:paraId="6FBDB864" w14:textId="77777777" w:rsidTr="00685B01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57D" w14:textId="77777777" w:rsidR="00022C27" w:rsidRDefault="00022C27" w:rsidP="00685B01">
            <w:pPr>
              <w:pStyle w:val="a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x-none" w:eastAsia="en-US"/>
              </w:rPr>
            </w:pPr>
            <w:r>
              <w:rPr>
                <w:b/>
                <w:sz w:val="24"/>
                <w:lang w:val="el-GR"/>
              </w:rPr>
              <w:t>2</w:t>
            </w:r>
            <w:r w:rsidRPr="00622597">
              <w:rPr>
                <w:b/>
                <w:sz w:val="24"/>
                <w:vertAlign w:val="superscript"/>
                <w:lang w:val="el-GR"/>
              </w:rPr>
              <w:t>η</w:t>
            </w:r>
            <w:r w:rsidRPr="00622597">
              <w:rPr>
                <w:b/>
                <w:sz w:val="24"/>
                <w:lang w:val="el-GR"/>
              </w:rPr>
              <w:t xml:space="preserve"> ΟΜΑΔΑ </w:t>
            </w:r>
          </w:p>
          <w:p w14:paraId="48E4FF6D" w14:textId="77777777" w:rsidR="00022C27" w:rsidRPr="00622597" w:rsidRDefault="00022C27" w:rsidP="00685B01">
            <w:pPr>
              <w:pStyle w:val="a0"/>
              <w:spacing w:after="0"/>
              <w:jc w:val="center"/>
              <w:rPr>
                <w:b/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«ΠΟΙΚΙΛΑ ΧΗΜΙΚΑ ΠΡΟΙΟΝΤΑ</w:t>
            </w:r>
            <w:r>
              <w:rPr>
                <w:b/>
                <w:sz w:val="24"/>
                <w:lang w:val="el-GR"/>
              </w:rPr>
              <w:t xml:space="preserve"> – 13% ΦΠΑ</w:t>
            </w:r>
            <w:r w:rsidRPr="00622597">
              <w:rPr>
                <w:b/>
                <w:sz w:val="24"/>
                <w:lang w:val="el-GR"/>
              </w:rPr>
              <w:t>»</w:t>
            </w:r>
          </w:p>
          <w:p w14:paraId="1427CB79" w14:textId="77777777" w:rsidR="00022C27" w:rsidRPr="00622597" w:rsidRDefault="00022C27" w:rsidP="00685B01">
            <w:pPr>
              <w:pStyle w:val="a0"/>
              <w:spacing w:after="0"/>
              <w:rPr>
                <w:b/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ΠΟΙΚΙΛΑ ΧΗΜΙΚΑ ΠΡΟΙΟΝΤΑ 24960000-1</w:t>
            </w:r>
          </w:p>
          <w:p w14:paraId="55B59063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ΠΡΟΥΠΟΛΟΓΙΣΜΟΣ:</w:t>
            </w:r>
            <w:r w:rsidRPr="00622597">
              <w:rPr>
                <w:sz w:val="24"/>
                <w:lang w:val="el-GR"/>
              </w:rPr>
              <w:t xml:space="preserve"> </w:t>
            </w:r>
            <w:r>
              <w:rPr>
                <w:sz w:val="24"/>
                <w:lang w:val="el-GR"/>
              </w:rPr>
              <w:t>4.842</w:t>
            </w:r>
            <w:r w:rsidRPr="00622597">
              <w:rPr>
                <w:sz w:val="24"/>
                <w:lang w:val="el-GR"/>
              </w:rPr>
              <w:t>,0</w:t>
            </w:r>
            <w:r>
              <w:rPr>
                <w:sz w:val="24"/>
                <w:lang w:val="el-GR"/>
              </w:rPr>
              <w:t>5</w:t>
            </w:r>
            <w:r w:rsidRPr="00622597">
              <w:rPr>
                <w:sz w:val="24"/>
                <w:lang w:val="el-GR"/>
              </w:rPr>
              <w:t>€</w:t>
            </w:r>
          </w:p>
          <w:p w14:paraId="3170FEFB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ΤΟΠΟΣ ΠΑΡΑΛΑΒΗΣ ΑΓΟΡΑΖΟΜΕΝΩΝ ΕΙΔΩΝ:</w:t>
            </w:r>
            <w:r w:rsidRPr="00622597">
              <w:rPr>
                <w:sz w:val="24"/>
                <w:lang w:val="el-GR"/>
              </w:rPr>
              <w:t xml:space="preserve"> Εργαστήριο Βιοχημείας, Τμήμα Χημείας, Πανεπιστήμιο Ιωαννίνων</w:t>
            </w:r>
          </w:p>
          <w:p w14:paraId="56F2B4EE" w14:textId="77777777" w:rsidR="00022C27" w:rsidRPr="00622597" w:rsidRDefault="00022C27" w:rsidP="00685B01">
            <w:pPr>
              <w:pStyle w:val="a0"/>
              <w:spacing w:after="0"/>
              <w:rPr>
                <w:sz w:val="24"/>
                <w:lang w:val="el-GR"/>
              </w:rPr>
            </w:pPr>
            <w:r w:rsidRPr="00622597">
              <w:rPr>
                <w:b/>
                <w:sz w:val="24"/>
                <w:lang w:val="el-GR"/>
              </w:rPr>
              <w:t>ΥΠΕΥΘΥΝΟΣ ΠΑΡΑΛΑΒΗΣ:</w:t>
            </w:r>
            <w:r w:rsidRPr="00622597">
              <w:rPr>
                <w:sz w:val="24"/>
                <w:lang w:val="el-GR"/>
              </w:rPr>
              <w:t xml:space="preserve"> Καθ. Μαρία Ελένη Λέκκα</w:t>
            </w:r>
          </w:p>
          <w:p w14:paraId="3813EED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x-none"/>
              </w:rPr>
            </w:pPr>
          </w:p>
        </w:tc>
      </w:tr>
      <w:tr w:rsidR="00022C27" w:rsidRPr="00622597" w14:paraId="5BE7ED43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C6D1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A/A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EB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ΕΙΔΟΣ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21A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</w:rPr>
              <w:t>ΜΟΝΑΔΑ ΜΕΤΡΗΣΗΣ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4D2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ΠΟΣΟ-</w:t>
            </w:r>
          </w:p>
          <w:p w14:paraId="3291953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ΤΗΤΑ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30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  <w:r w:rsidRPr="00622597">
              <w:rPr>
                <w:rFonts w:ascii="Times New Roman" w:hAnsi="Times New Roman"/>
                <w:b/>
                <w:sz w:val="20"/>
                <w:szCs w:val="20"/>
                <w:lang w:val="el-GR"/>
              </w:rPr>
              <w:t>ΠΡΟΣΦΕΡΕΤΑΙ (συμπληρώνεται από τον προμηθευτή) ΝΑΙ/ΟΧΙ</w:t>
            </w:r>
          </w:p>
        </w:tc>
      </w:tr>
      <w:tr w:rsidR="00022C27" w14:paraId="2409C997" w14:textId="77777777" w:rsidTr="00685B01">
        <w:trPr>
          <w:trHeight w:val="2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7A2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E8F5" w14:textId="77777777" w:rsidR="00022C27" w:rsidRDefault="00022C27" w:rsidP="00685B01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  <w:t>Fetal Bovine Serum (South America), Premium, Biowest S181B-500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B016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500ml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E7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41F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653AF695" w14:textId="77777777" w:rsidTr="00685B01">
        <w:trPr>
          <w:trHeight w:val="2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641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1A2" w14:textId="77777777" w:rsidR="00022C27" w:rsidRDefault="00022C27" w:rsidP="00685B01">
            <w:pPr>
              <w:spacing w:after="0"/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lang w:val="en-US" w:eastAsia="el-GR"/>
              </w:rPr>
              <w:t>RIP140 Antibody, Novus Biologicals NBP2-13674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1B69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0.1ml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08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C86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845D81A" w14:textId="77777777" w:rsidTr="00685B01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8D2B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78B2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>Monoclonal Anti-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β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-Tubulin I antibody produced in mouse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>clone SAP.4G5, ascites fluid, Sigma T7816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28D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0,2ml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AB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D21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14160B46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35F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F85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Rabbit polyclonal to Secretory phospholipase A2, Abcam ab23705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82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</w:rPr>
              <w:t>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B46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ABA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53D67431" w14:textId="77777777" w:rsidTr="00685B01">
        <w:trPr>
          <w:trHeight w:val="2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3B9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14C8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eBioscience™ Lipoploysaccharide (LPS) Solution (500X), ThermoFisher Scientific 00-4976-03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8F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 x 100</w:t>
            </w:r>
            <w:r>
              <w:rPr>
                <w:rFonts w:ascii="Times New Roman" w:hAnsi="Times New Roman"/>
                <w:sz w:val="24"/>
              </w:rPr>
              <w:t>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AC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0A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E6D055F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4DFF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1371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NRF2 (D1Z9C) XP(R) Rabbit mAb, Cell Signaling 12721S,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DC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</w:rPr>
              <w:t>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31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F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4CD027F" w14:textId="77777777" w:rsidTr="00685B01">
        <w:trPr>
          <w:trHeight w:val="2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1582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E9C6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/>
              </w:rPr>
            </w:pPr>
            <w:r>
              <w:rPr>
                <w:rFonts w:ascii="Times New Roman" w:hAnsi="Times New Roman"/>
                <w:kern w:val="36"/>
                <w:sz w:val="24"/>
                <w:lang w:val="en-US"/>
              </w:rPr>
              <w:t>HO-1 (E3F4S) Rabbit mAb, Cell Signaling 43966S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10F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bCs/>
                <w:sz w:val="24"/>
              </w:rPr>
              <w:t>μ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l</w:t>
            </w:r>
          </w:p>
          <w:p w14:paraId="3D44774E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B06C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4D9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3B4617BA" w14:textId="77777777" w:rsidTr="00685B01">
        <w:trPr>
          <w:trHeight w:val="3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755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5A39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Anti-Cannabinoid Receptor 1 antibody produced in rabbit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t xml:space="preserve">affinity isolated antibody, buffered aqueous glycerol </w:t>
            </w:r>
            <w:r>
              <w:rPr>
                <w:rFonts w:ascii="Times New Roman" w:hAnsi="Times New Roman"/>
                <w:sz w:val="24"/>
                <w:lang w:val="en-US" w:eastAsia="el-GR"/>
              </w:rPr>
              <w:lastRenderedPageBreak/>
              <w:t>solution, Sigma C1108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269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0.1ml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ED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16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03FFCEAB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13F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29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NMDA Receptor 1 (GluN1) (D65B7) Rabbit mAb, Cell Signaling 5704S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9CF8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100μ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882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B14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5357F6C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25C7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0AD9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NMDA Receptor 2B (GluN2B) (D8E10) Rabbit mAb, Cell Signaling 14544S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1295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</w:rPr>
              <w:t>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9940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BCB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7583AE48" w14:textId="77777777" w:rsidTr="00685B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2050" w14:textId="77777777" w:rsidR="00022C27" w:rsidRDefault="00022C27" w:rsidP="00685B01">
            <w:pPr>
              <w:spacing w:after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11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5AE1" w14:textId="77777777" w:rsidR="00022C27" w:rsidRDefault="00022C27" w:rsidP="00685B01">
            <w:pPr>
              <w:spacing w:after="0"/>
              <w:rPr>
                <w:rFonts w:ascii="Times New Roman" w:hAnsi="Times New Roman"/>
                <w:kern w:val="36"/>
                <w:sz w:val="24"/>
                <w:lang w:val="en-US" w:eastAsia="el-GR"/>
              </w:rPr>
            </w:pP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β-Actin (D6A8) Rabbit mAb, Cell Signaling 8457S,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ή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άλλου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οίκου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πάντα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όμως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ίδιων</w:t>
            </w:r>
            <w:r>
              <w:rPr>
                <w:rFonts w:ascii="Times New Roman" w:hAnsi="Times New Roman"/>
                <w:kern w:val="36"/>
                <w:sz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4"/>
                <w:lang w:eastAsia="el-GR"/>
              </w:rPr>
              <w:t>προδιαγραφών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DF5" w14:textId="77777777" w:rsidR="00022C27" w:rsidRDefault="00022C27" w:rsidP="00685B01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</w:rPr>
              <w:t>100μ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C023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DA47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22C27" w14:paraId="221E961E" w14:textId="77777777" w:rsidTr="00685B01"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DD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9B0A" w14:textId="77777777" w:rsidR="00022C27" w:rsidRDefault="00022C27" w:rsidP="00685B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l-GR"/>
              </w:rPr>
            </w:pPr>
          </w:p>
        </w:tc>
      </w:tr>
    </w:tbl>
    <w:p w14:paraId="0A71BB51" w14:textId="77777777" w:rsidR="00022C27" w:rsidRDefault="00022C27" w:rsidP="00022C27">
      <w:pPr>
        <w:jc w:val="left"/>
        <w:rPr>
          <w:lang w:val="el-GR"/>
        </w:rPr>
      </w:pPr>
    </w:p>
    <w:p w14:paraId="482BD1AA" w14:textId="77777777" w:rsidR="00022C27" w:rsidRPr="00B64F38" w:rsidRDefault="00022C27" w:rsidP="00022C27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14:paraId="54174C49" w14:textId="77777777" w:rsidR="00022C27" w:rsidRPr="00D17F48" w:rsidRDefault="00022C27" w:rsidP="00022C27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D17F48">
        <w:rPr>
          <w:rFonts w:ascii="Segoe UI" w:hAnsi="Segoe UI" w:cs="Segoe UI"/>
          <w:b/>
          <w:sz w:val="24"/>
        </w:rPr>
        <w:lastRenderedPageBreak/>
        <w:t>ΜΕΡΟΣ Β - ΠΕΡΙΓΡΑΦΗ ΟΙΚΟΝΟΜΙΚΟΥ ΑΝΤΙΚΕΙΜΕΝΟΥ ΤΗΣ ΣΥΜΒΑΣΗΣ</w:t>
      </w:r>
    </w:p>
    <w:p w14:paraId="1CD66B15" w14:textId="77777777" w:rsidR="00022C27" w:rsidRDefault="00022C27" w:rsidP="00022C27">
      <w:pPr>
        <w:pStyle w:val="normalwithoutspacing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Η σύμβαση περιλαμβάνεται στο πλαίσιο του έργου με τίτλο «OPENSCREEN-GR Ερευνητική Υποδομή Ανοιχτής Πρόσβασης για Στοχευμένες Τεχνολογίες Σάρωσης και ανακάλυψη Βιοδραστικών μορίων για την Προστασία της Υγείας, της Κτηνοτροφίας, της Γεωργίας και του Περιβάλλοντος – Υποέργο 13» με κωδικό έργου Επιτροπής Ερευνών «</w:t>
      </w:r>
      <w:r w:rsidRPr="0078223E">
        <w:rPr>
          <w:rFonts w:ascii="Segoe UI" w:hAnsi="Segoe UI" w:cs="Segoe UI"/>
          <w:szCs w:val="22"/>
        </w:rPr>
        <w:t>82180</w:t>
      </w:r>
      <w:r>
        <w:rPr>
          <w:rFonts w:ascii="Segoe UI" w:hAnsi="Segoe UI" w:cs="Segoe UI"/>
          <w:szCs w:val="22"/>
        </w:rPr>
        <w:t>» και MIS «5002691» και εντάσσεται στη Δράση «Ενίσχυση των Υποδομών Έρευνας και Καινοτομίας» που χρηματοδοτείται από το Επιχειρησιακό Πρόγραμμα «Ανταγωνιστικότητα, Επιχειρηματικότητα και Καινοτομία (ΕΠΑνΕΚ)», στο πλαίσιο του ΕΣΠΑ 2014-2020,με τη συγχρηματοδότηση της Ελλάδας και της Ευρωπαϊκής Ένωσης (Ευρωπαϊκό Ταμείο Περιφερειακής Ανάπτυξης).</w:t>
      </w:r>
    </w:p>
    <w:p w14:paraId="68D6C0F2" w14:textId="77777777" w:rsidR="00022C27" w:rsidRPr="00A92D65" w:rsidRDefault="00022C27" w:rsidP="00022C27">
      <w:pPr>
        <w:pStyle w:val="normalwithoutspacing"/>
        <w:rPr>
          <w:rFonts w:ascii="Segoe UI" w:hAnsi="Segoe UI" w:cs="Segoe UI"/>
          <w:highlight w:val="yellow"/>
        </w:rPr>
      </w:pPr>
    </w:p>
    <w:p w14:paraId="11B4E639" w14:textId="77777777" w:rsidR="00022C27" w:rsidRPr="00622597" w:rsidRDefault="00022C27" w:rsidP="00022C27">
      <w:pPr>
        <w:pStyle w:val="normalwithoutspacing"/>
        <w:rPr>
          <w:rFonts w:ascii="Segoe UI" w:hAnsi="Segoe UI" w:cs="Segoe UI"/>
          <w:szCs w:val="22"/>
        </w:rPr>
      </w:pPr>
      <w:r w:rsidRPr="00622597">
        <w:rPr>
          <w:rFonts w:ascii="Segoe UI" w:hAnsi="Segoe UI" w:cs="Segoe UI"/>
          <w:szCs w:val="22"/>
        </w:rPr>
        <w:t xml:space="preserve">Η παρούσα σύμβαση </w:t>
      </w:r>
      <w:r>
        <w:rPr>
          <w:rFonts w:ascii="Segoe UI" w:hAnsi="Segoe UI" w:cs="Segoe UI"/>
          <w:szCs w:val="22"/>
        </w:rPr>
        <w:t>εντάσσεται</w:t>
      </w:r>
      <w:r w:rsidRPr="00622597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στον παρακάτω</w:t>
      </w:r>
      <w:r w:rsidRPr="00622597">
        <w:rPr>
          <w:rFonts w:ascii="Segoe UI" w:hAnsi="Segoe UI" w:cs="Segoe UI"/>
          <w:szCs w:val="22"/>
        </w:rPr>
        <w:t xml:space="preserve"> κωδικό του Κοινού Λεξιλογίου δημοσίων συμβάσεων CPV: </w:t>
      </w:r>
      <w:r w:rsidRPr="00622597">
        <w:rPr>
          <w:rFonts w:ascii="Segoe UI" w:eastAsia="Tahoma" w:hAnsi="Segoe UI" w:cs="Segoe UI"/>
        </w:rPr>
        <w:t>24960000-1</w:t>
      </w:r>
    </w:p>
    <w:p w14:paraId="63F0D82B" w14:textId="77777777" w:rsidR="00022C27" w:rsidRPr="00A92D65" w:rsidRDefault="00022C27" w:rsidP="00022C27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29A1E40E" w14:textId="77777777" w:rsidR="00022C27" w:rsidRPr="00622597" w:rsidRDefault="00022C27" w:rsidP="00022C27">
      <w:pPr>
        <w:pStyle w:val="normalwithoutspacing"/>
        <w:rPr>
          <w:rFonts w:ascii="Segoe UI" w:hAnsi="Segoe UI" w:cs="Segoe UI"/>
          <w:szCs w:val="22"/>
        </w:rPr>
      </w:pPr>
      <w:r w:rsidRPr="00622597">
        <w:rPr>
          <w:rFonts w:ascii="Segoe UI" w:hAnsi="Segoe UI" w:cs="Segoe UI"/>
          <w:szCs w:val="22"/>
        </w:rPr>
        <w:t>Η εκτιμώμενη καθαρή αξία της σύμβασης ανέρχεται στο ποσό των 14.035,05€ ήτοι συνολικής αξίας 16.932,05€ συμπεριλαμβανομένου ΦΠΑ ή ανά ομάδα όπως αναλυτικά περιγράφεται στον κατωτέρω πίνακα.</w:t>
      </w:r>
    </w:p>
    <w:p w14:paraId="42B6BF48" w14:textId="77777777" w:rsidR="00022C27" w:rsidRDefault="00022C27" w:rsidP="00022C27">
      <w:pPr>
        <w:pStyle w:val="normalwithoutspacing"/>
        <w:rPr>
          <w:rFonts w:ascii="Segoe UI" w:hAnsi="Segoe UI" w:cs="Segoe UI"/>
          <w:szCs w:val="22"/>
          <w:highlight w:val="yellow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60"/>
        <w:gridCol w:w="4710"/>
        <w:gridCol w:w="1348"/>
        <w:gridCol w:w="1295"/>
        <w:gridCol w:w="1441"/>
      </w:tblGrid>
      <w:tr w:rsidR="00022C27" w:rsidRPr="00A92D65" w14:paraId="5F75C5D6" w14:textId="77777777" w:rsidTr="00685B01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510F5" w14:textId="77777777" w:rsidR="00022C27" w:rsidRPr="001E32A1" w:rsidRDefault="00022C27" w:rsidP="00685B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8851C" w14:textId="77777777" w:rsidR="00022C27" w:rsidRPr="00622597" w:rsidRDefault="00022C27" w:rsidP="00685B01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62259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 Ομάδας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751A0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622597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216C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62259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5EBD9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622597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022C27" w:rsidRPr="00A92D65" w14:paraId="2AA01EF4" w14:textId="77777777" w:rsidTr="00685B01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930F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622597">
              <w:rPr>
                <w:rFonts w:ascii="Segoe UI" w:hAnsi="Segoe UI" w:cs="Segoe U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8B02" w14:textId="77777777" w:rsidR="00022C27" w:rsidRPr="00622597" w:rsidRDefault="00022C27" w:rsidP="00685B01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622597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ΠΟΙΚΙΛΑ ΧΗΜΙΚΑ ΠΡΟΙΟΝΤΑ – 24% ΦΠΑ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60F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5A5C0F">
              <w:rPr>
                <w:rFonts w:ascii="Segoe UI" w:hAnsi="Segoe UI" w:cs="Segoe UI"/>
                <w:sz w:val="20"/>
                <w:szCs w:val="20"/>
                <w:lang w:val="el-GR"/>
              </w:rPr>
              <w:t>24960000-1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F56" w14:textId="77777777" w:rsidR="00022C27" w:rsidRPr="00D17F48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17F48">
              <w:rPr>
                <w:rFonts w:ascii="Segoe UI" w:hAnsi="Segoe UI" w:cs="Segoe UI"/>
                <w:sz w:val="20"/>
                <w:szCs w:val="20"/>
                <w:lang w:val="el-GR"/>
              </w:rPr>
              <w:t>9.750,00€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A0B" w14:textId="77777777" w:rsidR="00022C27" w:rsidRPr="00D17F48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622597">
              <w:rPr>
                <w:rFonts w:ascii="Segoe UI" w:hAnsi="Segoe UI" w:cs="Segoe UI"/>
                <w:sz w:val="20"/>
                <w:szCs w:val="20"/>
                <w:lang w:val="el-GR"/>
              </w:rPr>
              <w:t>12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622597">
              <w:rPr>
                <w:rFonts w:ascii="Segoe UI" w:hAnsi="Segoe UI" w:cs="Segoe UI"/>
                <w:sz w:val="20"/>
                <w:szCs w:val="20"/>
                <w:lang w:val="el-GR"/>
              </w:rPr>
              <w:t>090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,00</w:t>
            </w:r>
            <w:r w:rsidRPr="00D17F48">
              <w:rPr>
                <w:rFonts w:ascii="Segoe UI" w:hAnsi="Segoe UI" w:cs="Segoe UI"/>
                <w:sz w:val="20"/>
                <w:szCs w:val="20"/>
                <w:lang w:val="el-GR"/>
              </w:rPr>
              <w:t>€</w:t>
            </w:r>
          </w:p>
        </w:tc>
      </w:tr>
      <w:tr w:rsidR="00022C27" w:rsidRPr="00686D40" w14:paraId="41B69F39" w14:textId="77777777" w:rsidTr="00685B01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101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622597">
              <w:rPr>
                <w:rFonts w:ascii="Segoe UI" w:hAnsi="Segoe UI" w:cs="Segoe U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6F73" w14:textId="77777777" w:rsidR="00022C27" w:rsidRPr="00622597" w:rsidRDefault="00022C27" w:rsidP="00685B01">
            <w:pPr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</w:pPr>
            <w:r w:rsidRPr="005A5C0F">
              <w:rPr>
                <w:rFonts w:ascii="Segoe UI" w:hAnsi="Segoe UI" w:cs="Segoe UI"/>
                <w:caps/>
                <w:sz w:val="20"/>
                <w:szCs w:val="20"/>
                <w:lang w:val="el-GR" w:eastAsia="el-GR"/>
              </w:rPr>
              <w:t>ΠΟΙΚΙΛΑ ΧΗΜΙΚΑ ΠΡΟΙΟΝΤΑ – 13% ΦΠΑ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1AF" w14:textId="77777777" w:rsidR="00022C27" w:rsidRPr="00622597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5A5C0F">
              <w:rPr>
                <w:rFonts w:ascii="Segoe UI" w:hAnsi="Segoe UI" w:cs="Segoe UI"/>
                <w:sz w:val="20"/>
                <w:szCs w:val="20"/>
                <w:lang w:val="el-GR"/>
              </w:rPr>
              <w:t>24960000-1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76D" w14:textId="77777777" w:rsidR="00022C27" w:rsidRPr="00D17F48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E14D3D">
              <w:rPr>
                <w:rFonts w:ascii="Segoe UI" w:hAnsi="Segoe UI" w:cs="Segoe UI"/>
                <w:sz w:val="20"/>
                <w:szCs w:val="20"/>
                <w:lang w:val="el-GR"/>
              </w:rPr>
              <w:t>4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  <w:r w:rsidRPr="00E14D3D">
              <w:rPr>
                <w:rFonts w:ascii="Segoe UI" w:hAnsi="Segoe UI" w:cs="Segoe UI"/>
                <w:sz w:val="20"/>
                <w:szCs w:val="20"/>
                <w:lang w:val="el-GR"/>
              </w:rPr>
              <w:t>285</w:t>
            </w:r>
            <w:r>
              <w:rPr>
                <w:rFonts w:ascii="Segoe UI" w:hAnsi="Segoe UI" w:cs="Segoe UI"/>
                <w:sz w:val="20"/>
                <w:szCs w:val="20"/>
                <w:lang w:val="el-GR"/>
              </w:rPr>
              <w:t>,00</w:t>
            </w:r>
            <w:r w:rsidRPr="00D17F48">
              <w:rPr>
                <w:rFonts w:ascii="Segoe UI" w:hAnsi="Segoe UI" w:cs="Segoe UI"/>
                <w:sz w:val="20"/>
                <w:szCs w:val="20"/>
                <w:lang w:val="el-GR"/>
              </w:rPr>
              <w:t>€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3B2" w14:textId="77777777" w:rsidR="00022C27" w:rsidRPr="00D17F48" w:rsidRDefault="00022C27" w:rsidP="00685B01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D17F48">
              <w:rPr>
                <w:rFonts w:ascii="Segoe UI" w:hAnsi="Segoe UI" w:cs="Segoe UI"/>
                <w:sz w:val="20"/>
                <w:szCs w:val="20"/>
                <w:lang w:val="el-GR"/>
              </w:rPr>
              <w:t>4.842,05€</w:t>
            </w:r>
          </w:p>
        </w:tc>
      </w:tr>
    </w:tbl>
    <w:p w14:paraId="16071557" w14:textId="77777777" w:rsidR="00022C27" w:rsidRDefault="00022C27" w:rsidP="00022C27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022C27" w:rsidRDefault="000E5D18" w:rsidP="00022C27">
      <w:bookmarkStart w:id="0" w:name="_GoBack"/>
      <w:bookmarkEnd w:id="0"/>
    </w:p>
    <w:sectPr w:rsidR="000E5D18" w:rsidRPr="00022C27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22C27"/>
    <w:rsid w:val="00031967"/>
    <w:rsid w:val="00033F52"/>
    <w:rsid w:val="000E5D18"/>
    <w:rsid w:val="001E15F6"/>
    <w:rsid w:val="004D3F87"/>
    <w:rsid w:val="005F1A07"/>
    <w:rsid w:val="009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022C27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022C2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022C2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022C27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character" w:styleId="a5">
    <w:name w:val="Emphasis"/>
    <w:qFormat/>
    <w:rsid w:val="001E15F6"/>
    <w:rPr>
      <w:i/>
      <w:iCs/>
    </w:rPr>
  </w:style>
  <w:style w:type="paragraph" w:customStyle="1" w:styleId="Default">
    <w:name w:val="Default"/>
    <w:rsid w:val="001E15F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ydp81ed7e0bmsonormal">
    <w:name w:val="ydp81ed7e0bmsonormal"/>
    <w:basedOn w:val="a"/>
    <w:rsid w:val="001E15F6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2Char">
    <w:name w:val="Επικεφαλίδα 2 Char"/>
    <w:basedOn w:val="a1"/>
    <w:link w:val="2"/>
    <w:rsid w:val="00022C2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022C27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022C27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022C27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022C27"/>
  </w:style>
  <w:style w:type="character" w:customStyle="1" w:styleId="WW8Num1z1">
    <w:name w:val="WW8Num1z1"/>
    <w:rsid w:val="00022C27"/>
  </w:style>
  <w:style w:type="character" w:customStyle="1" w:styleId="WW8Num1z2">
    <w:name w:val="WW8Num1z2"/>
    <w:rsid w:val="00022C27"/>
  </w:style>
  <w:style w:type="character" w:customStyle="1" w:styleId="WW8Num1z3">
    <w:name w:val="WW8Num1z3"/>
    <w:rsid w:val="00022C27"/>
  </w:style>
  <w:style w:type="character" w:customStyle="1" w:styleId="WW8Num1z4">
    <w:name w:val="WW8Num1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2C27"/>
  </w:style>
  <w:style w:type="character" w:customStyle="1" w:styleId="WW8Num1z6">
    <w:name w:val="WW8Num1z6"/>
    <w:rsid w:val="00022C27"/>
  </w:style>
  <w:style w:type="character" w:customStyle="1" w:styleId="WW8Num1z7">
    <w:name w:val="WW8Num1z7"/>
    <w:rsid w:val="00022C27"/>
  </w:style>
  <w:style w:type="character" w:customStyle="1" w:styleId="WW8Num1z8">
    <w:name w:val="WW8Num1z8"/>
    <w:rsid w:val="00022C27"/>
  </w:style>
  <w:style w:type="character" w:customStyle="1" w:styleId="WW8Num2z0">
    <w:name w:val="WW8Num2z0"/>
    <w:rsid w:val="00022C27"/>
    <w:rPr>
      <w:rFonts w:ascii="Symbol" w:hAnsi="Symbol" w:cs="Symbol"/>
      <w:lang w:val="el-GR"/>
    </w:rPr>
  </w:style>
  <w:style w:type="character" w:customStyle="1" w:styleId="WW8Num3z0">
    <w:name w:val="WW8Num3z0"/>
    <w:rsid w:val="00022C27"/>
    <w:rPr>
      <w:rFonts w:cs="Calibri"/>
      <w:lang w:val="el-GR"/>
    </w:rPr>
  </w:style>
  <w:style w:type="character" w:customStyle="1" w:styleId="WW8Num4z0">
    <w:name w:val="WW8Num4z0"/>
    <w:rsid w:val="00022C2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2C27"/>
    <w:rPr>
      <w:shd w:val="clear" w:color="auto" w:fill="FFFF00"/>
      <w:lang w:val="el-GR"/>
    </w:rPr>
  </w:style>
  <w:style w:type="character" w:customStyle="1" w:styleId="WW8Num6z0">
    <w:name w:val="WW8Num6z0"/>
    <w:rsid w:val="00022C27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022C27"/>
    <w:rPr>
      <w:b/>
      <w:bCs/>
      <w:szCs w:val="22"/>
      <w:lang w:val="el-GR"/>
    </w:rPr>
  </w:style>
  <w:style w:type="character" w:customStyle="1" w:styleId="WW8Num8z0">
    <w:name w:val="WW8Num8z0"/>
    <w:rsid w:val="00022C27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022C27"/>
    <w:rPr>
      <w:rFonts w:eastAsia="Calibri"/>
      <w:lang w:val="el-GR"/>
    </w:rPr>
  </w:style>
  <w:style w:type="character" w:customStyle="1" w:styleId="WW8Num8z2">
    <w:name w:val="WW8Num8z2"/>
    <w:rsid w:val="00022C27"/>
  </w:style>
  <w:style w:type="character" w:customStyle="1" w:styleId="WW8Num8z3">
    <w:name w:val="WW8Num8z3"/>
    <w:rsid w:val="00022C27"/>
  </w:style>
  <w:style w:type="character" w:customStyle="1" w:styleId="WW8Num8z4">
    <w:name w:val="WW8Num8z4"/>
    <w:rsid w:val="00022C27"/>
  </w:style>
  <w:style w:type="character" w:customStyle="1" w:styleId="WW8Num8z5">
    <w:name w:val="WW8Num8z5"/>
    <w:rsid w:val="00022C27"/>
  </w:style>
  <w:style w:type="character" w:customStyle="1" w:styleId="WW8Num8z6">
    <w:name w:val="WW8Num8z6"/>
    <w:rsid w:val="00022C27"/>
  </w:style>
  <w:style w:type="character" w:customStyle="1" w:styleId="WW8Num8z7">
    <w:name w:val="WW8Num8z7"/>
    <w:rsid w:val="00022C27"/>
  </w:style>
  <w:style w:type="character" w:customStyle="1" w:styleId="WW8Num8z8">
    <w:name w:val="WW8Num8z8"/>
    <w:rsid w:val="00022C27"/>
  </w:style>
  <w:style w:type="character" w:customStyle="1" w:styleId="WW8Num9z0">
    <w:name w:val="WW8Num9z0"/>
    <w:rsid w:val="00022C2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022C27"/>
    <w:rPr>
      <w:rFonts w:eastAsia="Calibri"/>
      <w:lang w:val="el-GR"/>
    </w:rPr>
  </w:style>
  <w:style w:type="character" w:customStyle="1" w:styleId="WW8Num9z2">
    <w:name w:val="WW8Num9z2"/>
    <w:rsid w:val="00022C27"/>
  </w:style>
  <w:style w:type="character" w:customStyle="1" w:styleId="WW8Num10z0">
    <w:name w:val="WW8Num10z0"/>
    <w:rsid w:val="00022C2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022C27"/>
  </w:style>
  <w:style w:type="character" w:customStyle="1" w:styleId="WW8Num10z2">
    <w:name w:val="WW8Num10z2"/>
    <w:rsid w:val="00022C27"/>
  </w:style>
  <w:style w:type="character" w:customStyle="1" w:styleId="WW8Num10z3">
    <w:name w:val="WW8Num10z3"/>
    <w:rsid w:val="00022C27"/>
  </w:style>
  <w:style w:type="character" w:customStyle="1" w:styleId="WW8Num10z4">
    <w:name w:val="WW8Num10z4"/>
    <w:rsid w:val="00022C27"/>
  </w:style>
  <w:style w:type="character" w:customStyle="1" w:styleId="WW8Num10z5">
    <w:name w:val="WW8Num10z5"/>
    <w:rsid w:val="00022C27"/>
  </w:style>
  <w:style w:type="character" w:customStyle="1" w:styleId="WW8Num10z6">
    <w:name w:val="WW8Num10z6"/>
    <w:rsid w:val="00022C27"/>
  </w:style>
  <w:style w:type="character" w:customStyle="1" w:styleId="WW8Num10z7">
    <w:name w:val="WW8Num10z7"/>
    <w:rsid w:val="00022C27"/>
  </w:style>
  <w:style w:type="character" w:customStyle="1" w:styleId="WW8Num10z8">
    <w:name w:val="WW8Num10z8"/>
    <w:rsid w:val="00022C27"/>
  </w:style>
  <w:style w:type="character" w:customStyle="1" w:styleId="WW8Num11z0">
    <w:name w:val="WW8Num11z0"/>
    <w:rsid w:val="00022C27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2C27"/>
    <w:rPr>
      <w:rFonts w:ascii="Courier New" w:hAnsi="Courier New" w:cs="Courier New" w:hint="default"/>
    </w:rPr>
  </w:style>
  <w:style w:type="character" w:customStyle="1" w:styleId="WW8Num11z2">
    <w:name w:val="WW8Num11z2"/>
    <w:rsid w:val="00022C27"/>
    <w:rPr>
      <w:rFonts w:ascii="Wingdings" w:hAnsi="Wingdings" w:cs="Wingdings" w:hint="default"/>
    </w:rPr>
  </w:style>
  <w:style w:type="character" w:customStyle="1" w:styleId="WW8Num11z3">
    <w:name w:val="WW8Num11z3"/>
    <w:rsid w:val="00022C27"/>
  </w:style>
  <w:style w:type="character" w:customStyle="1" w:styleId="WW8Num11z4">
    <w:name w:val="WW8Num11z4"/>
    <w:rsid w:val="00022C27"/>
  </w:style>
  <w:style w:type="character" w:customStyle="1" w:styleId="WW8Num11z5">
    <w:name w:val="WW8Num11z5"/>
    <w:rsid w:val="00022C27"/>
  </w:style>
  <w:style w:type="character" w:customStyle="1" w:styleId="WW8Num11z6">
    <w:name w:val="WW8Num11z6"/>
    <w:rsid w:val="00022C27"/>
  </w:style>
  <w:style w:type="character" w:customStyle="1" w:styleId="WW8Num11z7">
    <w:name w:val="WW8Num11z7"/>
    <w:rsid w:val="00022C27"/>
  </w:style>
  <w:style w:type="character" w:customStyle="1" w:styleId="WW8Num11z8">
    <w:name w:val="WW8Num11z8"/>
    <w:rsid w:val="00022C27"/>
  </w:style>
  <w:style w:type="character" w:customStyle="1" w:styleId="WW8Num12z0">
    <w:name w:val="WW8Num12z0"/>
    <w:rsid w:val="00022C27"/>
    <w:rPr>
      <w:rFonts w:ascii="Symbol" w:hAnsi="Symbol" w:cs="Symbol"/>
      <w:lang w:val="el-GR"/>
    </w:rPr>
  </w:style>
  <w:style w:type="character" w:customStyle="1" w:styleId="WW8Num12z1">
    <w:name w:val="WW8Num12z1"/>
    <w:rsid w:val="00022C27"/>
    <w:rPr>
      <w:rFonts w:ascii="Courier New" w:hAnsi="Courier New" w:cs="Courier New"/>
    </w:rPr>
  </w:style>
  <w:style w:type="character" w:customStyle="1" w:styleId="WW8Num12z2">
    <w:name w:val="WW8Num12z2"/>
    <w:rsid w:val="00022C27"/>
    <w:rPr>
      <w:rFonts w:ascii="Wingdings" w:hAnsi="Wingdings" w:cs="Wingdings"/>
    </w:rPr>
  </w:style>
  <w:style w:type="character" w:customStyle="1" w:styleId="WW8Num12z3">
    <w:name w:val="WW8Num12z3"/>
    <w:rsid w:val="00022C27"/>
  </w:style>
  <w:style w:type="character" w:customStyle="1" w:styleId="WW8Num12z4">
    <w:name w:val="WW8Num12z4"/>
    <w:rsid w:val="00022C27"/>
  </w:style>
  <w:style w:type="character" w:customStyle="1" w:styleId="WW8Num12z5">
    <w:name w:val="WW8Num12z5"/>
    <w:rsid w:val="00022C27"/>
  </w:style>
  <w:style w:type="character" w:customStyle="1" w:styleId="WW8Num12z6">
    <w:name w:val="WW8Num12z6"/>
    <w:rsid w:val="00022C27"/>
  </w:style>
  <w:style w:type="character" w:customStyle="1" w:styleId="WW8Num12z7">
    <w:name w:val="WW8Num12z7"/>
    <w:rsid w:val="00022C27"/>
  </w:style>
  <w:style w:type="character" w:customStyle="1" w:styleId="WW8Num12z8">
    <w:name w:val="WW8Num12z8"/>
    <w:rsid w:val="00022C27"/>
  </w:style>
  <w:style w:type="character" w:customStyle="1" w:styleId="WW8Num13z0">
    <w:name w:val="WW8Num13z0"/>
    <w:rsid w:val="00022C27"/>
    <w:rPr>
      <w:rFonts w:ascii="Symbol" w:hAnsi="Symbol" w:cs="OpenSymbol"/>
      <w:lang w:val="el-GR"/>
    </w:rPr>
  </w:style>
  <w:style w:type="character" w:customStyle="1" w:styleId="WW8Num13z1">
    <w:name w:val="WW8Num13z1"/>
    <w:rsid w:val="00022C27"/>
    <w:rPr>
      <w:rFonts w:eastAsia="Calibri"/>
      <w:lang w:val="el-GR"/>
    </w:rPr>
  </w:style>
  <w:style w:type="character" w:customStyle="1" w:styleId="WW8Num13z2">
    <w:name w:val="WW8Num13z2"/>
    <w:rsid w:val="00022C27"/>
  </w:style>
  <w:style w:type="character" w:customStyle="1" w:styleId="WW8Num13z3">
    <w:name w:val="WW8Num13z3"/>
    <w:rsid w:val="00022C27"/>
  </w:style>
  <w:style w:type="character" w:customStyle="1" w:styleId="WW8Num13z4">
    <w:name w:val="WW8Num13z4"/>
    <w:rsid w:val="00022C27"/>
  </w:style>
  <w:style w:type="character" w:customStyle="1" w:styleId="WW8Num13z5">
    <w:name w:val="WW8Num13z5"/>
    <w:rsid w:val="00022C27"/>
  </w:style>
  <w:style w:type="character" w:customStyle="1" w:styleId="WW8Num13z6">
    <w:name w:val="WW8Num13z6"/>
    <w:rsid w:val="00022C27"/>
  </w:style>
  <w:style w:type="character" w:customStyle="1" w:styleId="WW8Num13z7">
    <w:name w:val="WW8Num13z7"/>
    <w:rsid w:val="00022C27"/>
  </w:style>
  <w:style w:type="character" w:customStyle="1" w:styleId="WW8Num13z8">
    <w:name w:val="WW8Num13z8"/>
    <w:rsid w:val="00022C27"/>
  </w:style>
  <w:style w:type="character" w:customStyle="1" w:styleId="WW8Num14z0">
    <w:name w:val="WW8Num14z0"/>
    <w:rsid w:val="00022C27"/>
    <w:rPr>
      <w:rFonts w:ascii="Symbol" w:hAnsi="Symbol" w:cs="OpenSymbol"/>
      <w:lang w:val="el-GR"/>
    </w:rPr>
  </w:style>
  <w:style w:type="character" w:customStyle="1" w:styleId="WW8Num14z1">
    <w:name w:val="WW8Num14z1"/>
    <w:rsid w:val="00022C27"/>
  </w:style>
  <w:style w:type="character" w:customStyle="1" w:styleId="WW8Num14z2">
    <w:name w:val="WW8Num14z2"/>
    <w:rsid w:val="00022C27"/>
  </w:style>
  <w:style w:type="character" w:customStyle="1" w:styleId="WW8Num14z3">
    <w:name w:val="WW8Num14z3"/>
    <w:rsid w:val="00022C27"/>
  </w:style>
  <w:style w:type="character" w:customStyle="1" w:styleId="WW8Num14z4">
    <w:name w:val="WW8Num14z4"/>
    <w:rsid w:val="00022C27"/>
  </w:style>
  <w:style w:type="character" w:customStyle="1" w:styleId="WW8Num14z5">
    <w:name w:val="WW8Num14z5"/>
    <w:rsid w:val="00022C27"/>
  </w:style>
  <w:style w:type="character" w:customStyle="1" w:styleId="WW8Num14z6">
    <w:name w:val="WW8Num14z6"/>
    <w:rsid w:val="00022C27"/>
  </w:style>
  <w:style w:type="character" w:customStyle="1" w:styleId="WW8Num14z7">
    <w:name w:val="WW8Num14z7"/>
    <w:rsid w:val="00022C27"/>
  </w:style>
  <w:style w:type="character" w:customStyle="1" w:styleId="WW8Num14z8">
    <w:name w:val="WW8Num14z8"/>
    <w:rsid w:val="00022C27"/>
  </w:style>
  <w:style w:type="character" w:customStyle="1" w:styleId="WW8Num6z1">
    <w:name w:val="WW8Num6z1"/>
    <w:rsid w:val="00022C27"/>
  </w:style>
  <w:style w:type="character" w:customStyle="1" w:styleId="WW8Num6z2">
    <w:name w:val="WW8Num6z2"/>
    <w:rsid w:val="00022C27"/>
  </w:style>
  <w:style w:type="character" w:customStyle="1" w:styleId="WW8Num6z3">
    <w:name w:val="WW8Num6z3"/>
    <w:rsid w:val="00022C27"/>
  </w:style>
  <w:style w:type="character" w:customStyle="1" w:styleId="WW8Num6z4">
    <w:name w:val="WW8Num6z4"/>
    <w:rsid w:val="00022C27"/>
  </w:style>
  <w:style w:type="character" w:customStyle="1" w:styleId="WW8Num6z5">
    <w:name w:val="WW8Num6z5"/>
    <w:rsid w:val="00022C27"/>
  </w:style>
  <w:style w:type="character" w:customStyle="1" w:styleId="WW8Num6z6">
    <w:name w:val="WW8Num6z6"/>
    <w:rsid w:val="00022C27"/>
  </w:style>
  <w:style w:type="character" w:customStyle="1" w:styleId="WW8Num6z7">
    <w:name w:val="WW8Num6z7"/>
    <w:rsid w:val="00022C27"/>
  </w:style>
  <w:style w:type="character" w:customStyle="1" w:styleId="WW8Num6z8">
    <w:name w:val="WW8Num6z8"/>
    <w:rsid w:val="00022C27"/>
  </w:style>
  <w:style w:type="character" w:customStyle="1" w:styleId="WW8Num7z1">
    <w:name w:val="WW8Num7z1"/>
    <w:rsid w:val="00022C27"/>
    <w:rPr>
      <w:rFonts w:eastAsia="Calibri"/>
      <w:lang w:val="el-GR"/>
    </w:rPr>
  </w:style>
  <w:style w:type="character" w:customStyle="1" w:styleId="WW8Num7z2">
    <w:name w:val="WW8Num7z2"/>
    <w:rsid w:val="00022C27"/>
  </w:style>
  <w:style w:type="character" w:customStyle="1" w:styleId="WW8Num7z3">
    <w:name w:val="WW8Num7z3"/>
    <w:rsid w:val="00022C27"/>
  </w:style>
  <w:style w:type="character" w:customStyle="1" w:styleId="WW8Num7z4">
    <w:name w:val="WW8Num7z4"/>
    <w:rsid w:val="00022C27"/>
  </w:style>
  <w:style w:type="character" w:customStyle="1" w:styleId="WW8Num7z5">
    <w:name w:val="WW8Num7z5"/>
    <w:rsid w:val="00022C27"/>
  </w:style>
  <w:style w:type="character" w:customStyle="1" w:styleId="WW8Num7z6">
    <w:name w:val="WW8Num7z6"/>
    <w:rsid w:val="00022C27"/>
  </w:style>
  <w:style w:type="character" w:customStyle="1" w:styleId="WW8Num7z7">
    <w:name w:val="WW8Num7z7"/>
    <w:rsid w:val="00022C27"/>
  </w:style>
  <w:style w:type="character" w:customStyle="1" w:styleId="WW8Num7z8">
    <w:name w:val="WW8Num7z8"/>
    <w:rsid w:val="00022C27"/>
  </w:style>
  <w:style w:type="character" w:customStyle="1" w:styleId="DefaultParagraphFont3">
    <w:name w:val="Default Paragraph Font3"/>
    <w:rsid w:val="00022C27"/>
  </w:style>
  <w:style w:type="character" w:customStyle="1" w:styleId="WW-DefaultParagraphFont">
    <w:name w:val="WW-Default Paragraph Font"/>
    <w:rsid w:val="00022C27"/>
  </w:style>
  <w:style w:type="character" w:customStyle="1" w:styleId="WW-DefaultParagraphFont1">
    <w:name w:val="WW-Default Paragraph Font1"/>
    <w:rsid w:val="00022C27"/>
  </w:style>
  <w:style w:type="character" w:customStyle="1" w:styleId="WW-DefaultParagraphFont11">
    <w:name w:val="WW-Default Paragraph Font11"/>
    <w:rsid w:val="00022C27"/>
  </w:style>
  <w:style w:type="character" w:customStyle="1" w:styleId="40">
    <w:name w:val="Προεπιλεγμένη γραμματοσειρά4"/>
    <w:rsid w:val="00022C27"/>
  </w:style>
  <w:style w:type="character" w:customStyle="1" w:styleId="WW8Num2z1">
    <w:name w:val="WW8Num2z1"/>
    <w:rsid w:val="00022C27"/>
  </w:style>
  <w:style w:type="character" w:customStyle="1" w:styleId="WW8Num2z2">
    <w:name w:val="WW8Num2z2"/>
    <w:rsid w:val="00022C27"/>
  </w:style>
  <w:style w:type="character" w:customStyle="1" w:styleId="WW8Num2z3">
    <w:name w:val="WW8Num2z3"/>
    <w:rsid w:val="00022C27"/>
  </w:style>
  <w:style w:type="character" w:customStyle="1" w:styleId="WW8Num2z4">
    <w:name w:val="WW8Num2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2C27"/>
  </w:style>
  <w:style w:type="character" w:customStyle="1" w:styleId="WW8Num2z6">
    <w:name w:val="WW8Num2z6"/>
    <w:rsid w:val="00022C27"/>
  </w:style>
  <w:style w:type="character" w:customStyle="1" w:styleId="WW8Num2z7">
    <w:name w:val="WW8Num2z7"/>
    <w:rsid w:val="00022C27"/>
  </w:style>
  <w:style w:type="character" w:customStyle="1" w:styleId="WW8Num2z8">
    <w:name w:val="WW8Num2z8"/>
    <w:rsid w:val="00022C27"/>
  </w:style>
  <w:style w:type="character" w:customStyle="1" w:styleId="WW8Num9z3">
    <w:name w:val="WW8Num9z3"/>
    <w:rsid w:val="00022C27"/>
  </w:style>
  <w:style w:type="character" w:customStyle="1" w:styleId="WW8Num9z4">
    <w:name w:val="WW8Num9z4"/>
    <w:rsid w:val="00022C27"/>
  </w:style>
  <w:style w:type="character" w:customStyle="1" w:styleId="WW8Num9z5">
    <w:name w:val="WW8Num9z5"/>
    <w:rsid w:val="00022C27"/>
  </w:style>
  <w:style w:type="character" w:customStyle="1" w:styleId="WW8Num9z6">
    <w:name w:val="WW8Num9z6"/>
    <w:rsid w:val="00022C27"/>
  </w:style>
  <w:style w:type="character" w:customStyle="1" w:styleId="WW8Num9z7">
    <w:name w:val="WW8Num9z7"/>
    <w:rsid w:val="00022C27"/>
  </w:style>
  <w:style w:type="character" w:customStyle="1" w:styleId="WW8Num9z8">
    <w:name w:val="WW8Num9z8"/>
    <w:rsid w:val="00022C27"/>
  </w:style>
  <w:style w:type="character" w:customStyle="1" w:styleId="WW-DefaultParagraphFont111">
    <w:name w:val="WW-Default Paragraph Font111"/>
    <w:rsid w:val="00022C27"/>
  </w:style>
  <w:style w:type="character" w:customStyle="1" w:styleId="WW-DefaultParagraphFont1111">
    <w:name w:val="WW-Default Paragraph Font1111"/>
    <w:rsid w:val="00022C27"/>
  </w:style>
  <w:style w:type="character" w:customStyle="1" w:styleId="WW-DefaultParagraphFont11111">
    <w:name w:val="WW-Default Paragraph Font11111"/>
    <w:rsid w:val="00022C27"/>
  </w:style>
  <w:style w:type="character" w:customStyle="1" w:styleId="WW-DefaultParagraphFont111111">
    <w:name w:val="WW-Default Paragraph Font111111"/>
    <w:rsid w:val="00022C27"/>
  </w:style>
  <w:style w:type="character" w:customStyle="1" w:styleId="30">
    <w:name w:val="Προεπιλεγμένη γραμματοσειρά3"/>
    <w:rsid w:val="00022C27"/>
  </w:style>
  <w:style w:type="character" w:customStyle="1" w:styleId="WW-DefaultParagraphFont1111111">
    <w:name w:val="WW-Default Paragraph Font1111111"/>
    <w:rsid w:val="00022C27"/>
  </w:style>
  <w:style w:type="character" w:customStyle="1" w:styleId="DefaultParagraphFont2">
    <w:name w:val="Default Paragraph Font2"/>
    <w:rsid w:val="00022C27"/>
  </w:style>
  <w:style w:type="character" w:customStyle="1" w:styleId="WW-DefaultParagraphFont11111111">
    <w:name w:val="WW-Default Paragraph Font11111111"/>
    <w:rsid w:val="00022C27"/>
  </w:style>
  <w:style w:type="character" w:customStyle="1" w:styleId="WW8Num15z0">
    <w:name w:val="WW8Num15z0"/>
    <w:rsid w:val="00022C27"/>
  </w:style>
  <w:style w:type="character" w:customStyle="1" w:styleId="WW8Num15z1">
    <w:name w:val="WW8Num15z1"/>
    <w:rsid w:val="00022C27"/>
  </w:style>
  <w:style w:type="character" w:customStyle="1" w:styleId="WW8Num15z2">
    <w:name w:val="WW8Num15z2"/>
    <w:rsid w:val="00022C27"/>
  </w:style>
  <w:style w:type="character" w:customStyle="1" w:styleId="WW8Num15z3">
    <w:name w:val="WW8Num15z3"/>
    <w:rsid w:val="00022C27"/>
  </w:style>
  <w:style w:type="character" w:customStyle="1" w:styleId="WW8Num15z4">
    <w:name w:val="WW8Num15z4"/>
    <w:rsid w:val="00022C27"/>
  </w:style>
  <w:style w:type="character" w:customStyle="1" w:styleId="WW8Num15z5">
    <w:name w:val="WW8Num15z5"/>
    <w:rsid w:val="00022C27"/>
  </w:style>
  <w:style w:type="character" w:customStyle="1" w:styleId="WW8Num15z6">
    <w:name w:val="WW8Num15z6"/>
    <w:rsid w:val="00022C27"/>
  </w:style>
  <w:style w:type="character" w:customStyle="1" w:styleId="WW8Num15z7">
    <w:name w:val="WW8Num15z7"/>
    <w:rsid w:val="00022C27"/>
  </w:style>
  <w:style w:type="character" w:customStyle="1" w:styleId="WW8Num15z8">
    <w:name w:val="WW8Num15z8"/>
    <w:rsid w:val="00022C27"/>
  </w:style>
  <w:style w:type="character" w:customStyle="1" w:styleId="WW8Num16z0">
    <w:name w:val="WW8Num16z0"/>
    <w:rsid w:val="00022C27"/>
  </w:style>
  <w:style w:type="character" w:customStyle="1" w:styleId="WW8Num16z1">
    <w:name w:val="WW8Num16z1"/>
    <w:rsid w:val="00022C27"/>
  </w:style>
  <w:style w:type="character" w:customStyle="1" w:styleId="WW8Num16z2">
    <w:name w:val="WW8Num16z2"/>
    <w:rsid w:val="00022C27"/>
  </w:style>
  <w:style w:type="character" w:customStyle="1" w:styleId="WW8Num16z3">
    <w:name w:val="WW8Num16z3"/>
    <w:rsid w:val="00022C27"/>
  </w:style>
  <w:style w:type="character" w:customStyle="1" w:styleId="WW8Num16z4">
    <w:name w:val="WW8Num16z4"/>
    <w:rsid w:val="00022C27"/>
  </w:style>
  <w:style w:type="character" w:customStyle="1" w:styleId="WW8Num16z5">
    <w:name w:val="WW8Num16z5"/>
    <w:rsid w:val="00022C27"/>
  </w:style>
  <w:style w:type="character" w:customStyle="1" w:styleId="WW8Num16z6">
    <w:name w:val="WW8Num16z6"/>
    <w:rsid w:val="00022C27"/>
  </w:style>
  <w:style w:type="character" w:customStyle="1" w:styleId="WW8Num16z7">
    <w:name w:val="WW8Num16z7"/>
    <w:rsid w:val="00022C27"/>
  </w:style>
  <w:style w:type="character" w:customStyle="1" w:styleId="WW8Num16z8">
    <w:name w:val="WW8Num16z8"/>
    <w:rsid w:val="00022C27"/>
  </w:style>
  <w:style w:type="character" w:customStyle="1" w:styleId="WW-DefaultParagraphFont111111111">
    <w:name w:val="WW-Default Paragraph Font111111111"/>
    <w:rsid w:val="00022C27"/>
  </w:style>
  <w:style w:type="character" w:customStyle="1" w:styleId="WW-DefaultParagraphFont1111111111">
    <w:name w:val="WW-Default Paragraph Font1111111111"/>
    <w:rsid w:val="00022C27"/>
  </w:style>
  <w:style w:type="character" w:customStyle="1" w:styleId="WW-DefaultParagraphFont11111111111">
    <w:name w:val="WW-Default Paragraph Font11111111111"/>
    <w:rsid w:val="00022C27"/>
  </w:style>
  <w:style w:type="character" w:customStyle="1" w:styleId="WW-DefaultParagraphFont111111111111">
    <w:name w:val="WW-Default Paragraph Font111111111111"/>
    <w:rsid w:val="00022C27"/>
  </w:style>
  <w:style w:type="character" w:customStyle="1" w:styleId="WW-DefaultParagraphFont1111111111111">
    <w:name w:val="WW-Default Paragraph Font1111111111111"/>
    <w:rsid w:val="00022C27"/>
  </w:style>
  <w:style w:type="character" w:customStyle="1" w:styleId="WW8Num17z0">
    <w:name w:val="WW8Num17z0"/>
    <w:rsid w:val="00022C27"/>
  </w:style>
  <w:style w:type="character" w:customStyle="1" w:styleId="WW8Num17z1">
    <w:name w:val="WW8Num17z1"/>
    <w:rsid w:val="00022C27"/>
  </w:style>
  <w:style w:type="character" w:customStyle="1" w:styleId="WW8Num17z2">
    <w:name w:val="WW8Num17z2"/>
    <w:rsid w:val="00022C27"/>
  </w:style>
  <w:style w:type="character" w:customStyle="1" w:styleId="WW8Num17z3">
    <w:name w:val="WW8Num17z3"/>
    <w:rsid w:val="00022C27"/>
  </w:style>
  <w:style w:type="character" w:customStyle="1" w:styleId="WW8Num17z4">
    <w:name w:val="WW8Num17z4"/>
    <w:rsid w:val="00022C27"/>
  </w:style>
  <w:style w:type="character" w:customStyle="1" w:styleId="WW8Num17z5">
    <w:name w:val="WW8Num17z5"/>
    <w:rsid w:val="00022C27"/>
  </w:style>
  <w:style w:type="character" w:customStyle="1" w:styleId="WW8Num17z6">
    <w:name w:val="WW8Num17z6"/>
    <w:rsid w:val="00022C27"/>
  </w:style>
  <w:style w:type="character" w:customStyle="1" w:styleId="WW8Num17z7">
    <w:name w:val="WW8Num17z7"/>
    <w:rsid w:val="00022C27"/>
  </w:style>
  <w:style w:type="character" w:customStyle="1" w:styleId="WW8Num17z8">
    <w:name w:val="WW8Num17z8"/>
    <w:rsid w:val="00022C27"/>
  </w:style>
  <w:style w:type="character" w:customStyle="1" w:styleId="WW8Num18z0">
    <w:name w:val="WW8Num18z0"/>
    <w:rsid w:val="00022C27"/>
  </w:style>
  <w:style w:type="character" w:customStyle="1" w:styleId="WW8Num18z1">
    <w:name w:val="WW8Num18z1"/>
    <w:rsid w:val="00022C27"/>
  </w:style>
  <w:style w:type="character" w:customStyle="1" w:styleId="WW8Num18z2">
    <w:name w:val="WW8Num18z2"/>
    <w:rsid w:val="00022C27"/>
  </w:style>
  <w:style w:type="character" w:customStyle="1" w:styleId="WW8Num18z3">
    <w:name w:val="WW8Num18z3"/>
    <w:rsid w:val="00022C27"/>
  </w:style>
  <w:style w:type="character" w:customStyle="1" w:styleId="WW8Num18z4">
    <w:name w:val="WW8Num18z4"/>
    <w:rsid w:val="00022C27"/>
  </w:style>
  <w:style w:type="character" w:customStyle="1" w:styleId="WW8Num18z5">
    <w:name w:val="WW8Num18z5"/>
    <w:rsid w:val="00022C27"/>
  </w:style>
  <w:style w:type="character" w:customStyle="1" w:styleId="WW8Num18z6">
    <w:name w:val="WW8Num18z6"/>
    <w:rsid w:val="00022C27"/>
  </w:style>
  <w:style w:type="character" w:customStyle="1" w:styleId="WW8Num18z7">
    <w:name w:val="WW8Num18z7"/>
    <w:rsid w:val="00022C27"/>
  </w:style>
  <w:style w:type="character" w:customStyle="1" w:styleId="WW8Num18z8">
    <w:name w:val="WW8Num18z8"/>
    <w:rsid w:val="00022C27"/>
  </w:style>
  <w:style w:type="character" w:customStyle="1" w:styleId="WW8Num3z1">
    <w:name w:val="WW8Num3z1"/>
    <w:rsid w:val="00022C27"/>
  </w:style>
  <w:style w:type="character" w:customStyle="1" w:styleId="WW8Num3z2">
    <w:name w:val="WW8Num3z2"/>
    <w:rsid w:val="00022C27"/>
  </w:style>
  <w:style w:type="character" w:customStyle="1" w:styleId="WW8Num3z3">
    <w:name w:val="WW8Num3z3"/>
    <w:rsid w:val="00022C27"/>
  </w:style>
  <w:style w:type="character" w:customStyle="1" w:styleId="WW8Num3z4">
    <w:name w:val="WW8Num3z4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2C27"/>
  </w:style>
  <w:style w:type="character" w:customStyle="1" w:styleId="WW8Num3z6">
    <w:name w:val="WW8Num3z6"/>
    <w:rsid w:val="00022C27"/>
  </w:style>
  <w:style w:type="character" w:customStyle="1" w:styleId="WW8Num3z7">
    <w:name w:val="WW8Num3z7"/>
    <w:rsid w:val="00022C27"/>
  </w:style>
  <w:style w:type="character" w:customStyle="1" w:styleId="WW8Num3z8">
    <w:name w:val="WW8Num3z8"/>
    <w:rsid w:val="00022C27"/>
  </w:style>
  <w:style w:type="character" w:customStyle="1" w:styleId="WW-DefaultParagraphFont11111111111111">
    <w:name w:val="WW-Default Paragraph Font11111111111111"/>
    <w:rsid w:val="00022C27"/>
  </w:style>
  <w:style w:type="character" w:customStyle="1" w:styleId="WW-DefaultParagraphFont111111111111111">
    <w:name w:val="WW-Default Paragraph Font111111111111111"/>
    <w:rsid w:val="00022C27"/>
  </w:style>
  <w:style w:type="character" w:customStyle="1" w:styleId="WW-DefaultParagraphFont1111111111111111">
    <w:name w:val="WW-Default Paragraph Font1111111111111111"/>
    <w:rsid w:val="00022C27"/>
  </w:style>
  <w:style w:type="character" w:customStyle="1" w:styleId="WW-DefaultParagraphFont11111111111111111">
    <w:name w:val="WW-Default Paragraph Font11111111111111111"/>
    <w:rsid w:val="00022C27"/>
  </w:style>
  <w:style w:type="character" w:customStyle="1" w:styleId="20">
    <w:name w:val="Προεπιλεγμένη γραμματοσειρά2"/>
    <w:rsid w:val="00022C27"/>
  </w:style>
  <w:style w:type="character" w:customStyle="1" w:styleId="WW8Num19z0">
    <w:name w:val="WW8Num19z0"/>
    <w:rsid w:val="00022C27"/>
    <w:rPr>
      <w:rFonts w:ascii="Calibri" w:hAnsi="Calibri" w:cs="Calibri"/>
    </w:rPr>
  </w:style>
  <w:style w:type="character" w:customStyle="1" w:styleId="WW8Num19z1">
    <w:name w:val="WW8Num19z1"/>
    <w:rsid w:val="00022C27"/>
  </w:style>
  <w:style w:type="character" w:customStyle="1" w:styleId="WW8Num20z0">
    <w:name w:val="WW8Num20z0"/>
    <w:rsid w:val="00022C27"/>
    <w:rPr>
      <w:rFonts w:ascii="Calibri" w:eastAsia="Calibri" w:hAnsi="Calibri" w:cs="Times New Roman"/>
    </w:rPr>
  </w:style>
  <w:style w:type="character" w:customStyle="1" w:styleId="WW8Num20z1">
    <w:name w:val="WW8Num20z1"/>
    <w:rsid w:val="00022C27"/>
    <w:rPr>
      <w:rFonts w:ascii="Courier New" w:hAnsi="Courier New" w:cs="Courier New"/>
    </w:rPr>
  </w:style>
  <w:style w:type="character" w:customStyle="1" w:styleId="WW8Num20z2">
    <w:name w:val="WW8Num20z2"/>
    <w:rsid w:val="00022C27"/>
    <w:rPr>
      <w:rFonts w:ascii="Wingdings" w:hAnsi="Wingdings" w:cs="Wingdings"/>
    </w:rPr>
  </w:style>
  <w:style w:type="character" w:customStyle="1" w:styleId="WW8Num20z3">
    <w:name w:val="WW8Num20z3"/>
    <w:rsid w:val="00022C27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022C27"/>
  </w:style>
  <w:style w:type="character" w:customStyle="1" w:styleId="WW8Num19z2">
    <w:name w:val="WW8Num19z2"/>
    <w:rsid w:val="00022C27"/>
  </w:style>
  <w:style w:type="character" w:customStyle="1" w:styleId="WW8Num19z3">
    <w:name w:val="WW8Num19z3"/>
    <w:rsid w:val="00022C27"/>
  </w:style>
  <w:style w:type="character" w:customStyle="1" w:styleId="WW8Num19z4">
    <w:name w:val="WW8Num19z4"/>
    <w:rsid w:val="00022C27"/>
  </w:style>
  <w:style w:type="character" w:customStyle="1" w:styleId="WW8Num19z5">
    <w:name w:val="WW8Num19z5"/>
    <w:rsid w:val="00022C27"/>
  </w:style>
  <w:style w:type="character" w:customStyle="1" w:styleId="WW8Num19z6">
    <w:name w:val="WW8Num19z6"/>
    <w:rsid w:val="00022C27"/>
  </w:style>
  <w:style w:type="character" w:customStyle="1" w:styleId="WW8Num19z7">
    <w:name w:val="WW8Num19z7"/>
    <w:rsid w:val="00022C27"/>
  </w:style>
  <w:style w:type="character" w:customStyle="1" w:styleId="WW8Num19z8">
    <w:name w:val="WW8Num19z8"/>
    <w:rsid w:val="00022C27"/>
  </w:style>
  <w:style w:type="character" w:customStyle="1" w:styleId="WW8Num20z4">
    <w:name w:val="WW8Num20z4"/>
    <w:rsid w:val="00022C27"/>
  </w:style>
  <w:style w:type="character" w:customStyle="1" w:styleId="WW8Num20z5">
    <w:name w:val="WW8Num20z5"/>
    <w:rsid w:val="00022C27"/>
  </w:style>
  <w:style w:type="character" w:customStyle="1" w:styleId="WW8Num20z6">
    <w:name w:val="WW8Num20z6"/>
    <w:rsid w:val="00022C27"/>
  </w:style>
  <w:style w:type="character" w:customStyle="1" w:styleId="WW8Num20z7">
    <w:name w:val="WW8Num20z7"/>
    <w:rsid w:val="00022C27"/>
  </w:style>
  <w:style w:type="character" w:customStyle="1" w:styleId="WW8Num20z8">
    <w:name w:val="WW8Num20z8"/>
    <w:rsid w:val="00022C27"/>
  </w:style>
  <w:style w:type="character" w:customStyle="1" w:styleId="WW-DefaultParagraphFont1111111111111111111">
    <w:name w:val="WW-Default Paragraph Font1111111111111111111"/>
    <w:rsid w:val="00022C27"/>
  </w:style>
  <w:style w:type="character" w:customStyle="1" w:styleId="WW-DefaultParagraphFont11111111111111111111">
    <w:name w:val="WW-Default Paragraph Font11111111111111111111"/>
    <w:rsid w:val="00022C27"/>
  </w:style>
  <w:style w:type="character" w:customStyle="1" w:styleId="WW8Num21z0">
    <w:name w:val="WW8Num21z0"/>
    <w:rsid w:val="00022C27"/>
    <w:rPr>
      <w:rFonts w:ascii="Calibri" w:eastAsia="Times New Roman" w:hAnsi="Calibri" w:cs="Calibri"/>
    </w:rPr>
  </w:style>
  <w:style w:type="character" w:customStyle="1" w:styleId="WW8Num21z1">
    <w:name w:val="WW8Num21z1"/>
    <w:rsid w:val="00022C27"/>
    <w:rPr>
      <w:rFonts w:ascii="Courier New" w:hAnsi="Courier New" w:cs="Courier New"/>
    </w:rPr>
  </w:style>
  <w:style w:type="character" w:customStyle="1" w:styleId="WW8Num21z2">
    <w:name w:val="WW8Num21z2"/>
    <w:rsid w:val="00022C27"/>
    <w:rPr>
      <w:rFonts w:ascii="Wingdings" w:hAnsi="Wingdings" w:cs="Wingdings"/>
    </w:rPr>
  </w:style>
  <w:style w:type="character" w:customStyle="1" w:styleId="WW8Num21z3">
    <w:name w:val="WW8Num21z3"/>
    <w:rsid w:val="00022C27"/>
    <w:rPr>
      <w:rFonts w:ascii="Symbol" w:hAnsi="Symbol" w:cs="Symbol"/>
    </w:rPr>
  </w:style>
  <w:style w:type="character" w:customStyle="1" w:styleId="WW8Num22z0">
    <w:name w:val="WW8Num22z0"/>
    <w:rsid w:val="00022C27"/>
    <w:rPr>
      <w:rFonts w:ascii="Symbol" w:hAnsi="Symbol" w:cs="Symbol"/>
    </w:rPr>
  </w:style>
  <w:style w:type="character" w:customStyle="1" w:styleId="WW8Num22z1">
    <w:name w:val="WW8Num22z1"/>
    <w:rsid w:val="00022C27"/>
    <w:rPr>
      <w:rFonts w:ascii="Courier New" w:hAnsi="Courier New" w:cs="Courier New"/>
    </w:rPr>
  </w:style>
  <w:style w:type="character" w:customStyle="1" w:styleId="WW8Num22z2">
    <w:name w:val="WW8Num22z2"/>
    <w:rsid w:val="00022C27"/>
    <w:rPr>
      <w:rFonts w:ascii="Wingdings" w:hAnsi="Wingdings" w:cs="Wingdings"/>
    </w:rPr>
  </w:style>
  <w:style w:type="character" w:customStyle="1" w:styleId="WW8Num23z0">
    <w:name w:val="WW8Num23z0"/>
    <w:rsid w:val="00022C27"/>
    <w:rPr>
      <w:rFonts w:ascii="Calibri" w:eastAsia="Times New Roman" w:hAnsi="Calibri" w:cs="Calibri"/>
    </w:rPr>
  </w:style>
  <w:style w:type="character" w:customStyle="1" w:styleId="WW8Num23z1">
    <w:name w:val="WW8Num23z1"/>
    <w:rsid w:val="00022C27"/>
    <w:rPr>
      <w:rFonts w:ascii="Courier New" w:hAnsi="Courier New" w:cs="Courier New"/>
    </w:rPr>
  </w:style>
  <w:style w:type="character" w:customStyle="1" w:styleId="WW8Num23z2">
    <w:name w:val="WW8Num23z2"/>
    <w:rsid w:val="00022C27"/>
    <w:rPr>
      <w:rFonts w:ascii="Wingdings" w:hAnsi="Wingdings" w:cs="Wingdings"/>
    </w:rPr>
  </w:style>
  <w:style w:type="character" w:customStyle="1" w:styleId="WW8Num23z3">
    <w:name w:val="WW8Num23z3"/>
    <w:rsid w:val="00022C27"/>
    <w:rPr>
      <w:rFonts w:ascii="Symbol" w:hAnsi="Symbol" w:cs="Symbol"/>
    </w:rPr>
  </w:style>
  <w:style w:type="character" w:customStyle="1" w:styleId="WW8Num24z0">
    <w:name w:val="WW8Num24z0"/>
    <w:rsid w:val="00022C2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2C27"/>
    <w:rPr>
      <w:rFonts w:ascii="Courier New" w:hAnsi="Courier New" w:cs="Courier New"/>
    </w:rPr>
  </w:style>
  <w:style w:type="character" w:customStyle="1" w:styleId="WW8Num24z2">
    <w:name w:val="WW8Num24z2"/>
    <w:rsid w:val="00022C27"/>
    <w:rPr>
      <w:rFonts w:ascii="Wingdings" w:hAnsi="Wingdings" w:cs="Wingdings"/>
    </w:rPr>
  </w:style>
  <w:style w:type="character" w:customStyle="1" w:styleId="WW8Num25z0">
    <w:name w:val="WW8Num25z0"/>
    <w:rsid w:val="00022C27"/>
    <w:rPr>
      <w:rFonts w:ascii="Symbol" w:hAnsi="Symbol" w:cs="Symbol"/>
    </w:rPr>
  </w:style>
  <w:style w:type="character" w:customStyle="1" w:styleId="WW8Num25z1">
    <w:name w:val="WW8Num25z1"/>
    <w:rsid w:val="00022C27"/>
    <w:rPr>
      <w:rFonts w:ascii="Courier New" w:hAnsi="Courier New" w:cs="Courier New"/>
    </w:rPr>
  </w:style>
  <w:style w:type="character" w:customStyle="1" w:styleId="WW8Num25z2">
    <w:name w:val="WW8Num25z2"/>
    <w:rsid w:val="00022C27"/>
    <w:rPr>
      <w:rFonts w:ascii="Wingdings" w:hAnsi="Wingdings" w:cs="Wingdings"/>
    </w:rPr>
  </w:style>
  <w:style w:type="character" w:customStyle="1" w:styleId="WW8Num26z0">
    <w:name w:val="WW8Num26z0"/>
    <w:rsid w:val="00022C27"/>
    <w:rPr>
      <w:rFonts w:ascii="Symbol" w:hAnsi="Symbol" w:cs="Symbol"/>
    </w:rPr>
  </w:style>
  <w:style w:type="character" w:customStyle="1" w:styleId="WW8Num26z1">
    <w:name w:val="WW8Num26z1"/>
    <w:rsid w:val="00022C27"/>
    <w:rPr>
      <w:rFonts w:ascii="Courier New" w:hAnsi="Courier New" w:cs="Courier New"/>
    </w:rPr>
  </w:style>
  <w:style w:type="character" w:customStyle="1" w:styleId="WW8Num26z2">
    <w:name w:val="WW8Num26z2"/>
    <w:rsid w:val="00022C27"/>
    <w:rPr>
      <w:rFonts w:ascii="Wingdings" w:hAnsi="Wingdings" w:cs="Wingdings"/>
    </w:rPr>
  </w:style>
  <w:style w:type="character" w:customStyle="1" w:styleId="WW8Num27z0">
    <w:name w:val="WW8Num27z0"/>
    <w:rsid w:val="00022C27"/>
    <w:rPr>
      <w:rFonts w:ascii="Calibri" w:eastAsia="Times New Roman" w:hAnsi="Calibri" w:cs="Calibri"/>
    </w:rPr>
  </w:style>
  <w:style w:type="character" w:customStyle="1" w:styleId="WW8Num27z1">
    <w:name w:val="WW8Num27z1"/>
    <w:rsid w:val="00022C27"/>
    <w:rPr>
      <w:rFonts w:ascii="Courier New" w:hAnsi="Courier New" w:cs="Courier New"/>
    </w:rPr>
  </w:style>
  <w:style w:type="character" w:customStyle="1" w:styleId="WW8Num27z2">
    <w:name w:val="WW8Num27z2"/>
    <w:rsid w:val="00022C27"/>
    <w:rPr>
      <w:rFonts w:ascii="Wingdings" w:hAnsi="Wingdings" w:cs="Wingdings"/>
    </w:rPr>
  </w:style>
  <w:style w:type="character" w:customStyle="1" w:styleId="WW8Num27z3">
    <w:name w:val="WW8Num27z3"/>
    <w:rsid w:val="00022C27"/>
    <w:rPr>
      <w:rFonts w:ascii="Symbol" w:hAnsi="Symbol" w:cs="Symbol"/>
    </w:rPr>
  </w:style>
  <w:style w:type="character" w:customStyle="1" w:styleId="WW8Num28z0">
    <w:name w:val="WW8Num28z0"/>
    <w:rsid w:val="00022C27"/>
    <w:rPr>
      <w:rFonts w:ascii="Symbol" w:hAnsi="Symbol" w:cs="Symbol"/>
    </w:rPr>
  </w:style>
  <w:style w:type="character" w:customStyle="1" w:styleId="WW8Num28z1">
    <w:name w:val="WW8Num28z1"/>
    <w:rsid w:val="00022C27"/>
    <w:rPr>
      <w:rFonts w:ascii="Courier New" w:hAnsi="Courier New" w:cs="Courier New"/>
    </w:rPr>
  </w:style>
  <w:style w:type="character" w:customStyle="1" w:styleId="WW8Num28z2">
    <w:name w:val="WW8Num28z2"/>
    <w:rsid w:val="00022C27"/>
    <w:rPr>
      <w:rFonts w:ascii="Wingdings" w:hAnsi="Wingdings" w:cs="Wingdings"/>
    </w:rPr>
  </w:style>
  <w:style w:type="character" w:customStyle="1" w:styleId="WW8Num29z0">
    <w:name w:val="WW8Num29z0"/>
    <w:rsid w:val="00022C27"/>
    <w:rPr>
      <w:rFonts w:ascii="Calibri" w:eastAsia="Times New Roman" w:hAnsi="Calibri" w:cs="Calibri"/>
    </w:rPr>
  </w:style>
  <w:style w:type="character" w:customStyle="1" w:styleId="WW8Num29z1">
    <w:name w:val="WW8Num29z1"/>
    <w:rsid w:val="00022C27"/>
    <w:rPr>
      <w:rFonts w:ascii="Courier New" w:hAnsi="Courier New" w:cs="Courier New"/>
    </w:rPr>
  </w:style>
  <w:style w:type="character" w:customStyle="1" w:styleId="WW8Num29z2">
    <w:name w:val="WW8Num29z2"/>
    <w:rsid w:val="00022C27"/>
    <w:rPr>
      <w:rFonts w:ascii="Wingdings" w:hAnsi="Wingdings" w:cs="Wingdings"/>
    </w:rPr>
  </w:style>
  <w:style w:type="character" w:customStyle="1" w:styleId="WW8Num29z3">
    <w:name w:val="WW8Num29z3"/>
    <w:rsid w:val="00022C27"/>
    <w:rPr>
      <w:rFonts w:ascii="Symbol" w:hAnsi="Symbol" w:cs="Symbol"/>
    </w:rPr>
  </w:style>
  <w:style w:type="character" w:customStyle="1" w:styleId="WW8Num30z0">
    <w:name w:val="WW8Num30z0"/>
    <w:rsid w:val="00022C2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2C27"/>
    <w:rPr>
      <w:rFonts w:ascii="Courier New" w:hAnsi="Courier New" w:cs="Courier New"/>
    </w:rPr>
  </w:style>
  <w:style w:type="character" w:customStyle="1" w:styleId="WW8Num30z2">
    <w:name w:val="WW8Num30z2"/>
    <w:rsid w:val="00022C27"/>
    <w:rPr>
      <w:rFonts w:ascii="Wingdings" w:hAnsi="Wingdings" w:cs="Wingdings"/>
    </w:rPr>
  </w:style>
  <w:style w:type="character" w:customStyle="1" w:styleId="WW8Num31z0">
    <w:name w:val="WW8Num31z0"/>
    <w:rsid w:val="00022C27"/>
    <w:rPr>
      <w:rFonts w:cs="Times New Roman"/>
    </w:rPr>
  </w:style>
  <w:style w:type="character" w:customStyle="1" w:styleId="WW8Num32z0">
    <w:name w:val="WW8Num32z0"/>
    <w:rsid w:val="00022C27"/>
  </w:style>
  <w:style w:type="character" w:customStyle="1" w:styleId="WW8Num32z1">
    <w:name w:val="WW8Num32z1"/>
    <w:rsid w:val="00022C27"/>
  </w:style>
  <w:style w:type="character" w:customStyle="1" w:styleId="WW8Num32z2">
    <w:name w:val="WW8Num32z2"/>
    <w:rsid w:val="00022C27"/>
  </w:style>
  <w:style w:type="character" w:customStyle="1" w:styleId="WW8Num32z3">
    <w:name w:val="WW8Num32z3"/>
    <w:rsid w:val="00022C27"/>
  </w:style>
  <w:style w:type="character" w:customStyle="1" w:styleId="WW8Num32z4">
    <w:name w:val="WW8Num32z4"/>
    <w:rsid w:val="00022C27"/>
  </w:style>
  <w:style w:type="character" w:customStyle="1" w:styleId="WW8Num32z5">
    <w:name w:val="WW8Num32z5"/>
    <w:rsid w:val="00022C27"/>
  </w:style>
  <w:style w:type="character" w:customStyle="1" w:styleId="WW8Num32z6">
    <w:name w:val="WW8Num32z6"/>
    <w:rsid w:val="00022C27"/>
  </w:style>
  <w:style w:type="character" w:customStyle="1" w:styleId="WW8Num32z7">
    <w:name w:val="WW8Num32z7"/>
    <w:rsid w:val="00022C27"/>
  </w:style>
  <w:style w:type="character" w:customStyle="1" w:styleId="WW8Num32z8">
    <w:name w:val="WW8Num32z8"/>
    <w:rsid w:val="00022C27"/>
  </w:style>
  <w:style w:type="character" w:customStyle="1" w:styleId="WW8Num33z0">
    <w:name w:val="WW8Num33z0"/>
    <w:rsid w:val="00022C27"/>
    <w:rPr>
      <w:rFonts w:ascii="Symbol" w:eastAsia="Calibri" w:hAnsi="Symbol" w:cs="Symbol"/>
    </w:rPr>
  </w:style>
  <w:style w:type="character" w:customStyle="1" w:styleId="WW8Num33z1">
    <w:name w:val="WW8Num33z1"/>
    <w:rsid w:val="00022C27"/>
    <w:rPr>
      <w:rFonts w:ascii="Courier New" w:hAnsi="Courier New" w:cs="Courier New"/>
    </w:rPr>
  </w:style>
  <w:style w:type="character" w:customStyle="1" w:styleId="WW8Num33z2">
    <w:name w:val="WW8Num33z2"/>
    <w:rsid w:val="00022C27"/>
    <w:rPr>
      <w:rFonts w:ascii="Wingdings" w:hAnsi="Wingdings" w:cs="Wingdings"/>
    </w:rPr>
  </w:style>
  <w:style w:type="character" w:customStyle="1" w:styleId="WW8Num34z0">
    <w:name w:val="WW8Num34z0"/>
    <w:rsid w:val="00022C27"/>
    <w:rPr>
      <w:rFonts w:ascii="Symbol" w:hAnsi="Symbol" w:cs="Symbol"/>
    </w:rPr>
  </w:style>
  <w:style w:type="character" w:customStyle="1" w:styleId="WW8Num34z1">
    <w:name w:val="WW8Num34z1"/>
    <w:rsid w:val="00022C27"/>
    <w:rPr>
      <w:rFonts w:ascii="Courier New" w:hAnsi="Courier New" w:cs="Courier New"/>
    </w:rPr>
  </w:style>
  <w:style w:type="character" w:customStyle="1" w:styleId="WW8Num34z2">
    <w:name w:val="WW8Num34z2"/>
    <w:rsid w:val="00022C27"/>
    <w:rPr>
      <w:rFonts w:ascii="Wingdings" w:hAnsi="Wingdings" w:cs="Wingdings"/>
    </w:rPr>
  </w:style>
  <w:style w:type="character" w:customStyle="1" w:styleId="WW8Num35z0">
    <w:name w:val="WW8Num35z0"/>
    <w:rsid w:val="00022C27"/>
    <w:rPr>
      <w:rFonts w:ascii="Calibri" w:eastAsia="Times New Roman" w:hAnsi="Calibri" w:cs="Calibri"/>
    </w:rPr>
  </w:style>
  <w:style w:type="character" w:customStyle="1" w:styleId="WW8Num35z1">
    <w:name w:val="WW8Num35z1"/>
    <w:rsid w:val="00022C27"/>
    <w:rPr>
      <w:rFonts w:ascii="Courier New" w:hAnsi="Courier New" w:cs="Courier New"/>
    </w:rPr>
  </w:style>
  <w:style w:type="character" w:customStyle="1" w:styleId="WW8Num35z2">
    <w:name w:val="WW8Num35z2"/>
    <w:rsid w:val="00022C27"/>
    <w:rPr>
      <w:rFonts w:ascii="Wingdings" w:hAnsi="Wingdings" w:cs="Wingdings"/>
    </w:rPr>
  </w:style>
  <w:style w:type="character" w:customStyle="1" w:styleId="WW8Num35z3">
    <w:name w:val="WW8Num35z3"/>
    <w:rsid w:val="00022C27"/>
    <w:rPr>
      <w:rFonts w:ascii="Symbol" w:hAnsi="Symbol" w:cs="Symbol"/>
    </w:rPr>
  </w:style>
  <w:style w:type="character" w:customStyle="1" w:styleId="WW8Num36z0">
    <w:name w:val="WW8Num36z0"/>
    <w:rsid w:val="00022C27"/>
    <w:rPr>
      <w:lang w:val="el-GR"/>
    </w:rPr>
  </w:style>
  <w:style w:type="character" w:customStyle="1" w:styleId="WW8Num36z1">
    <w:name w:val="WW8Num36z1"/>
    <w:rsid w:val="00022C27"/>
  </w:style>
  <w:style w:type="character" w:customStyle="1" w:styleId="WW8Num36z2">
    <w:name w:val="WW8Num36z2"/>
    <w:rsid w:val="00022C27"/>
  </w:style>
  <w:style w:type="character" w:customStyle="1" w:styleId="WW8Num36z3">
    <w:name w:val="WW8Num36z3"/>
    <w:rsid w:val="00022C27"/>
  </w:style>
  <w:style w:type="character" w:customStyle="1" w:styleId="WW8Num36z4">
    <w:name w:val="WW8Num36z4"/>
    <w:rsid w:val="00022C27"/>
  </w:style>
  <w:style w:type="character" w:customStyle="1" w:styleId="WW8Num36z5">
    <w:name w:val="WW8Num36z5"/>
    <w:rsid w:val="00022C27"/>
  </w:style>
  <w:style w:type="character" w:customStyle="1" w:styleId="WW8Num36z6">
    <w:name w:val="WW8Num36z6"/>
    <w:rsid w:val="00022C27"/>
  </w:style>
  <w:style w:type="character" w:customStyle="1" w:styleId="WW8Num36z7">
    <w:name w:val="WW8Num36z7"/>
    <w:rsid w:val="00022C27"/>
  </w:style>
  <w:style w:type="character" w:customStyle="1" w:styleId="WW8Num36z8">
    <w:name w:val="WW8Num36z8"/>
    <w:rsid w:val="00022C27"/>
  </w:style>
  <w:style w:type="character" w:customStyle="1" w:styleId="WW8Num37z0">
    <w:name w:val="WW8Num37z0"/>
    <w:rsid w:val="00022C27"/>
    <w:rPr>
      <w:rFonts w:ascii="Calibri" w:eastAsia="Times New Roman" w:hAnsi="Calibri" w:cs="Calibri"/>
    </w:rPr>
  </w:style>
  <w:style w:type="character" w:customStyle="1" w:styleId="WW8Num37z1">
    <w:name w:val="WW8Num37z1"/>
    <w:rsid w:val="00022C27"/>
    <w:rPr>
      <w:rFonts w:ascii="Courier New" w:hAnsi="Courier New" w:cs="Courier New"/>
    </w:rPr>
  </w:style>
  <w:style w:type="character" w:customStyle="1" w:styleId="WW8Num37z2">
    <w:name w:val="WW8Num37z2"/>
    <w:rsid w:val="00022C27"/>
    <w:rPr>
      <w:rFonts w:ascii="Wingdings" w:hAnsi="Wingdings" w:cs="Wingdings"/>
    </w:rPr>
  </w:style>
  <w:style w:type="character" w:customStyle="1" w:styleId="WW8Num37z3">
    <w:name w:val="WW8Num37z3"/>
    <w:rsid w:val="00022C27"/>
    <w:rPr>
      <w:rFonts w:ascii="Symbol" w:hAnsi="Symbol" w:cs="Symbol"/>
    </w:rPr>
  </w:style>
  <w:style w:type="character" w:customStyle="1" w:styleId="WW8Num38z0">
    <w:name w:val="WW8Num38z0"/>
    <w:rsid w:val="00022C27"/>
  </w:style>
  <w:style w:type="character" w:customStyle="1" w:styleId="WW8Num38z1">
    <w:name w:val="WW8Num38z1"/>
    <w:rsid w:val="00022C27"/>
  </w:style>
  <w:style w:type="character" w:customStyle="1" w:styleId="WW8Num38z2">
    <w:name w:val="WW8Num38z2"/>
    <w:rsid w:val="00022C27"/>
  </w:style>
  <w:style w:type="character" w:customStyle="1" w:styleId="WW8Num38z3">
    <w:name w:val="WW8Num38z3"/>
    <w:rsid w:val="00022C27"/>
  </w:style>
  <w:style w:type="character" w:customStyle="1" w:styleId="WW8Num38z4">
    <w:name w:val="WW8Num38z4"/>
    <w:rsid w:val="00022C27"/>
  </w:style>
  <w:style w:type="character" w:customStyle="1" w:styleId="WW8Num38z5">
    <w:name w:val="WW8Num38z5"/>
    <w:rsid w:val="00022C27"/>
  </w:style>
  <w:style w:type="character" w:customStyle="1" w:styleId="WW8Num38z6">
    <w:name w:val="WW8Num38z6"/>
    <w:rsid w:val="00022C27"/>
  </w:style>
  <w:style w:type="character" w:customStyle="1" w:styleId="WW8Num38z7">
    <w:name w:val="WW8Num38z7"/>
    <w:rsid w:val="00022C27"/>
  </w:style>
  <w:style w:type="character" w:customStyle="1" w:styleId="WW8Num38z8">
    <w:name w:val="WW8Num38z8"/>
    <w:rsid w:val="00022C27"/>
  </w:style>
  <w:style w:type="character" w:customStyle="1" w:styleId="WW-DefaultParagraphFont111111111111111111111">
    <w:name w:val="WW-Default Paragraph Font111111111111111111111"/>
    <w:rsid w:val="00022C27"/>
  </w:style>
  <w:style w:type="character" w:customStyle="1" w:styleId="WW8Num4z1">
    <w:name w:val="WW8Num4z1"/>
    <w:rsid w:val="00022C27"/>
    <w:rPr>
      <w:rFonts w:cs="Times New Roman"/>
    </w:rPr>
  </w:style>
  <w:style w:type="character" w:customStyle="1" w:styleId="WW8Num5z1">
    <w:name w:val="WW8Num5z1"/>
    <w:rsid w:val="00022C27"/>
    <w:rPr>
      <w:rFonts w:cs="Times New Roman"/>
    </w:rPr>
  </w:style>
  <w:style w:type="character" w:customStyle="1" w:styleId="WW8Num29z4">
    <w:name w:val="WW8Num29z4"/>
    <w:rsid w:val="00022C27"/>
  </w:style>
  <w:style w:type="character" w:customStyle="1" w:styleId="WW8Num29z5">
    <w:name w:val="WW8Num29z5"/>
    <w:rsid w:val="00022C27"/>
  </w:style>
  <w:style w:type="character" w:customStyle="1" w:styleId="WW8Num29z6">
    <w:name w:val="WW8Num29z6"/>
    <w:rsid w:val="00022C27"/>
  </w:style>
  <w:style w:type="character" w:customStyle="1" w:styleId="WW8Num29z7">
    <w:name w:val="WW8Num29z7"/>
    <w:rsid w:val="00022C27"/>
  </w:style>
  <w:style w:type="character" w:customStyle="1" w:styleId="WW8Num29z8">
    <w:name w:val="WW8Num29z8"/>
    <w:rsid w:val="00022C27"/>
  </w:style>
  <w:style w:type="character" w:customStyle="1" w:styleId="WW8Num30z3">
    <w:name w:val="WW8Num30z3"/>
    <w:rsid w:val="00022C27"/>
    <w:rPr>
      <w:rFonts w:ascii="Symbol" w:hAnsi="Symbol" w:cs="Symbol"/>
    </w:rPr>
  </w:style>
  <w:style w:type="character" w:customStyle="1" w:styleId="WW8Num31z1">
    <w:name w:val="WW8Num31z1"/>
    <w:rsid w:val="00022C27"/>
  </w:style>
  <w:style w:type="character" w:customStyle="1" w:styleId="WW8Num31z2">
    <w:name w:val="WW8Num31z2"/>
    <w:rsid w:val="00022C27"/>
  </w:style>
  <w:style w:type="character" w:customStyle="1" w:styleId="WW8Num31z3">
    <w:name w:val="WW8Num31z3"/>
    <w:rsid w:val="00022C27"/>
  </w:style>
  <w:style w:type="character" w:customStyle="1" w:styleId="WW8Num31z4">
    <w:name w:val="WW8Num31z4"/>
    <w:rsid w:val="00022C27"/>
  </w:style>
  <w:style w:type="character" w:customStyle="1" w:styleId="WW8Num31z5">
    <w:name w:val="WW8Num31z5"/>
    <w:rsid w:val="00022C27"/>
  </w:style>
  <w:style w:type="character" w:customStyle="1" w:styleId="WW8Num31z6">
    <w:name w:val="WW8Num31z6"/>
    <w:rsid w:val="00022C27"/>
  </w:style>
  <w:style w:type="character" w:customStyle="1" w:styleId="WW8Num31z7">
    <w:name w:val="WW8Num31z7"/>
    <w:rsid w:val="00022C27"/>
  </w:style>
  <w:style w:type="character" w:customStyle="1" w:styleId="WW8Num31z8">
    <w:name w:val="WW8Num31z8"/>
    <w:rsid w:val="00022C27"/>
  </w:style>
  <w:style w:type="character" w:customStyle="1" w:styleId="WW8Num39z0">
    <w:name w:val="WW8Num39z0"/>
    <w:rsid w:val="00022C27"/>
    <w:rPr>
      <w:rFonts w:ascii="Calibri" w:eastAsia="Times New Roman" w:hAnsi="Calibri" w:cs="Calibri"/>
    </w:rPr>
  </w:style>
  <w:style w:type="character" w:customStyle="1" w:styleId="WW8Num39z1">
    <w:name w:val="WW8Num39z1"/>
    <w:rsid w:val="00022C27"/>
    <w:rPr>
      <w:rFonts w:ascii="Courier New" w:hAnsi="Courier New" w:cs="Courier New"/>
    </w:rPr>
  </w:style>
  <w:style w:type="character" w:customStyle="1" w:styleId="WW8Num39z2">
    <w:name w:val="WW8Num39z2"/>
    <w:rsid w:val="00022C27"/>
    <w:rPr>
      <w:rFonts w:ascii="Wingdings" w:hAnsi="Wingdings" w:cs="Wingdings"/>
    </w:rPr>
  </w:style>
  <w:style w:type="character" w:customStyle="1" w:styleId="WW8Num39z3">
    <w:name w:val="WW8Num39z3"/>
    <w:rsid w:val="00022C27"/>
    <w:rPr>
      <w:rFonts w:ascii="Symbol" w:hAnsi="Symbol" w:cs="Symbol"/>
    </w:rPr>
  </w:style>
  <w:style w:type="character" w:customStyle="1" w:styleId="WW8Num40z0">
    <w:name w:val="WW8Num40z0"/>
    <w:rsid w:val="00022C27"/>
    <w:rPr>
      <w:rFonts w:ascii="Symbol" w:hAnsi="Symbol" w:cs="Symbol"/>
    </w:rPr>
  </w:style>
  <w:style w:type="character" w:customStyle="1" w:styleId="WW8Num40z1">
    <w:name w:val="WW8Num40z1"/>
    <w:rsid w:val="00022C27"/>
    <w:rPr>
      <w:rFonts w:ascii="Courier New" w:hAnsi="Courier New" w:cs="Courier New"/>
    </w:rPr>
  </w:style>
  <w:style w:type="character" w:customStyle="1" w:styleId="WW8Num40z2">
    <w:name w:val="WW8Num40z2"/>
    <w:rsid w:val="00022C27"/>
    <w:rPr>
      <w:rFonts w:ascii="Wingdings" w:hAnsi="Wingdings" w:cs="Wingdings"/>
    </w:rPr>
  </w:style>
  <w:style w:type="character" w:customStyle="1" w:styleId="WW8Num41z0">
    <w:name w:val="WW8Num41z0"/>
    <w:rsid w:val="00022C2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2C27"/>
    <w:rPr>
      <w:rFonts w:cs="Times New Roman"/>
    </w:rPr>
  </w:style>
  <w:style w:type="character" w:customStyle="1" w:styleId="WW8Num41z2">
    <w:name w:val="WW8Num41z2"/>
    <w:rsid w:val="00022C2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2C2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2C27"/>
  </w:style>
  <w:style w:type="character" w:customStyle="1" w:styleId="Heading1Char">
    <w:name w:val="Heading 1 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2C2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2C2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2C27"/>
    <w:rPr>
      <w:sz w:val="24"/>
      <w:szCs w:val="24"/>
      <w:lang w:val="en-GB"/>
    </w:rPr>
  </w:style>
  <w:style w:type="character" w:customStyle="1" w:styleId="FooterChar">
    <w:name w:val="Footer Char"/>
    <w:rsid w:val="00022C27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022C27"/>
    <w:rPr>
      <w:sz w:val="16"/>
    </w:rPr>
  </w:style>
  <w:style w:type="character" w:styleId="-">
    <w:name w:val="Hyperlink"/>
    <w:uiPriority w:val="99"/>
    <w:rsid w:val="00022C27"/>
    <w:rPr>
      <w:color w:val="0000FF"/>
      <w:u w:val="single"/>
    </w:rPr>
  </w:style>
  <w:style w:type="character" w:customStyle="1" w:styleId="HeaderChar">
    <w:name w:val="Header Char"/>
    <w:rsid w:val="00022C27"/>
    <w:rPr>
      <w:rFonts w:cs="Times New Roman"/>
      <w:sz w:val="24"/>
      <w:szCs w:val="24"/>
      <w:lang w:val="en-GB"/>
    </w:rPr>
  </w:style>
  <w:style w:type="character" w:styleId="a6">
    <w:name w:val="page number"/>
    <w:rsid w:val="00022C27"/>
    <w:rPr>
      <w:rFonts w:cs="Times New Roman"/>
    </w:rPr>
  </w:style>
  <w:style w:type="character" w:customStyle="1" w:styleId="BalloonTextChar">
    <w:name w:val="Balloon Text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2C27"/>
    <w:rPr>
      <w:rFonts w:cs="Times New Roman"/>
      <w:lang w:val="en-GB"/>
    </w:rPr>
  </w:style>
  <w:style w:type="character" w:customStyle="1" w:styleId="CommentSubjectChar">
    <w:name w:val="Comment Subject Char"/>
    <w:rsid w:val="00022C27"/>
    <w:rPr>
      <w:rFonts w:cs="Times New Roman"/>
      <w:b/>
      <w:bCs/>
      <w:lang w:val="en-GB"/>
    </w:rPr>
  </w:style>
  <w:style w:type="character" w:customStyle="1" w:styleId="BodyTextChar">
    <w:name w:val="Body Text Char"/>
    <w:rsid w:val="00022C27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022C27"/>
    <w:rPr>
      <w:rFonts w:cs="Times New Roman"/>
      <w:color w:val="808080"/>
    </w:rPr>
  </w:style>
  <w:style w:type="character" w:customStyle="1" w:styleId="a7">
    <w:name w:val="Χαρακτήρες υποσημείωσης"/>
    <w:rsid w:val="00022C27"/>
    <w:rPr>
      <w:rFonts w:cs="Times New Roman"/>
      <w:vertAlign w:val="superscript"/>
    </w:rPr>
  </w:style>
  <w:style w:type="character" w:customStyle="1" w:styleId="FootnoteTextChar">
    <w:name w:val="Footnote Text Char"/>
    <w:rsid w:val="00022C27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022C2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2C2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2C2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2C2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2C2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2C27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022C27"/>
    <w:rPr>
      <w:vertAlign w:val="superscript"/>
    </w:rPr>
  </w:style>
  <w:style w:type="character" w:customStyle="1" w:styleId="FootnoteReference2">
    <w:name w:val="Footnote Reference2"/>
    <w:rsid w:val="00022C27"/>
    <w:rPr>
      <w:vertAlign w:val="superscript"/>
    </w:rPr>
  </w:style>
  <w:style w:type="character" w:customStyle="1" w:styleId="EndnoteReference1">
    <w:name w:val="Endnote Reference1"/>
    <w:rsid w:val="00022C27"/>
    <w:rPr>
      <w:vertAlign w:val="superscript"/>
    </w:rPr>
  </w:style>
  <w:style w:type="character" w:customStyle="1" w:styleId="a9">
    <w:name w:val="Κουκκίδες"/>
    <w:rsid w:val="00022C27"/>
    <w:rPr>
      <w:rFonts w:ascii="OpenSymbol" w:eastAsia="OpenSymbol" w:hAnsi="OpenSymbol" w:cs="OpenSymbol"/>
    </w:rPr>
  </w:style>
  <w:style w:type="character" w:styleId="aa">
    <w:name w:val="Strong"/>
    <w:qFormat/>
    <w:rsid w:val="00022C27"/>
    <w:rPr>
      <w:b/>
      <w:bCs/>
    </w:rPr>
  </w:style>
  <w:style w:type="character" w:customStyle="1" w:styleId="11">
    <w:name w:val="Προεπιλεγμένη γραμματοσειρά1"/>
    <w:rsid w:val="00022C27"/>
  </w:style>
  <w:style w:type="character" w:customStyle="1" w:styleId="ab">
    <w:name w:val="Σύμβολο υποσημείωσης"/>
    <w:rsid w:val="00022C27"/>
    <w:rPr>
      <w:vertAlign w:val="superscript"/>
    </w:rPr>
  </w:style>
  <w:style w:type="character" w:customStyle="1" w:styleId="ac">
    <w:name w:val="Χαρακτήρες αρίθμησης"/>
    <w:rsid w:val="00022C27"/>
  </w:style>
  <w:style w:type="character" w:customStyle="1" w:styleId="normalwithoutspacingChar">
    <w:name w:val="normal_without_spacing Char"/>
    <w:rsid w:val="00022C2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2C27"/>
    <w:rPr>
      <w:rFonts w:ascii="Calibri" w:hAnsi="Calibri" w:cs="Calibri"/>
      <w:lang w:val="en-IE"/>
    </w:rPr>
  </w:style>
  <w:style w:type="character" w:customStyle="1" w:styleId="foothangingChar">
    <w:name w:val="foot_hanging Char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022C2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022C27"/>
  </w:style>
  <w:style w:type="character" w:customStyle="1" w:styleId="BodyTextIndent3Char">
    <w:name w:val="Body Text Inden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2C27"/>
    <w:rPr>
      <w:vertAlign w:val="superscript"/>
    </w:rPr>
  </w:style>
  <w:style w:type="character" w:customStyle="1" w:styleId="WW-EndnoteReference">
    <w:name w:val="WW-Endnote Reference"/>
    <w:rsid w:val="00022C27"/>
    <w:rPr>
      <w:vertAlign w:val="superscript"/>
    </w:rPr>
  </w:style>
  <w:style w:type="character" w:customStyle="1" w:styleId="FootnoteReference1">
    <w:name w:val="Footnote Reference1"/>
    <w:rsid w:val="00022C27"/>
    <w:rPr>
      <w:vertAlign w:val="superscript"/>
    </w:rPr>
  </w:style>
  <w:style w:type="character" w:customStyle="1" w:styleId="FootnoteTextChar2">
    <w:name w:val="Footnote Text Char2"/>
    <w:rsid w:val="00022C27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022C27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022C27"/>
    <w:rPr>
      <w:rFonts w:ascii="Courier New" w:hAnsi="Courier New" w:cs="Courier New"/>
    </w:rPr>
  </w:style>
  <w:style w:type="character" w:customStyle="1" w:styleId="BodyText3Char">
    <w:name w:val="Body Text 3 Char"/>
    <w:rsid w:val="00022C27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022C27"/>
    <w:rPr>
      <w:vertAlign w:val="superscript"/>
    </w:rPr>
  </w:style>
  <w:style w:type="character" w:customStyle="1" w:styleId="WW-EndnoteReference1">
    <w:name w:val="WW-Endnote Reference1"/>
    <w:rsid w:val="00022C27"/>
    <w:rPr>
      <w:vertAlign w:val="superscript"/>
    </w:rPr>
  </w:style>
  <w:style w:type="character" w:customStyle="1" w:styleId="WW-FootnoteReference2">
    <w:name w:val="WW-Footnote Reference2"/>
    <w:rsid w:val="00022C27"/>
    <w:rPr>
      <w:vertAlign w:val="superscript"/>
    </w:rPr>
  </w:style>
  <w:style w:type="character" w:customStyle="1" w:styleId="WW-EndnoteReference2">
    <w:name w:val="WW-Endnote Reference2"/>
    <w:rsid w:val="00022C27"/>
    <w:rPr>
      <w:vertAlign w:val="superscript"/>
    </w:rPr>
  </w:style>
  <w:style w:type="character" w:customStyle="1" w:styleId="FootnoteTextChar3">
    <w:name w:val="Footnote Text Char3"/>
    <w:rsid w:val="00022C27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022C27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022C27"/>
    <w:rPr>
      <w:vertAlign w:val="superscript"/>
    </w:rPr>
  </w:style>
  <w:style w:type="character" w:customStyle="1" w:styleId="13">
    <w:name w:val="Παραπομπή σημείωσης τέλους1"/>
    <w:rsid w:val="00022C27"/>
    <w:rPr>
      <w:vertAlign w:val="superscript"/>
    </w:rPr>
  </w:style>
  <w:style w:type="character" w:customStyle="1" w:styleId="Char1">
    <w:name w:val="Κείμενο πλαισίου Char"/>
    <w:rsid w:val="00022C27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022C27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022C2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022C2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2C27"/>
    <w:rPr>
      <w:vertAlign w:val="superscript"/>
    </w:rPr>
  </w:style>
  <w:style w:type="character" w:customStyle="1" w:styleId="WW-EndnoteReference3">
    <w:name w:val="WW-Endnote Reference3"/>
    <w:rsid w:val="00022C27"/>
    <w:rPr>
      <w:vertAlign w:val="superscript"/>
    </w:rPr>
  </w:style>
  <w:style w:type="character" w:customStyle="1" w:styleId="WW-FootnoteReference4">
    <w:name w:val="WW-Footnote Reference4"/>
    <w:rsid w:val="00022C27"/>
    <w:rPr>
      <w:vertAlign w:val="superscript"/>
    </w:rPr>
  </w:style>
  <w:style w:type="character" w:customStyle="1" w:styleId="WW-EndnoteReference4">
    <w:name w:val="WW-Endnote Reference4"/>
    <w:rsid w:val="00022C27"/>
    <w:rPr>
      <w:vertAlign w:val="superscript"/>
    </w:rPr>
  </w:style>
  <w:style w:type="character" w:customStyle="1" w:styleId="WW-FootnoteReference5">
    <w:name w:val="WW-Footnote Reference5"/>
    <w:rsid w:val="00022C27"/>
    <w:rPr>
      <w:vertAlign w:val="superscript"/>
    </w:rPr>
  </w:style>
  <w:style w:type="character" w:customStyle="1" w:styleId="WW-EndnoteReference5">
    <w:name w:val="WW-Endnote Reference5"/>
    <w:rsid w:val="00022C27"/>
    <w:rPr>
      <w:vertAlign w:val="superscript"/>
    </w:rPr>
  </w:style>
  <w:style w:type="character" w:customStyle="1" w:styleId="WW-FootnoteReference6">
    <w:name w:val="WW-Footnote Reference6"/>
    <w:rsid w:val="00022C27"/>
    <w:rPr>
      <w:vertAlign w:val="superscript"/>
    </w:rPr>
  </w:style>
  <w:style w:type="character" w:styleId="-0">
    <w:name w:val="FollowedHyperlink"/>
    <w:rsid w:val="00022C27"/>
    <w:rPr>
      <w:color w:val="800000"/>
      <w:u w:val="single"/>
      <w:lang/>
    </w:rPr>
  </w:style>
  <w:style w:type="character" w:customStyle="1" w:styleId="WW-EndnoteReference6">
    <w:name w:val="WW-Endnote Reference6"/>
    <w:rsid w:val="00022C27"/>
    <w:rPr>
      <w:vertAlign w:val="superscript"/>
    </w:rPr>
  </w:style>
  <w:style w:type="character" w:customStyle="1" w:styleId="WW-FootnoteReference7">
    <w:name w:val="WW-Footnote Reference7"/>
    <w:rsid w:val="00022C27"/>
    <w:rPr>
      <w:vertAlign w:val="superscript"/>
    </w:rPr>
  </w:style>
  <w:style w:type="character" w:customStyle="1" w:styleId="WW-EndnoteReference7">
    <w:name w:val="WW-Endnote Reference7"/>
    <w:rsid w:val="00022C27"/>
    <w:rPr>
      <w:vertAlign w:val="superscript"/>
    </w:rPr>
  </w:style>
  <w:style w:type="character" w:customStyle="1" w:styleId="WW-FootnoteReference8">
    <w:name w:val="WW-Footnote Reference8"/>
    <w:rsid w:val="00022C27"/>
    <w:rPr>
      <w:vertAlign w:val="superscript"/>
    </w:rPr>
  </w:style>
  <w:style w:type="character" w:customStyle="1" w:styleId="WW-EndnoteReference8">
    <w:name w:val="WW-Endnote Reference8"/>
    <w:rsid w:val="00022C27"/>
    <w:rPr>
      <w:vertAlign w:val="superscript"/>
    </w:rPr>
  </w:style>
  <w:style w:type="character" w:customStyle="1" w:styleId="WW-FootnoteReference9">
    <w:name w:val="WW-Footnote Reference9"/>
    <w:rsid w:val="00022C27"/>
    <w:rPr>
      <w:vertAlign w:val="superscript"/>
    </w:rPr>
  </w:style>
  <w:style w:type="character" w:customStyle="1" w:styleId="WW-EndnoteReference9">
    <w:name w:val="WW-Endnote Reference9"/>
    <w:rsid w:val="00022C27"/>
    <w:rPr>
      <w:vertAlign w:val="superscript"/>
    </w:rPr>
  </w:style>
  <w:style w:type="character" w:customStyle="1" w:styleId="WW-FootnoteReference10">
    <w:name w:val="WW-Footnote Reference10"/>
    <w:rsid w:val="00022C27"/>
    <w:rPr>
      <w:vertAlign w:val="superscript"/>
    </w:rPr>
  </w:style>
  <w:style w:type="character" w:customStyle="1" w:styleId="WW-EndnoteReference10">
    <w:name w:val="WW-Endnote Reference10"/>
    <w:rsid w:val="00022C27"/>
    <w:rPr>
      <w:vertAlign w:val="superscript"/>
    </w:rPr>
  </w:style>
  <w:style w:type="character" w:customStyle="1" w:styleId="WW-FootnoteReference11">
    <w:name w:val="WW-Footnote Reference11"/>
    <w:rsid w:val="00022C27"/>
    <w:rPr>
      <w:vertAlign w:val="superscript"/>
    </w:rPr>
  </w:style>
  <w:style w:type="character" w:customStyle="1" w:styleId="WW-EndnoteReference11">
    <w:name w:val="WW-Endnote Reference11"/>
    <w:rsid w:val="00022C27"/>
    <w:rPr>
      <w:vertAlign w:val="superscript"/>
    </w:rPr>
  </w:style>
  <w:style w:type="character" w:customStyle="1" w:styleId="WW-FootnoteReference12">
    <w:name w:val="WW-Footnote Reference12"/>
    <w:rsid w:val="00022C27"/>
    <w:rPr>
      <w:vertAlign w:val="superscript"/>
    </w:rPr>
  </w:style>
  <w:style w:type="character" w:customStyle="1" w:styleId="WW-EndnoteReference12">
    <w:name w:val="WW-Endnote Reference12"/>
    <w:rsid w:val="00022C27"/>
    <w:rPr>
      <w:vertAlign w:val="superscript"/>
    </w:rPr>
  </w:style>
  <w:style w:type="character" w:customStyle="1" w:styleId="WW-FootnoteReference13">
    <w:name w:val="WW-Footnote Reference13"/>
    <w:rsid w:val="00022C27"/>
    <w:rPr>
      <w:vertAlign w:val="superscript"/>
    </w:rPr>
  </w:style>
  <w:style w:type="character" w:customStyle="1" w:styleId="WW-EndnoteReference13">
    <w:name w:val="WW-Endnote Reference13"/>
    <w:rsid w:val="00022C27"/>
    <w:rPr>
      <w:vertAlign w:val="superscript"/>
    </w:rPr>
  </w:style>
  <w:style w:type="character" w:customStyle="1" w:styleId="FootnoteReference3">
    <w:name w:val="Footnote Reference3"/>
    <w:rsid w:val="00022C27"/>
    <w:rPr>
      <w:vertAlign w:val="superscript"/>
    </w:rPr>
  </w:style>
  <w:style w:type="character" w:customStyle="1" w:styleId="ad">
    <w:name w:val="Σύμβολα σημείωσης τέλους"/>
    <w:rsid w:val="00022C27"/>
    <w:rPr>
      <w:vertAlign w:val="superscript"/>
    </w:rPr>
  </w:style>
  <w:style w:type="character" w:customStyle="1" w:styleId="21">
    <w:name w:val="Παραπομπή υποσημείωσης2"/>
    <w:rsid w:val="00022C27"/>
    <w:rPr>
      <w:vertAlign w:val="superscript"/>
    </w:rPr>
  </w:style>
  <w:style w:type="character" w:customStyle="1" w:styleId="22">
    <w:name w:val="Παραπομπή σημείωσης τέλους2"/>
    <w:rsid w:val="00022C27"/>
    <w:rPr>
      <w:vertAlign w:val="superscript"/>
    </w:rPr>
  </w:style>
  <w:style w:type="character" w:customStyle="1" w:styleId="WW-FootnoteReference14">
    <w:name w:val="WW-Footnote Reference14"/>
    <w:rsid w:val="00022C27"/>
    <w:rPr>
      <w:vertAlign w:val="superscript"/>
    </w:rPr>
  </w:style>
  <w:style w:type="character" w:customStyle="1" w:styleId="WW-EndnoteReference14">
    <w:name w:val="WW-Endnote Reference14"/>
    <w:rsid w:val="00022C27"/>
    <w:rPr>
      <w:vertAlign w:val="superscript"/>
    </w:rPr>
  </w:style>
  <w:style w:type="character" w:customStyle="1" w:styleId="WW-FootnoteReference15">
    <w:name w:val="WW-Footnote Reference15"/>
    <w:rsid w:val="00022C27"/>
    <w:rPr>
      <w:vertAlign w:val="superscript"/>
    </w:rPr>
  </w:style>
  <w:style w:type="character" w:customStyle="1" w:styleId="WW-EndnoteReference15">
    <w:name w:val="WW-Endnote Reference15"/>
    <w:rsid w:val="00022C27"/>
    <w:rPr>
      <w:vertAlign w:val="superscript"/>
    </w:rPr>
  </w:style>
  <w:style w:type="character" w:customStyle="1" w:styleId="WW-FootnoteReference16">
    <w:name w:val="WW-Footnote Reference16"/>
    <w:rsid w:val="00022C27"/>
    <w:rPr>
      <w:vertAlign w:val="superscript"/>
    </w:rPr>
  </w:style>
  <w:style w:type="character" w:customStyle="1" w:styleId="WW-EndnoteReference16">
    <w:name w:val="WW-Endnote Reference16"/>
    <w:rsid w:val="00022C27"/>
    <w:rPr>
      <w:vertAlign w:val="superscript"/>
    </w:rPr>
  </w:style>
  <w:style w:type="character" w:customStyle="1" w:styleId="WW-FootnoteReference17">
    <w:name w:val="WW-Footnote Reference17"/>
    <w:rsid w:val="00022C27"/>
    <w:rPr>
      <w:vertAlign w:val="superscript"/>
    </w:rPr>
  </w:style>
  <w:style w:type="character" w:customStyle="1" w:styleId="WW-EndnoteReference17">
    <w:name w:val="WW-Endnote Reference17"/>
    <w:rsid w:val="00022C27"/>
    <w:rPr>
      <w:vertAlign w:val="superscript"/>
    </w:rPr>
  </w:style>
  <w:style w:type="character" w:customStyle="1" w:styleId="31">
    <w:name w:val="Παραπομπή υποσημείωσης3"/>
    <w:rsid w:val="00022C27"/>
    <w:rPr>
      <w:vertAlign w:val="superscript"/>
    </w:rPr>
  </w:style>
  <w:style w:type="character" w:customStyle="1" w:styleId="32">
    <w:name w:val="Παραπομπή σημείωσης τέλους3"/>
    <w:rsid w:val="00022C27"/>
    <w:rPr>
      <w:vertAlign w:val="superscript"/>
    </w:rPr>
  </w:style>
  <w:style w:type="character" w:customStyle="1" w:styleId="WW-FootnoteReference18">
    <w:name w:val="WW-Footnote Reference18"/>
    <w:rsid w:val="00022C27"/>
    <w:rPr>
      <w:vertAlign w:val="superscript"/>
    </w:rPr>
  </w:style>
  <w:style w:type="character" w:customStyle="1" w:styleId="WW-EndnoteReference18">
    <w:name w:val="WW-Endnote Reference18"/>
    <w:rsid w:val="00022C27"/>
    <w:rPr>
      <w:vertAlign w:val="superscript"/>
    </w:rPr>
  </w:style>
  <w:style w:type="character" w:customStyle="1" w:styleId="WW-FootnoteReference19">
    <w:name w:val="WW-Footnote Reference19"/>
    <w:rsid w:val="00022C27"/>
    <w:rPr>
      <w:vertAlign w:val="superscript"/>
    </w:rPr>
  </w:style>
  <w:style w:type="character" w:customStyle="1" w:styleId="WW-EndnoteReference19">
    <w:name w:val="WW-Endnote Reference19"/>
    <w:rsid w:val="00022C27"/>
    <w:rPr>
      <w:vertAlign w:val="superscript"/>
    </w:rPr>
  </w:style>
  <w:style w:type="character" w:customStyle="1" w:styleId="WW-FootnoteReference20">
    <w:name w:val="WW-Footnote Reference20"/>
    <w:rsid w:val="00022C27"/>
    <w:rPr>
      <w:vertAlign w:val="superscript"/>
    </w:rPr>
  </w:style>
  <w:style w:type="character" w:customStyle="1" w:styleId="WW-EndnoteReference20">
    <w:name w:val="WW-Endnote Reference20"/>
    <w:rsid w:val="00022C27"/>
    <w:rPr>
      <w:vertAlign w:val="superscript"/>
    </w:rPr>
  </w:style>
  <w:style w:type="character" w:customStyle="1" w:styleId="ae">
    <w:name w:val="Σύνδεση ευρετηρίου"/>
    <w:rsid w:val="00022C27"/>
  </w:style>
  <w:style w:type="character" w:customStyle="1" w:styleId="WW-FootnoteReference123">
    <w:name w:val="WW-Footnote Reference123"/>
    <w:rsid w:val="00022C27"/>
    <w:rPr>
      <w:vertAlign w:val="superscript"/>
    </w:rPr>
  </w:style>
  <w:style w:type="character" w:customStyle="1" w:styleId="EndnoteReference2">
    <w:name w:val="Endnote Reference2"/>
    <w:rsid w:val="00022C27"/>
    <w:rPr>
      <w:vertAlign w:val="superscript"/>
    </w:rPr>
  </w:style>
  <w:style w:type="character" w:styleId="af">
    <w:name w:val="footnote reference"/>
    <w:rsid w:val="00022C27"/>
    <w:rPr>
      <w:vertAlign w:val="superscript"/>
    </w:rPr>
  </w:style>
  <w:style w:type="character" w:styleId="af0">
    <w:name w:val="endnote reference"/>
    <w:rsid w:val="00022C27"/>
    <w:rPr>
      <w:vertAlign w:val="superscript"/>
    </w:rPr>
  </w:style>
  <w:style w:type="character" w:customStyle="1" w:styleId="NormalBoldChar">
    <w:name w:val="NormalBold Char"/>
    <w:rsid w:val="00022C2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022C27"/>
    <w:rPr>
      <w:rFonts w:ascii="OpenSymbol" w:eastAsia="OpenSymbol" w:hAnsi="OpenSymbol" w:cs="OpenSymbol"/>
    </w:rPr>
  </w:style>
  <w:style w:type="character" w:customStyle="1" w:styleId="RTFNum21">
    <w:name w:val="RTF_Num 2 1"/>
    <w:rsid w:val="00022C27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022C27"/>
  </w:style>
  <w:style w:type="character" w:customStyle="1" w:styleId="RTFNum32">
    <w:name w:val="RTF_Num 3 2"/>
    <w:rsid w:val="00022C27"/>
  </w:style>
  <w:style w:type="character" w:customStyle="1" w:styleId="RTFNum33">
    <w:name w:val="RTF_Num 3 3"/>
    <w:rsid w:val="00022C27"/>
  </w:style>
  <w:style w:type="character" w:customStyle="1" w:styleId="RTFNum34">
    <w:name w:val="RTF_Num 3 4"/>
    <w:rsid w:val="00022C27"/>
  </w:style>
  <w:style w:type="character" w:customStyle="1" w:styleId="RTFNum35">
    <w:name w:val="RTF_Num 3 5"/>
    <w:rsid w:val="00022C27"/>
  </w:style>
  <w:style w:type="character" w:customStyle="1" w:styleId="RTFNum36">
    <w:name w:val="RTF_Num 3 6"/>
    <w:rsid w:val="00022C27"/>
  </w:style>
  <w:style w:type="character" w:customStyle="1" w:styleId="RTFNum37">
    <w:name w:val="RTF_Num 3 7"/>
    <w:rsid w:val="00022C27"/>
  </w:style>
  <w:style w:type="character" w:customStyle="1" w:styleId="RTFNum38">
    <w:name w:val="RTF_Num 3 8"/>
    <w:rsid w:val="00022C27"/>
  </w:style>
  <w:style w:type="character" w:customStyle="1" w:styleId="RTFNum39">
    <w:name w:val="RTF_Num 3 9"/>
    <w:rsid w:val="00022C27"/>
  </w:style>
  <w:style w:type="character" w:customStyle="1" w:styleId="af2">
    <w:name w:val="??????? ????????????"/>
    <w:rsid w:val="00022C27"/>
  </w:style>
  <w:style w:type="character" w:customStyle="1" w:styleId="af3">
    <w:name w:val="??????? ????????? ??????"/>
    <w:rsid w:val="00022C27"/>
  </w:style>
  <w:style w:type="character" w:customStyle="1" w:styleId="Internet">
    <w:name w:val="?????? Internet"/>
    <w:rsid w:val="00022C27"/>
    <w:rPr>
      <w:color w:val="000080"/>
      <w:u w:val="single"/>
      <w:lang/>
    </w:rPr>
  </w:style>
  <w:style w:type="character" w:customStyle="1" w:styleId="af4">
    <w:name w:val="???????????? ??????"/>
    <w:rsid w:val="00022C27"/>
    <w:rPr>
      <w:color w:val="800000"/>
      <w:u w:val="single"/>
      <w:lang/>
    </w:rPr>
  </w:style>
  <w:style w:type="character" w:customStyle="1" w:styleId="ListLabel1">
    <w:name w:val="ListLabel 1"/>
    <w:rsid w:val="00022C27"/>
    <w:rPr>
      <w:rFonts w:cs="Courier New"/>
    </w:rPr>
  </w:style>
  <w:style w:type="character" w:customStyle="1" w:styleId="ListLabel2">
    <w:name w:val="ListLabel 2"/>
    <w:rsid w:val="00022C27"/>
    <w:rPr>
      <w:rFonts w:eastAsia="Times New Roman" w:cs="Tahoma"/>
    </w:rPr>
  </w:style>
  <w:style w:type="paragraph" w:customStyle="1" w:styleId="af5">
    <w:name w:val="Επικεφαλίδα"/>
    <w:basedOn w:val="a"/>
    <w:next w:val="a0"/>
    <w:rsid w:val="00022C2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022C27"/>
    <w:rPr>
      <w:rFonts w:cs="Mangal"/>
    </w:rPr>
  </w:style>
  <w:style w:type="paragraph" w:customStyle="1" w:styleId="33">
    <w:name w:val="Λεζάντα3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rsid w:val="00022C27"/>
    <w:pPr>
      <w:suppressLineNumbers/>
    </w:pPr>
    <w:rPr>
      <w:rFonts w:cs="Mangal"/>
    </w:rPr>
  </w:style>
  <w:style w:type="paragraph" w:customStyle="1" w:styleId="Caption2">
    <w:name w:val="Caption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022C2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022C27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022C27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022C27"/>
  </w:style>
  <w:style w:type="paragraph" w:customStyle="1" w:styleId="inserttext">
    <w:name w:val="insert text"/>
    <w:basedOn w:val="a"/>
    <w:rsid w:val="00022C27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rsid w:val="00022C27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8"/>
    <w:rsid w:val="00022C27"/>
    <w:rPr>
      <w:rFonts w:ascii="Calibri" w:eastAsia="MS Mincho" w:hAnsi="Calibri" w:cs="Calibri"/>
      <w:szCs w:val="24"/>
      <w:lang w:val="en-US" w:eastAsia="ar-SA"/>
    </w:rPr>
  </w:style>
  <w:style w:type="paragraph" w:styleId="af9">
    <w:name w:val="header"/>
    <w:basedOn w:val="a"/>
    <w:link w:val="Char5"/>
    <w:rsid w:val="00022C27"/>
    <w:rPr>
      <w:rFonts w:cs="Times New Roman"/>
    </w:rPr>
  </w:style>
  <w:style w:type="character" w:customStyle="1" w:styleId="Char5">
    <w:name w:val="Κεφαλίδα Char"/>
    <w:basedOn w:val="a1"/>
    <w:link w:val="af9"/>
    <w:rsid w:val="00022C27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022C27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022C27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022C27"/>
    <w:rPr>
      <w:b/>
      <w:bCs/>
    </w:rPr>
  </w:style>
  <w:style w:type="paragraph" w:customStyle="1" w:styleId="Revision1">
    <w:name w:val="Revision1"/>
    <w:rsid w:val="00022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2C27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022C27"/>
    <w:pPr>
      <w:spacing w:after="200"/>
      <w:ind w:left="720"/>
    </w:pPr>
  </w:style>
  <w:style w:type="paragraph" w:styleId="afa">
    <w:name w:val="footnote text"/>
    <w:basedOn w:val="a"/>
    <w:link w:val="Char6"/>
    <w:rsid w:val="00022C2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022C27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022C27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022C2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022C2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022C27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022C27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022C2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022C27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022C27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022C2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022C27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022C27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022C27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c">
    <w:name w:val="Προμορφοποιημένο κείμενο"/>
    <w:basedOn w:val="a"/>
    <w:rsid w:val="00022C27"/>
  </w:style>
  <w:style w:type="paragraph" w:styleId="afd">
    <w:name w:val="Body Text Indent"/>
    <w:basedOn w:val="a"/>
    <w:link w:val="Char8"/>
    <w:rsid w:val="00022C27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022C27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a"/>
    <w:rsid w:val="00022C27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022C2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022C2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022C27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rsid w:val="00022C27"/>
    <w:pPr>
      <w:suppressLineNumbers/>
    </w:pPr>
  </w:style>
  <w:style w:type="paragraph" w:customStyle="1" w:styleId="aff">
    <w:name w:val="Επικεφαλίδα πίνακα"/>
    <w:basedOn w:val="afe"/>
    <w:rsid w:val="00022C2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2C27"/>
  </w:style>
  <w:style w:type="paragraph" w:customStyle="1" w:styleId="Standard">
    <w:name w:val="Standard"/>
    <w:rsid w:val="00022C2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2C27"/>
    <w:pPr>
      <w:spacing w:after="120"/>
    </w:pPr>
  </w:style>
  <w:style w:type="paragraph" w:customStyle="1" w:styleId="Footnote">
    <w:name w:val="Footnote"/>
    <w:basedOn w:val="Standard"/>
    <w:rsid w:val="00022C27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022C27"/>
    <w:rPr>
      <w:sz w:val="16"/>
      <w:szCs w:val="16"/>
    </w:rPr>
  </w:style>
  <w:style w:type="paragraph" w:customStyle="1" w:styleId="fooot">
    <w:name w:val="fooot"/>
    <w:basedOn w:val="footers"/>
    <w:rsid w:val="00022C27"/>
  </w:style>
  <w:style w:type="paragraph" w:styleId="aff0">
    <w:name w:val="Balloon Text"/>
    <w:basedOn w:val="a"/>
    <w:link w:val="Char10"/>
    <w:rsid w:val="00022C2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022C27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022C27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022C27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022C27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2">
    <w:name w:val="annotation subject"/>
    <w:basedOn w:val="16"/>
    <w:next w:val="16"/>
    <w:link w:val="Char12"/>
    <w:rsid w:val="00022C27"/>
    <w:rPr>
      <w:b/>
      <w:bCs/>
    </w:rPr>
  </w:style>
  <w:style w:type="character" w:customStyle="1" w:styleId="Char12">
    <w:name w:val="Θέμα σχολίου Char1"/>
    <w:basedOn w:val="Char11"/>
    <w:link w:val="aff2"/>
    <w:rsid w:val="00022C27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02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022C27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022C27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022C2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022C27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022C27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022C27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022C27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022C27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022C27"/>
    <w:rPr>
      <w:rFonts w:cs="Arial"/>
    </w:rPr>
  </w:style>
  <w:style w:type="paragraph" w:customStyle="1" w:styleId="Bodytext2">
    <w:name w:val="Body text (2)"/>
    <w:basedOn w:val="a"/>
    <w:rsid w:val="00022C27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022C2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022C27"/>
    <w:pPr>
      <w:ind w:left="567"/>
    </w:pPr>
    <w:rPr>
      <w:lang w:val="el-GR"/>
    </w:rPr>
  </w:style>
  <w:style w:type="paragraph" w:customStyle="1" w:styleId="aff7">
    <w:name w:val="???? ????????"/>
    <w:basedOn w:val="aff5"/>
    <w:rsid w:val="00022C27"/>
    <w:pPr>
      <w:spacing w:after="120"/>
    </w:pPr>
    <w:rPr>
      <w:lang w:val="el-GR"/>
    </w:rPr>
  </w:style>
  <w:style w:type="paragraph" w:customStyle="1" w:styleId="WW-">
    <w:name w:val="WW-??????????? ??????"/>
    <w:basedOn w:val="aff6"/>
    <w:rsid w:val="00022C27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022C27"/>
    <w:pPr>
      <w:ind w:left="567"/>
    </w:pPr>
    <w:rPr>
      <w:lang w:val="el-GR"/>
    </w:rPr>
  </w:style>
  <w:style w:type="paragraph" w:styleId="aff9">
    <w:name w:val="TOC Heading"/>
    <w:basedOn w:val="1"/>
    <w:next w:val="a"/>
    <w:uiPriority w:val="39"/>
    <w:unhideWhenUsed/>
    <w:qFormat/>
    <w:rsid w:val="00022C27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022C27"/>
    <w:rPr>
      <w:b/>
      <w:i/>
      <w:spacing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1692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7</cp:revision>
  <dcterms:created xsi:type="dcterms:W3CDTF">2019-08-28T09:43:00Z</dcterms:created>
  <dcterms:modified xsi:type="dcterms:W3CDTF">2019-09-26T06:35:00Z</dcterms:modified>
</cp:coreProperties>
</file>