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69AC" w14:textId="77777777" w:rsidR="00C8115A" w:rsidRDefault="00C8115A" w:rsidP="00C8115A">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6C3EDB80" w14:textId="77777777" w:rsidR="00C8115A" w:rsidRDefault="00C8115A" w:rsidP="00C8115A">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4277AC9E" w14:textId="77777777" w:rsidR="00C8115A" w:rsidRPr="00BD61E3" w:rsidRDefault="00C8115A" w:rsidP="00C8115A">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042611A1" w14:textId="77777777" w:rsidR="00C8115A" w:rsidRPr="007A30CE" w:rsidRDefault="00C8115A" w:rsidP="00C8115A">
      <w:pPr>
        <w:suppressAutoHyphens w:val="0"/>
        <w:spacing w:after="160" w:line="259" w:lineRule="auto"/>
        <w:jc w:val="center"/>
        <w:rPr>
          <w:rFonts w:ascii="Tahoma" w:eastAsia="Calibri" w:hAnsi="Tahoma" w:cs="Tahoma"/>
          <w:b/>
          <w:bCs/>
          <w:sz w:val="20"/>
          <w:szCs w:val="20"/>
          <w:lang w:val="el-GR" w:eastAsia="en-US"/>
        </w:rPr>
      </w:pPr>
      <w:r w:rsidRPr="007A30CE">
        <w:rPr>
          <w:rFonts w:ascii="Tahoma" w:eastAsia="Calibri" w:hAnsi="Tahoma" w:cs="Tahoma"/>
          <w:b/>
          <w:bCs/>
          <w:sz w:val="20"/>
          <w:szCs w:val="20"/>
          <w:lang w:val="el-GR" w:eastAsia="en-US"/>
        </w:rPr>
        <w:t xml:space="preserve">Αναλυτική Περιγραφή Οικονομικού Αντικειμένου Έργου </w:t>
      </w:r>
      <w:r w:rsidRPr="007A30CE">
        <w:rPr>
          <w:rFonts w:ascii="Tahoma" w:eastAsia="Calibri" w:hAnsi="Tahoma" w:cs="Tahoma"/>
          <w:b/>
          <w:bCs/>
          <w:sz w:val="20"/>
          <w:szCs w:val="20"/>
          <w:lang w:val="en-US" w:eastAsia="en-US"/>
        </w:rPr>
        <w:t>MIS</w:t>
      </w:r>
      <w:r w:rsidRPr="007A30CE">
        <w:rPr>
          <w:rFonts w:ascii="Tahoma" w:eastAsia="Calibri" w:hAnsi="Tahoma" w:cs="Tahoma"/>
          <w:b/>
          <w:bCs/>
          <w:sz w:val="20"/>
          <w:szCs w:val="20"/>
          <w:lang w:val="el-GR" w:eastAsia="en-US"/>
        </w:rPr>
        <w:t xml:space="preserve"> 5047236</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15"/>
        <w:gridCol w:w="854"/>
        <w:gridCol w:w="425"/>
        <w:gridCol w:w="709"/>
        <w:gridCol w:w="1422"/>
        <w:gridCol w:w="316"/>
        <w:gridCol w:w="671"/>
        <w:gridCol w:w="998"/>
        <w:gridCol w:w="1030"/>
        <w:gridCol w:w="2792"/>
      </w:tblGrid>
      <w:tr w:rsidR="00C8115A" w:rsidRPr="007A30CE" w14:paraId="78638BC6" w14:textId="77777777" w:rsidTr="005D1DAA">
        <w:trPr>
          <w:trHeight w:val="441"/>
          <w:jc w:val="center"/>
        </w:trPr>
        <w:tc>
          <w:tcPr>
            <w:tcW w:w="11052" w:type="dxa"/>
            <w:gridSpan w:val="11"/>
            <w:shd w:val="clear" w:color="auto" w:fill="D0CECE"/>
          </w:tcPr>
          <w:p w14:paraId="437EF400" w14:textId="77777777" w:rsidR="00C8115A" w:rsidRPr="007A30CE" w:rsidRDefault="00C8115A" w:rsidP="005D1DAA">
            <w:pPr>
              <w:suppressAutoHyphens w:val="0"/>
              <w:spacing w:after="0"/>
              <w:jc w:val="center"/>
              <w:rPr>
                <w:rFonts w:ascii="Tahoma" w:eastAsia="Calibri" w:hAnsi="Tahoma" w:cs="Tahoma"/>
                <w:sz w:val="20"/>
                <w:szCs w:val="20"/>
                <w:lang w:val="el-GR" w:eastAsia="en-US"/>
              </w:rPr>
            </w:pPr>
            <w:r w:rsidRPr="007A30CE">
              <w:rPr>
                <w:rFonts w:ascii="Tahoma" w:eastAsia="Calibri" w:hAnsi="Tahoma" w:cs="Tahoma"/>
                <w:b/>
                <w:bCs/>
                <w:sz w:val="20"/>
                <w:szCs w:val="20"/>
                <w:lang w:val="el-GR" w:eastAsia="en-US"/>
              </w:rPr>
              <w:t xml:space="preserve">ΕΞΟΠΛΙΣΜΟΣ ΕΡΓΟΥ </w:t>
            </w:r>
            <w:r w:rsidRPr="007A30CE">
              <w:rPr>
                <w:rFonts w:ascii="Tahoma" w:eastAsia="Calibri" w:hAnsi="Tahoma" w:cs="Tahoma"/>
                <w:b/>
                <w:bCs/>
                <w:sz w:val="20"/>
                <w:szCs w:val="20"/>
                <w:lang w:val="en-US" w:eastAsia="en-US"/>
              </w:rPr>
              <w:t>MIS</w:t>
            </w:r>
            <w:r w:rsidRPr="007A30CE">
              <w:rPr>
                <w:rFonts w:ascii="Tahoma" w:eastAsia="Calibri" w:hAnsi="Tahoma" w:cs="Tahoma"/>
                <w:b/>
                <w:bCs/>
                <w:sz w:val="20"/>
                <w:szCs w:val="20"/>
                <w:lang w:val="el-GR" w:eastAsia="en-US"/>
              </w:rPr>
              <w:t xml:space="preserve"> 5047236 - ΤΜΗΜΑΤΑ, CPV ΚΑΙ ΠΡΟΥΠΟΛΟΓΙΣΜΟΙ </w:t>
            </w:r>
          </w:p>
        </w:tc>
      </w:tr>
      <w:tr w:rsidR="00C8115A" w:rsidRPr="007A30CE" w14:paraId="14ED5AFE" w14:textId="77777777" w:rsidTr="005D1DAA">
        <w:trPr>
          <w:trHeight w:val="1531"/>
          <w:jc w:val="center"/>
        </w:trPr>
        <w:tc>
          <w:tcPr>
            <w:tcW w:w="420" w:type="dxa"/>
            <w:shd w:val="clear" w:color="auto" w:fill="D0CECE"/>
            <w:textDirection w:val="btLr"/>
            <w:vAlign w:val="center"/>
          </w:tcPr>
          <w:p w14:paraId="1DF61ABA" w14:textId="77777777" w:rsidR="00C8115A" w:rsidRPr="007A30CE" w:rsidRDefault="00C8115A" w:rsidP="005D1DAA">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7A30CE">
              <w:rPr>
                <w:rFonts w:ascii="Tahoma" w:eastAsia="Calibri" w:hAnsi="Tahoma" w:cs="Tahoma"/>
                <w:b/>
                <w:bCs/>
                <w:color w:val="000000"/>
                <w:sz w:val="14"/>
                <w:szCs w:val="14"/>
                <w:lang w:val="el-GR" w:eastAsia="en-US"/>
              </w:rPr>
              <w:t>Α/Α Τμήματος</w:t>
            </w:r>
          </w:p>
        </w:tc>
        <w:tc>
          <w:tcPr>
            <w:tcW w:w="1415" w:type="dxa"/>
            <w:shd w:val="clear" w:color="auto" w:fill="D0CECE"/>
            <w:vAlign w:val="center"/>
          </w:tcPr>
          <w:p w14:paraId="056C055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7A30CE">
              <w:rPr>
                <w:rFonts w:ascii="Tahoma" w:eastAsia="Calibri" w:hAnsi="Tahoma" w:cs="Tahoma"/>
                <w:b/>
                <w:bCs/>
                <w:color w:val="000000"/>
                <w:sz w:val="14"/>
                <w:szCs w:val="14"/>
                <w:lang w:val="el-GR" w:eastAsia="en-US"/>
              </w:rPr>
              <w:t xml:space="preserve">Τίτλος Τμήματος </w:t>
            </w:r>
          </w:p>
        </w:tc>
        <w:tc>
          <w:tcPr>
            <w:tcW w:w="854" w:type="dxa"/>
            <w:shd w:val="clear" w:color="auto" w:fill="D0CECE"/>
            <w:vAlign w:val="center"/>
          </w:tcPr>
          <w:p w14:paraId="1C15EE84"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7A30CE">
              <w:rPr>
                <w:rFonts w:ascii="Tahoma" w:eastAsia="Calibri" w:hAnsi="Tahoma" w:cs="Tahoma"/>
                <w:b/>
                <w:bCs/>
                <w:color w:val="000000"/>
                <w:sz w:val="14"/>
                <w:szCs w:val="14"/>
                <w:lang w:val="el-GR" w:eastAsia="en-US"/>
              </w:rPr>
              <w:t xml:space="preserve">CPV </w:t>
            </w:r>
          </w:p>
        </w:tc>
        <w:tc>
          <w:tcPr>
            <w:tcW w:w="425" w:type="dxa"/>
            <w:shd w:val="clear" w:color="auto" w:fill="D0CECE"/>
            <w:textDirection w:val="btLr"/>
          </w:tcPr>
          <w:p w14:paraId="106C06DD" w14:textId="77777777" w:rsidR="00C8115A" w:rsidRPr="007A30CE" w:rsidRDefault="00C8115A" w:rsidP="005D1DAA">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7A30CE">
              <w:rPr>
                <w:rFonts w:ascii="Tahoma" w:eastAsia="Calibri" w:hAnsi="Tahoma" w:cs="Tahoma"/>
                <w:b/>
                <w:bCs/>
                <w:color w:val="000000"/>
                <w:sz w:val="14"/>
                <w:szCs w:val="14"/>
                <w:lang w:val="el-GR" w:eastAsia="en-US"/>
              </w:rPr>
              <w:t>Κατ. Δαπάνης</w:t>
            </w:r>
          </w:p>
        </w:tc>
        <w:tc>
          <w:tcPr>
            <w:tcW w:w="709" w:type="dxa"/>
            <w:shd w:val="clear" w:color="auto" w:fill="D0CECE"/>
            <w:textDirection w:val="btLr"/>
            <w:vAlign w:val="center"/>
          </w:tcPr>
          <w:p w14:paraId="1B4FF5A6" w14:textId="77777777" w:rsidR="00C8115A" w:rsidRPr="007A30CE" w:rsidRDefault="00C8115A" w:rsidP="005D1DAA">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7A30CE">
              <w:rPr>
                <w:rFonts w:ascii="Tahoma" w:eastAsia="Calibri" w:hAnsi="Tahoma" w:cs="Tahoma"/>
                <w:b/>
                <w:bCs/>
                <w:color w:val="000000"/>
                <w:sz w:val="14"/>
                <w:szCs w:val="14"/>
                <w:lang w:val="el-GR" w:eastAsia="en-US"/>
              </w:rPr>
              <w:t>AA Είδους στο Τμήμα</w:t>
            </w:r>
          </w:p>
        </w:tc>
        <w:tc>
          <w:tcPr>
            <w:tcW w:w="1422" w:type="dxa"/>
            <w:shd w:val="clear" w:color="auto" w:fill="D0CECE"/>
            <w:vAlign w:val="center"/>
          </w:tcPr>
          <w:p w14:paraId="658F9EF8"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7A30CE">
              <w:rPr>
                <w:rFonts w:ascii="Tahoma" w:eastAsia="Calibri" w:hAnsi="Tahoma" w:cs="Tahoma"/>
                <w:b/>
                <w:bCs/>
                <w:color w:val="000000"/>
                <w:sz w:val="14"/>
                <w:szCs w:val="14"/>
                <w:lang w:val="el-GR" w:eastAsia="en-US"/>
              </w:rPr>
              <w:t xml:space="preserve">Περιγραφή Εξοπλισμού </w:t>
            </w:r>
          </w:p>
        </w:tc>
        <w:tc>
          <w:tcPr>
            <w:tcW w:w="316" w:type="dxa"/>
            <w:shd w:val="clear" w:color="auto" w:fill="D0CECE"/>
            <w:textDirection w:val="btLr"/>
            <w:vAlign w:val="center"/>
          </w:tcPr>
          <w:p w14:paraId="51D27CBD" w14:textId="77777777" w:rsidR="00C8115A" w:rsidRPr="007A30CE" w:rsidRDefault="00C8115A" w:rsidP="005D1DAA">
            <w:pPr>
              <w:suppressAutoHyphens w:val="0"/>
              <w:autoSpaceDE w:val="0"/>
              <w:autoSpaceDN w:val="0"/>
              <w:adjustRightInd w:val="0"/>
              <w:spacing w:after="0"/>
              <w:ind w:right="113"/>
              <w:jc w:val="center"/>
              <w:rPr>
                <w:rFonts w:ascii="Tahoma" w:eastAsia="Calibri" w:hAnsi="Tahoma" w:cs="Tahoma"/>
                <w:color w:val="000000"/>
                <w:sz w:val="14"/>
                <w:szCs w:val="14"/>
                <w:lang w:val="el-GR" w:eastAsia="en-US"/>
              </w:rPr>
            </w:pPr>
            <w:r w:rsidRPr="007A30CE">
              <w:rPr>
                <w:rFonts w:ascii="Tahoma" w:eastAsia="Calibri" w:hAnsi="Tahoma" w:cs="Tahoma"/>
                <w:b/>
                <w:bCs/>
                <w:color w:val="000000"/>
                <w:sz w:val="14"/>
                <w:szCs w:val="14"/>
                <w:lang w:val="el-GR" w:eastAsia="en-US"/>
              </w:rPr>
              <w:t xml:space="preserve">Μονάδα Μέτρησης </w:t>
            </w:r>
          </w:p>
        </w:tc>
        <w:tc>
          <w:tcPr>
            <w:tcW w:w="671" w:type="dxa"/>
            <w:shd w:val="clear" w:color="auto" w:fill="D0CECE"/>
            <w:vAlign w:val="center"/>
          </w:tcPr>
          <w:p w14:paraId="1308470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4"/>
                <w:szCs w:val="14"/>
                <w:lang w:val="el-GR" w:eastAsia="en-US"/>
              </w:rPr>
            </w:pPr>
            <w:r w:rsidRPr="007A30CE">
              <w:rPr>
                <w:rFonts w:ascii="Tahoma" w:eastAsia="Calibri" w:hAnsi="Tahoma" w:cs="Tahoma"/>
                <w:b/>
                <w:bCs/>
                <w:color w:val="000000"/>
                <w:sz w:val="14"/>
                <w:szCs w:val="14"/>
                <w:lang w:val="el-GR" w:eastAsia="en-US"/>
              </w:rPr>
              <w:t>Ποσό-τητα</w:t>
            </w:r>
          </w:p>
        </w:tc>
        <w:tc>
          <w:tcPr>
            <w:tcW w:w="998" w:type="dxa"/>
            <w:shd w:val="clear" w:color="auto" w:fill="D0CECE"/>
            <w:vAlign w:val="center"/>
          </w:tcPr>
          <w:p w14:paraId="3F99FF15"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7A30CE">
              <w:rPr>
                <w:rFonts w:ascii="Tahoma" w:eastAsia="Calibri" w:hAnsi="Tahoma" w:cs="Tahoma"/>
                <w:b/>
                <w:bCs/>
                <w:color w:val="000000"/>
                <w:sz w:val="14"/>
                <w:szCs w:val="14"/>
                <w:lang w:val="el-GR" w:eastAsia="en-US"/>
              </w:rPr>
              <w:t xml:space="preserve">Π/Υ Τμήματος με ΦΠΑ </w:t>
            </w:r>
          </w:p>
          <w:p w14:paraId="11DBA82A" w14:textId="77777777" w:rsidR="00C8115A" w:rsidRPr="007A30CE" w:rsidRDefault="00C8115A" w:rsidP="005D1DAA">
            <w:pPr>
              <w:suppressAutoHyphens w:val="0"/>
              <w:spacing w:after="0"/>
              <w:jc w:val="center"/>
              <w:rPr>
                <w:rFonts w:ascii="Tahoma" w:eastAsia="Calibri" w:hAnsi="Tahoma" w:cs="Tahoma"/>
                <w:b/>
                <w:bCs/>
                <w:sz w:val="14"/>
                <w:szCs w:val="14"/>
                <w:lang w:val="el-GR" w:eastAsia="en-US"/>
              </w:rPr>
            </w:pPr>
          </w:p>
        </w:tc>
        <w:tc>
          <w:tcPr>
            <w:tcW w:w="1030" w:type="dxa"/>
            <w:shd w:val="clear" w:color="auto" w:fill="D0CECE"/>
            <w:vAlign w:val="center"/>
          </w:tcPr>
          <w:p w14:paraId="32CF1D70"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7A30CE">
              <w:rPr>
                <w:rFonts w:ascii="Tahoma" w:eastAsia="Calibri" w:hAnsi="Tahoma" w:cs="Tahoma"/>
                <w:b/>
                <w:bCs/>
                <w:color w:val="000000"/>
                <w:sz w:val="14"/>
                <w:szCs w:val="14"/>
                <w:lang w:val="el-GR" w:eastAsia="en-US"/>
              </w:rPr>
              <w:t xml:space="preserve">Π/Υ Τμήματος χωρίς ΦΠΑ </w:t>
            </w:r>
          </w:p>
          <w:p w14:paraId="4EA924C8" w14:textId="77777777" w:rsidR="00C8115A" w:rsidRPr="007A30CE" w:rsidRDefault="00C8115A" w:rsidP="005D1DAA">
            <w:pPr>
              <w:suppressAutoHyphens w:val="0"/>
              <w:spacing w:after="0"/>
              <w:jc w:val="center"/>
              <w:rPr>
                <w:rFonts w:ascii="Tahoma" w:eastAsia="Calibri" w:hAnsi="Tahoma" w:cs="Tahoma"/>
                <w:b/>
                <w:bCs/>
                <w:sz w:val="14"/>
                <w:szCs w:val="14"/>
                <w:lang w:val="el-GR" w:eastAsia="en-US"/>
              </w:rPr>
            </w:pPr>
          </w:p>
        </w:tc>
        <w:tc>
          <w:tcPr>
            <w:tcW w:w="2792" w:type="dxa"/>
            <w:shd w:val="clear" w:color="auto" w:fill="D0CECE"/>
            <w:vAlign w:val="center"/>
          </w:tcPr>
          <w:p w14:paraId="49F4F75B"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7A30CE">
              <w:rPr>
                <w:rFonts w:ascii="Tahoma" w:eastAsia="Calibri" w:hAnsi="Tahoma" w:cs="Tahoma"/>
                <w:b/>
                <w:bCs/>
                <w:color w:val="000000"/>
                <w:sz w:val="14"/>
                <w:szCs w:val="14"/>
                <w:lang w:val="el-GR" w:eastAsia="en-US"/>
              </w:rPr>
              <w:t xml:space="preserve">Τόπος Παράδοσης - Εγκατάστασης </w:t>
            </w:r>
          </w:p>
          <w:p w14:paraId="55C22AB6"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4"/>
                <w:szCs w:val="14"/>
                <w:lang w:val="el-GR" w:eastAsia="en-US"/>
              </w:rPr>
            </w:pPr>
          </w:p>
        </w:tc>
      </w:tr>
      <w:tr w:rsidR="00C8115A" w:rsidRPr="007A30CE" w14:paraId="35303E04" w14:textId="77777777" w:rsidTr="005D1DAA">
        <w:trPr>
          <w:trHeight w:val="1267"/>
          <w:jc w:val="center"/>
        </w:trPr>
        <w:tc>
          <w:tcPr>
            <w:tcW w:w="420" w:type="dxa"/>
            <w:shd w:val="clear" w:color="auto" w:fill="auto"/>
            <w:vAlign w:val="center"/>
          </w:tcPr>
          <w:p w14:paraId="70C871B3" w14:textId="77777777" w:rsidR="00C8115A" w:rsidRPr="007A30CE" w:rsidRDefault="00C8115A" w:rsidP="005D1DAA">
            <w:pPr>
              <w:suppressAutoHyphens w:val="0"/>
              <w:spacing w:after="0"/>
              <w:jc w:val="center"/>
              <w:rPr>
                <w:rFonts w:ascii="Tahoma" w:eastAsia="Calibri" w:hAnsi="Tahoma" w:cs="Tahoma"/>
                <w:sz w:val="15"/>
                <w:szCs w:val="15"/>
                <w:lang w:val="en-US" w:eastAsia="en-US"/>
              </w:rPr>
            </w:pPr>
            <w:r w:rsidRPr="007A30CE">
              <w:rPr>
                <w:rFonts w:ascii="Tahoma" w:eastAsia="Calibri" w:hAnsi="Tahoma" w:cs="Tahoma"/>
                <w:sz w:val="15"/>
                <w:szCs w:val="15"/>
                <w:lang w:val="en-US" w:eastAsia="en-US"/>
              </w:rPr>
              <w:t>1.</w:t>
            </w:r>
          </w:p>
          <w:p w14:paraId="54BEDF68" w14:textId="77777777" w:rsidR="00C8115A" w:rsidRPr="007A30CE" w:rsidRDefault="00C8115A" w:rsidP="005D1DAA">
            <w:pPr>
              <w:suppressAutoHyphens w:val="0"/>
              <w:spacing w:after="0"/>
              <w:jc w:val="center"/>
              <w:rPr>
                <w:rFonts w:ascii="Tahoma" w:eastAsia="Calibri" w:hAnsi="Tahoma" w:cs="Tahoma"/>
                <w:sz w:val="15"/>
                <w:szCs w:val="15"/>
                <w:lang w:val="en-US" w:eastAsia="en-US"/>
              </w:rPr>
            </w:pPr>
          </w:p>
        </w:tc>
        <w:tc>
          <w:tcPr>
            <w:tcW w:w="1415" w:type="dxa"/>
            <w:shd w:val="clear" w:color="auto" w:fill="auto"/>
            <w:vAlign w:val="center"/>
          </w:tcPr>
          <w:p w14:paraId="398D6A87" w14:textId="77777777" w:rsidR="00C8115A" w:rsidRPr="007A30CE" w:rsidRDefault="00C8115A" w:rsidP="005D1DAA">
            <w:pPr>
              <w:suppressAutoHyphens w:val="0"/>
              <w:spacing w:after="0"/>
              <w:jc w:val="left"/>
              <w:rPr>
                <w:rFonts w:ascii="Tahoma" w:eastAsia="Calibri" w:hAnsi="Tahoma" w:cs="Tahoma"/>
                <w:sz w:val="15"/>
                <w:szCs w:val="15"/>
                <w:lang w:val="el-GR" w:eastAsia="en-US"/>
              </w:rPr>
            </w:pPr>
            <w:r w:rsidRPr="007A30CE">
              <w:rPr>
                <w:rFonts w:ascii="Tahoma" w:eastAsia="Calibri" w:hAnsi="Tahoma" w:cs="Tahoma"/>
                <w:sz w:val="15"/>
                <w:szCs w:val="15"/>
                <w:lang w:val="el-GR" w:eastAsia="en-US"/>
              </w:rPr>
              <w:t>ΣΥΣΤΗΜΑ ΑΝΑΛΥΣΗΣ ΜΟΝΑΔΙΑΙΩΝ ΚΥΤΤΑΡΩΝ</w:t>
            </w:r>
          </w:p>
        </w:tc>
        <w:tc>
          <w:tcPr>
            <w:tcW w:w="854" w:type="dxa"/>
            <w:shd w:val="clear" w:color="auto" w:fill="auto"/>
            <w:vAlign w:val="center"/>
          </w:tcPr>
          <w:p w14:paraId="013C9D68"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6"/>
                <w:szCs w:val="16"/>
                <w:lang w:val="el-GR" w:eastAsia="en-US"/>
              </w:rPr>
              <w:t>38000000-5</w:t>
            </w:r>
          </w:p>
        </w:tc>
        <w:tc>
          <w:tcPr>
            <w:tcW w:w="425" w:type="dxa"/>
            <w:shd w:val="clear" w:color="auto" w:fill="auto"/>
            <w:vAlign w:val="center"/>
          </w:tcPr>
          <w:p w14:paraId="0D6F4287"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14-05</w:t>
            </w:r>
          </w:p>
        </w:tc>
        <w:tc>
          <w:tcPr>
            <w:tcW w:w="709" w:type="dxa"/>
            <w:shd w:val="clear" w:color="auto" w:fill="auto"/>
            <w:vAlign w:val="center"/>
          </w:tcPr>
          <w:p w14:paraId="0057DAD0"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p w14:paraId="45720B28"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1422" w:type="dxa"/>
            <w:shd w:val="clear" w:color="auto" w:fill="auto"/>
            <w:vAlign w:val="center"/>
          </w:tcPr>
          <w:p w14:paraId="4322D875"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ΣΥΣΤΗΜΑ ΑΝΑΛΥΣΗΣ ΜΟΝΑΔΙΑΙΩΝ ΚΥΤΤΑΡΩΝ</w:t>
            </w:r>
          </w:p>
        </w:tc>
        <w:tc>
          <w:tcPr>
            <w:tcW w:w="316" w:type="dxa"/>
            <w:shd w:val="clear" w:color="auto" w:fill="auto"/>
          </w:tcPr>
          <w:p w14:paraId="2AD6E5A9"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ΣΕΤ</w:t>
            </w:r>
          </w:p>
          <w:p w14:paraId="1135401E"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671" w:type="dxa"/>
            <w:shd w:val="clear" w:color="auto" w:fill="auto"/>
            <w:vAlign w:val="center"/>
          </w:tcPr>
          <w:p w14:paraId="42E96975"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p w14:paraId="0F7F8DF1"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998" w:type="dxa"/>
            <w:shd w:val="clear" w:color="auto" w:fill="auto"/>
            <w:vAlign w:val="center"/>
          </w:tcPr>
          <w:p w14:paraId="2B750143" w14:textId="77777777" w:rsidR="00C8115A" w:rsidRPr="007A30CE" w:rsidRDefault="00C8115A" w:rsidP="005D1DAA">
            <w:pPr>
              <w:suppressAutoHyphens w:val="0"/>
              <w:spacing w:after="0"/>
              <w:jc w:val="center"/>
              <w:rPr>
                <w:rFonts w:ascii="Tahoma" w:eastAsia="Calibri" w:hAnsi="Tahoma" w:cs="Tahoma"/>
                <w:sz w:val="15"/>
                <w:szCs w:val="15"/>
                <w:lang w:val="en-US" w:eastAsia="en-US"/>
              </w:rPr>
            </w:pPr>
            <w:r w:rsidRPr="007A30CE">
              <w:rPr>
                <w:rFonts w:ascii="Tahoma" w:eastAsia="Calibri" w:hAnsi="Tahoma" w:cs="Tahoma"/>
                <w:sz w:val="15"/>
                <w:szCs w:val="15"/>
                <w:lang w:val="el-GR" w:eastAsia="en-US"/>
              </w:rPr>
              <w:t>100.000,00</w:t>
            </w:r>
          </w:p>
        </w:tc>
        <w:tc>
          <w:tcPr>
            <w:tcW w:w="1030" w:type="dxa"/>
            <w:shd w:val="clear" w:color="auto" w:fill="auto"/>
            <w:vAlign w:val="center"/>
          </w:tcPr>
          <w:p w14:paraId="42BE2F59"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80.645,16</w:t>
            </w:r>
          </w:p>
        </w:tc>
        <w:tc>
          <w:tcPr>
            <w:tcW w:w="2792" w:type="dxa"/>
            <w:shd w:val="clear" w:color="auto" w:fill="auto"/>
            <w:vAlign w:val="center"/>
          </w:tcPr>
          <w:p w14:paraId="152B322A"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n-US" w:eastAsia="en-US"/>
              </w:rPr>
            </w:pPr>
            <w:r w:rsidRPr="007A30CE">
              <w:rPr>
                <w:rFonts w:ascii="Tahoma" w:eastAsia="Calibri" w:hAnsi="Tahoma" w:cs="Tahoma"/>
                <w:color w:val="000000"/>
                <w:sz w:val="15"/>
                <w:szCs w:val="15"/>
                <w:lang w:val="el-GR" w:eastAsia="en-US"/>
              </w:rPr>
              <w:t>Πανεπιστήμιο Ιωαννίνων</w:t>
            </w:r>
          </w:p>
        </w:tc>
      </w:tr>
      <w:tr w:rsidR="00C8115A" w:rsidRPr="007A30CE" w14:paraId="3CFFA981" w14:textId="77777777" w:rsidTr="005D1DAA">
        <w:trPr>
          <w:trHeight w:val="1267"/>
          <w:jc w:val="center"/>
        </w:trPr>
        <w:tc>
          <w:tcPr>
            <w:tcW w:w="420" w:type="dxa"/>
            <w:shd w:val="clear" w:color="auto" w:fill="auto"/>
            <w:vAlign w:val="center"/>
          </w:tcPr>
          <w:p w14:paraId="16C7E13E" w14:textId="77777777" w:rsidR="00C8115A" w:rsidRPr="007A30CE" w:rsidRDefault="00C8115A" w:rsidP="005D1DAA">
            <w:pPr>
              <w:suppressAutoHyphens w:val="0"/>
              <w:spacing w:after="0"/>
              <w:jc w:val="center"/>
              <w:rPr>
                <w:rFonts w:ascii="Tahoma" w:eastAsia="Calibri" w:hAnsi="Tahoma" w:cs="Tahoma"/>
                <w:sz w:val="15"/>
                <w:szCs w:val="15"/>
                <w:lang w:val="en-US" w:eastAsia="en-US"/>
              </w:rPr>
            </w:pPr>
            <w:r w:rsidRPr="007A30CE">
              <w:rPr>
                <w:rFonts w:ascii="Tahoma" w:eastAsia="Calibri" w:hAnsi="Tahoma" w:cs="Tahoma"/>
                <w:sz w:val="15"/>
                <w:szCs w:val="15"/>
                <w:lang w:val="el-GR" w:eastAsia="en-US"/>
              </w:rPr>
              <w:t>2</w:t>
            </w:r>
            <w:r w:rsidRPr="007A30CE">
              <w:rPr>
                <w:rFonts w:ascii="Tahoma" w:eastAsia="Calibri" w:hAnsi="Tahoma" w:cs="Tahoma"/>
                <w:sz w:val="15"/>
                <w:szCs w:val="15"/>
                <w:lang w:val="en-US" w:eastAsia="en-US"/>
              </w:rPr>
              <w:t>.</w:t>
            </w:r>
          </w:p>
          <w:p w14:paraId="0D18CD6F" w14:textId="77777777" w:rsidR="00C8115A" w:rsidRPr="007A30CE" w:rsidRDefault="00C8115A" w:rsidP="005D1DAA">
            <w:pPr>
              <w:suppressAutoHyphens w:val="0"/>
              <w:spacing w:after="0"/>
              <w:jc w:val="center"/>
              <w:rPr>
                <w:rFonts w:ascii="Tahoma" w:eastAsia="Calibri" w:hAnsi="Tahoma" w:cs="Tahoma"/>
                <w:sz w:val="15"/>
                <w:szCs w:val="15"/>
                <w:lang w:val="en-US" w:eastAsia="en-US"/>
              </w:rPr>
            </w:pPr>
          </w:p>
        </w:tc>
        <w:tc>
          <w:tcPr>
            <w:tcW w:w="1415" w:type="dxa"/>
            <w:shd w:val="clear" w:color="auto" w:fill="auto"/>
            <w:vAlign w:val="center"/>
          </w:tcPr>
          <w:p w14:paraId="0B8DE0DC" w14:textId="77777777" w:rsidR="00C8115A" w:rsidRPr="007A30CE" w:rsidRDefault="00C8115A" w:rsidP="005D1DAA">
            <w:pPr>
              <w:suppressAutoHyphens w:val="0"/>
              <w:spacing w:after="0"/>
              <w:jc w:val="left"/>
              <w:rPr>
                <w:rFonts w:eastAsia="Calibri" w:cs="Times New Roman"/>
                <w:sz w:val="16"/>
                <w:szCs w:val="16"/>
                <w:lang w:val="el-GR" w:eastAsia="en-US"/>
              </w:rPr>
            </w:pPr>
            <w:r w:rsidRPr="007A30CE">
              <w:rPr>
                <w:rFonts w:ascii="Tahoma" w:eastAsia="Calibri" w:hAnsi="Tahoma" w:cs="Tahoma"/>
                <w:sz w:val="15"/>
                <w:szCs w:val="15"/>
                <w:lang w:val="el-GR" w:eastAsia="en-US"/>
              </w:rPr>
              <w:t xml:space="preserve">ΣΥΣΤΗΜΑ ΘΕΡΜΟΦΟΡΗΣΗΣ ΜΙΚΡΟΚΛΙΜΑΚΑΣ  </w:t>
            </w:r>
          </w:p>
        </w:tc>
        <w:tc>
          <w:tcPr>
            <w:tcW w:w="854" w:type="dxa"/>
            <w:shd w:val="clear" w:color="auto" w:fill="auto"/>
            <w:vAlign w:val="center"/>
          </w:tcPr>
          <w:p w14:paraId="5CF820FA" w14:textId="77777777" w:rsidR="00C8115A" w:rsidRPr="007A30CE" w:rsidRDefault="00C8115A" w:rsidP="005D1DAA">
            <w:pPr>
              <w:suppressAutoHyphens w:val="0"/>
              <w:spacing w:after="0"/>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38000000-5</w:t>
            </w:r>
          </w:p>
        </w:tc>
        <w:tc>
          <w:tcPr>
            <w:tcW w:w="425" w:type="dxa"/>
            <w:shd w:val="clear" w:color="auto" w:fill="auto"/>
            <w:vAlign w:val="center"/>
          </w:tcPr>
          <w:p w14:paraId="3615F47B"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14-05</w:t>
            </w:r>
          </w:p>
        </w:tc>
        <w:tc>
          <w:tcPr>
            <w:tcW w:w="709" w:type="dxa"/>
            <w:shd w:val="clear" w:color="auto" w:fill="auto"/>
            <w:vAlign w:val="center"/>
          </w:tcPr>
          <w:p w14:paraId="0350EE7A"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p w14:paraId="52D95EFD"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1422" w:type="dxa"/>
            <w:shd w:val="clear" w:color="auto" w:fill="auto"/>
            <w:vAlign w:val="center"/>
          </w:tcPr>
          <w:p w14:paraId="781DF13E" w14:textId="77777777" w:rsidR="00C8115A" w:rsidRPr="007A30CE" w:rsidRDefault="00C8115A" w:rsidP="005D1DAA">
            <w:pPr>
              <w:suppressAutoHyphens w:val="0"/>
              <w:spacing w:after="0"/>
              <w:jc w:val="left"/>
              <w:rPr>
                <w:rFonts w:eastAsia="Calibri" w:cs="Times New Roman"/>
                <w:sz w:val="16"/>
                <w:szCs w:val="16"/>
                <w:lang w:val="el-GR" w:eastAsia="en-US"/>
              </w:rPr>
            </w:pPr>
            <w:r w:rsidRPr="007A30CE">
              <w:rPr>
                <w:rFonts w:ascii="Tahoma" w:eastAsia="Calibri" w:hAnsi="Tahoma" w:cs="Tahoma"/>
                <w:sz w:val="15"/>
                <w:szCs w:val="15"/>
                <w:lang w:val="el-GR" w:eastAsia="en-US"/>
              </w:rPr>
              <w:t xml:space="preserve">ΣΥΣΤΗΜΑ ΘΕΡΜΟΦΟΡΗΣΗΣ ΜΙΚΡΟΚΛΙΜΑΚΑΣ  </w:t>
            </w:r>
          </w:p>
        </w:tc>
        <w:tc>
          <w:tcPr>
            <w:tcW w:w="316" w:type="dxa"/>
            <w:shd w:val="clear" w:color="auto" w:fill="auto"/>
          </w:tcPr>
          <w:p w14:paraId="2FBCC67E"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ΣΕΤ</w:t>
            </w:r>
          </w:p>
          <w:p w14:paraId="7817AA0F"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671" w:type="dxa"/>
            <w:shd w:val="clear" w:color="auto" w:fill="auto"/>
            <w:vAlign w:val="center"/>
          </w:tcPr>
          <w:p w14:paraId="3EE3FCEE"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p w14:paraId="4B6B1D7D"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998" w:type="dxa"/>
            <w:shd w:val="clear" w:color="auto" w:fill="auto"/>
            <w:vAlign w:val="center"/>
          </w:tcPr>
          <w:p w14:paraId="675714E2"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14</w:t>
            </w:r>
            <w:r w:rsidRPr="007A30CE">
              <w:rPr>
                <w:rFonts w:ascii="Tahoma" w:eastAsia="Calibri" w:hAnsi="Tahoma" w:cs="Tahoma"/>
                <w:sz w:val="15"/>
                <w:szCs w:val="15"/>
                <w:lang w:val="en-US" w:eastAsia="en-US"/>
              </w:rPr>
              <w:t>0</w:t>
            </w:r>
            <w:r w:rsidRPr="007A30CE">
              <w:rPr>
                <w:rFonts w:ascii="Tahoma" w:eastAsia="Calibri" w:hAnsi="Tahoma" w:cs="Tahoma"/>
                <w:sz w:val="15"/>
                <w:szCs w:val="15"/>
                <w:lang w:val="el-GR" w:eastAsia="en-US"/>
              </w:rPr>
              <w:t>.000,00</w:t>
            </w:r>
          </w:p>
        </w:tc>
        <w:tc>
          <w:tcPr>
            <w:tcW w:w="1030" w:type="dxa"/>
            <w:shd w:val="clear" w:color="auto" w:fill="auto"/>
            <w:vAlign w:val="center"/>
          </w:tcPr>
          <w:p w14:paraId="12C8FF17"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112.903,23</w:t>
            </w:r>
          </w:p>
        </w:tc>
        <w:tc>
          <w:tcPr>
            <w:tcW w:w="2792" w:type="dxa"/>
            <w:shd w:val="clear" w:color="auto" w:fill="auto"/>
            <w:vAlign w:val="center"/>
          </w:tcPr>
          <w:p w14:paraId="43EED8CB"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Πανεπιστήμιο Ιωαννίνων – Τμήμα Ιατρικής – Εργαστήριο Βιολογικής Χημείας</w:t>
            </w:r>
          </w:p>
        </w:tc>
      </w:tr>
      <w:tr w:rsidR="00C8115A" w:rsidRPr="007A30CE" w14:paraId="3B86C5FB" w14:textId="77777777" w:rsidTr="005D1DAA">
        <w:trPr>
          <w:trHeight w:val="1267"/>
          <w:jc w:val="center"/>
        </w:trPr>
        <w:tc>
          <w:tcPr>
            <w:tcW w:w="420" w:type="dxa"/>
            <w:shd w:val="clear" w:color="auto" w:fill="auto"/>
            <w:vAlign w:val="center"/>
          </w:tcPr>
          <w:p w14:paraId="371697D3" w14:textId="77777777" w:rsidR="00C8115A" w:rsidRPr="007A30CE" w:rsidRDefault="00C8115A" w:rsidP="005D1DAA">
            <w:pPr>
              <w:suppressAutoHyphens w:val="0"/>
              <w:spacing w:after="0"/>
              <w:jc w:val="center"/>
              <w:rPr>
                <w:rFonts w:ascii="Tahoma" w:eastAsia="Calibri" w:hAnsi="Tahoma" w:cs="Tahoma"/>
                <w:sz w:val="15"/>
                <w:szCs w:val="15"/>
                <w:lang w:val="en-US" w:eastAsia="en-US"/>
              </w:rPr>
            </w:pPr>
            <w:bookmarkStart w:id="0" w:name="_Hlk71100215"/>
            <w:r w:rsidRPr="007A30CE">
              <w:rPr>
                <w:rFonts w:ascii="Tahoma" w:eastAsia="Calibri" w:hAnsi="Tahoma" w:cs="Tahoma"/>
                <w:sz w:val="15"/>
                <w:szCs w:val="15"/>
                <w:lang w:val="el-GR" w:eastAsia="en-US"/>
              </w:rPr>
              <w:t>3</w:t>
            </w:r>
            <w:r w:rsidRPr="007A30CE">
              <w:rPr>
                <w:rFonts w:ascii="Tahoma" w:eastAsia="Calibri" w:hAnsi="Tahoma" w:cs="Tahoma"/>
                <w:sz w:val="15"/>
                <w:szCs w:val="15"/>
                <w:lang w:val="en-US" w:eastAsia="en-US"/>
              </w:rPr>
              <w:t>.</w:t>
            </w:r>
          </w:p>
          <w:p w14:paraId="78CB4AF2"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1415" w:type="dxa"/>
            <w:shd w:val="clear" w:color="auto" w:fill="auto"/>
            <w:vAlign w:val="center"/>
          </w:tcPr>
          <w:p w14:paraId="2A072931" w14:textId="77777777" w:rsidR="00C8115A" w:rsidRPr="007A30CE" w:rsidRDefault="00C8115A" w:rsidP="005D1DAA">
            <w:pPr>
              <w:suppressAutoHyphens w:val="0"/>
              <w:spacing w:after="0"/>
              <w:jc w:val="left"/>
              <w:rPr>
                <w:rFonts w:ascii="Tahoma" w:eastAsia="Calibri" w:hAnsi="Tahoma" w:cs="Tahoma"/>
                <w:sz w:val="15"/>
                <w:szCs w:val="15"/>
                <w:lang w:val="el-GR" w:eastAsia="en-US"/>
              </w:rPr>
            </w:pPr>
            <w:r w:rsidRPr="007A30CE">
              <w:rPr>
                <w:rFonts w:ascii="Tahoma" w:eastAsia="Calibri" w:hAnsi="Tahoma" w:cs="Tahoma"/>
                <w:sz w:val="15"/>
                <w:szCs w:val="15"/>
                <w:lang w:val="el-GR" w:eastAsia="en-US"/>
              </w:rPr>
              <w:t>ΣΥΣΤΗΜΑ ΣΥΝΕΣΤΙΑΚΗΣ ΜΙΚΡΟΣΚΟΠΙΑΣ</w:t>
            </w:r>
          </w:p>
        </w:tc>
        <w:tc>
          <w:tcPr>
            <w:tcW w:w="854" w:type="dxa"/>
            <w:shd w:val="clear" w:color="auto" w:fill="auto"/>
            <w:vAlign w:val="center"/>
          </w:tcPr>
          <w:p w14:paraId="6FC3F944" w14:textId="77777777" w:rsidR="00C8115A" w:rsidRPr="007A30CE" w:rsidRDefault="00C8115A" w:rsidP="005D1DAA">
            <w:pPr>
              <w:suppressAutoHyphens w:val="0"/>
              <w:spacing w:after="0"/>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38000000-5</w:t>
            </w:r>
          </w:p>
        </w:tc>
        <w:tc>
          <w:tcPr>
            <w:tcW w:w="425" w:type="dxa"/>
            <w:shd w:val="clear" w:color="auto" w:fill="auto"/>
            <w:vAlign w:val="center"/>
          </w:tcPr>
          <w:p w14:paraId="4C3E95F2"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14-05</w:t>
            </w:r>
          </w:p>
        </w:tc>
        <w:tc>
          <w:tcPr>
            <w:tcW w:w="709" w:type="dxa"/>
            <w:shd w:val="clear" w:color="auto" w:fill="auto"/>
            <w:vAlign w:val="center"/>
          </w:tcPr>
          <w:p w14:paraId="180B42A7"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p w14:paraId="0308BD10"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1422" w:type="dxa"/>
            <w:shd w:val="clear" w:color="auto" w:fill="auto"/>
            <w:vAlign w:val="center"/>
          </w:tcPr>
          <w:p w14:paraId="0149D1BA" w14:textId="77777777" w:rsidR="00C8115A" w:rsidRPr="007A30CE" w:rsidRDefault="00C8115A" w:rsidP="005D1DAA">
            <w:pPr>
              <w:suppressAutoHyphens w:val="0"/>
              <w:spacing w:after="0"/>
              <w:jc w:val="left"/>
              <w:rPr>
                <w:rFonts w:ascii="Tahoma" w:eastAsia="Calibri" w:hAnsi="Tahoma" w:cs="Tahoma"/>
                <w:sz w:val="15"/>
                <w:szCs w:val="15"/>
                <w:lang w:val="el-GR" w:eastAsia="en-US"/>
              </w:rPr>
            </w:pPr>
            <w:r w:rsidRPr="007A30CE">
              <w:rPr>
                <w:rFonts w:ascii="Tahoma" w:eastAsia="Calibri" w:hAnsi="Tahoma" w:cs="Tahoma"/>
                <w:sz w:val="15"/>
                <w:szCs w:val="15"/>
                <w:lang w:val="el-GR" w:eastAsia="en-US"/>
              </w:rPr>
              <w:t>ΣΥΣΤΗΜΑ ΣΥΝΕΣΤΙΑΚΗΣ ΜΙΚΡΟΣΚΟΠΙΑΣ</w:t>
            </w:r>
          </w:p>
        </w:tc>
        <w:tc>
          <w:tcPr>
            <w:tcW w:w="316" w:type="dxa"/>
            <w:shd w:val="clear" w:color="auto" w:fill="auto"/>
          </w:tcPr>
          <w:p w14:paraId="07FF87EB"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ΣΕΤ</w:t>
            </w:r>
          </w:p>
          <w:p w14:paraId="710E0772"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671" w:type="dxa"/>
            <w:shd w:val="clear" w:color="auto" w:fill="auto"/>
            <w:vAlign w:val="center"/>
          </w:tcPr>
          <w:p w14:paraId="42409FA0"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p w14:paraId="443888E1"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998" w:type="dxa"/>
            <w:shd w:val="clear" w:color="auto" w:fill="auto"/>
            <w:vAlign w:val="center"/>
          </w:tcPr>
          <w:p w14:paraId="47E7EBB7"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450</w:t>
            </w:r>
            <w:r w:rsidRPr="007A30CE">
              <w:rPr>
                <w:rFonts w:ascii="Tahoma" w:eastAsia="Calibri" w:hAnsi="Tahoma" w:cs="Tahoma"/>
                <w:sz w:val="15"/>
                <w:szCs w:val="15"/>
                <w:lang w:val="en-US" w:eastAsia="en-US"/>
              </w:rPr>
              <w:t>.000,00</w:t>
            </w:r>
          </w:p>
        </w:tc>
        <w:tc>
          <w:tcPr>
            <w:tcW w:w="1030" w:type="dxa"/>
            <w:shd w:val="clear" w:color="auto" w:fill="auto"/>
            <w:vAlign w:val="center"/>
          </w:tcPr>
          <w:p w14:paraId="274AAC5D"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362.903,23</w:t>
            </w:r>
          </w:p>
        </w:tc>
        <w:tc>
          <w:tcPr>
            <w:tcW w:w="2792" w:type="dxa"/>
            <w:shd w:val="clear" w:color="auto" w:fill="auto"/>
            <w:vAlign w:val="center"/>
          </w:tcPr>
          <w:p w14:paraId="76C3404D"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Πανεπιστήμιο Ιωαννίνων –</w:t>
            </w:r>
            <w:r w:rsidRPr="007A30CE">
              <w:rPr>
                <w:rFonts w:ascii="Segoe UI" w:eastAsia="Calibri" w:hAnsi="Segoe UI" w:cs="Segoe UI"/>
                <w:color w:val="000000"/>
                <w:sz w:val="16"/>
                <w:szCs w:val="16"/>
                <w:lang w:val="el-GR" w:eastAsia="en-US"/>
              </w:rPr>
              <w:t>Τμήμα Βιολογικών Εφαρμογών και Τεχνολογιών</w:t>
            </w:r>
          </w:p>
        </w:tc>
      </w:tr>
      <w:bookmarkEnd w:id="0"/>
      <w:tr w:rsidR="00C8115A" w:rsidRPr="007A30CE" w14:paraId="208830C4" w14:textId="77777777" w:rsidTr="005D1DAA">
        <w:trPr>
          <w:trHeight w:val="1267"/>
          <w:jc w:val="center"/>
        </w:trPr>
        <w:tc>
          <w:tcPr>
            <w:tcW w:w="420" w:type="dxa"/>
            <w:shd w:val="clear" w:color="auto" w:fill="auto"/>
            <w:vAlign w:val="center"/>
          </w:tcPr>
          <w:p w14:paraId="3C65F956"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4.</w:t>
            </w:r>
          </w:p>
        </w:tc>
        <w:tc>
          <w:tcPr>
            <w:tcW w:w="1415" w:type="dxa"/>
            <w:shd w:val="clear" w:color="auto" w:fill="auto"/>
            <w:vAlign w:val="center"/>
          </w:tcPr>
          <w:p w14:paraId="2F1B3933"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l-GR" w:eastAsia="en-US"/>
              </w:rPr>
            </w:pPr>
            <w:r w:rsidRPr="007A30CE">
              <w:rPr>
                <w:rFonts w:ascii="Tahoma" w:eastAsia="Calibri" w:hAnsi="Tahoma" w:cs="Tahoma"/>
                <w:bCs/>
                <w:iCs/>
                <w:color w:val="000000"/>
                <w:sz w:val="15"/>
                <w:szCs w:val="15"/>
                <w:lang w:val="el-GR" w:eastAsia="en-US"/>
              </w:rPr>
              <w:t xml:space="preserve">ΣΥΣΤΗΜΑ ΠΡΟΕΤΟΙΜΑΣΙΑΣ ΒΙΟΛΟΓΙΚΩΝ ΔΕΙΓΜΑΤΩΝ ΜΕ ΨΥΞΗ </w:t>
            </w:r>
          </w:p>
        </w:tc>
        <w:tc>
          <w:tcPr>
            <w:tcW w:w="854" w:type="dxa"/>
            <w:shd w:val="clear" w:color="auto" w:fill="auto"/>
            <w:vAlign w:val="center"/>
          </w:tcPr>
          <w:p w14:paraId="426E3504" w14:textId="77777777" w:rsidR="00C8115A" w:rsidRPr="007A30CE" w:rsidRDefault="00C8115A" w:rsidP="005D1DAA">
            <w:pPr>
              <w:suppressAutoHyphens w:val="0"/>
              <w:spacing w:after="0"/>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38000000-5</w:t>
            </w:r>
          </w:p>
        </w:tc>
        <w:tc>
          <w:tcPr>
            <w:tcW w:w="425" w:type="dxa"/>
            <w:shd w:val="clear" w:color="auto" w:fill="auto"/>
            <w:vAlign w:val="center"/>
          </w:tcPr>
          <w:p w14:paraId="18F4ABFA"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14-05</w:t>
            </w:r>
          </w:p>
        </w:tc>
        <w:tc>
          <w:tcPr>
            <w:tcW w:w="709" w:type="dxa"/>
            <w:shd w:val="clear" w:color="auto" w:fill="auto"/>
            <w:vAlign w:val="center"/>
          </w:tcPr>
          <w:p w14:paraId="7D766145"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tc>
        <w:tc>
          <w:tcPr>
            <w:tcW w:w="1422" w:type="dxa"/>
            <w:shd w:val="clear" w:color="auto" w:fill="auto"/>
            <w:vAlign w:val="center"/>
          </w:tcPr>
          <w:p w14:paraId="417E90E6"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l-GR" w:eastAsia="en-US"/>
              </w:rPr>
            </w:pPr>
            <w:r w:rsidRPr="007A30CE">
              <w:rPr>
                <w:rFonts w:ascii="Tahoma" w:eastAsia="Calibri" w:hAnsi="Tahoma" w:cs="Tahoma"/>
                <w:bCs/>
                <w:iCs/>
                <w:color w:val="000000"/>
                <w:sz w:val="15"/>
                <w:szCs w:val="15"/>
                <w:lang w:val="el-GR" w:eastAsia="en-US"/>
              </w:rPr>
              <w:t xml:space="preserve">ΣΥΣΤΗΜΑ ΠΡΟΕΤΟΙΜΑΣΙΑΣ ΒΙΟΛΟΓΙΚΩΝ ΔΕΙΓΜΑΤΩΝ ΜΕ ΨΥΞΗ </w:t>
            </w:r>
          </w:p>
        </w:tc>
        <w:tc>
          <w:tcPr>
            <w:tcW w:w="316" w:type="dxa"/>
            <w:shd w:val="clear" w:color="auto" w:fill="auto"/>
          </w:tcPr>
          <w:p w14:paraId="2F8992B6"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ΣΕΤ</w:t>
            </w:r>
          </w:p>
          <w:p w14:paraId="4BCE0AB6"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671" w:type="dxa"/>
            <w:shd w:val="clear" w:color="auto" w:fill="auto"/>
            <w:vAlign w:val="center"/>
          </w:tcPr>
          <w:p w14:paraId="3A7DC39B"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p w14:paraId="05C5E2D6"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p>
        </w:tc>
        <w:tc>
          <w:tcPr>
            <w:tcW w:w="998" w:type="dxa"/>
            <w:shd w:val="clear" w:color="auto" w:fill="auto"/>
            <w:vAlign w:val="center"/>
          </w:tcPr>
          <w:p w14:paraId="139BD0D6"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89.000,00</w:t>
            </w:r>
          </w:p>
        </w:tc>
        <w:tc>
          <w:tcPr>
            <w:tcW w:w="1030" w:type="dxa"/>
            <w:shd w:val="clear" w:color="auto" w:fill="auto"/>
            <w:vAlign w:val="center"/>
          </w:tcPr>
          <w:p w14:paraId="5BA751D8"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71.774,19</w:t>
            </w:r>
          </w:p>
        </w:tc>
        <w:tc>
          <w:tcPr>
            <w:tcW w:w="2792" w:type="dxa"/>
            <w:shd w:val="clear" w:color="auto" w:fill="auto"/>
            <w:vAlign w:val="center"/>
          </w:tcPr>
          <w:p w14:paraId="3CFBBCD6"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 xml:space="preserve">Πανεπιστήμιο Ιωαννίνων – Τμήμα Μηχανικών Επιστήμης Υλικών - </w:t>
            </w:r>
            <w:r w:rsidRPr="007A30CE">
              <w:rPr>
                <w:rFonts w:ascii="Segoe UI" w:eastAsia="Calibri" w:hAnsi="Segoe UI" w:cs="Segoe UI"/>
                <w:color w:val="000000"/>
                <w:sz w:val="16"/>
                <w:szCs w:val="16"/>
                <w:lang w:val="el-GR" w:eastAsia="en-US"/>
              </w:rPr>
              <w:t>Πολυδύναμο Κτίριο/Μονάδα Ηλεκτρονικής Μικροσκοπίας</w:t>
            </w:r>
          </w:p>
        </w:tc>
      </w:tr>
      <w:tr w:rsidR="00C8115A" w:rsidRPr="007A30CE" w14:paraId="08856E20" w14:textId="77777777" w:rsidTr="005D1DAA">
        <w:trPr>
          <w:trHeight w:val="1267"/>
          <w:jc w:val="center"/>
        </w:trPr>
        <w:tc>
          <w:tcPr>
            <w:tcW w:w="420" w:type="dxa"/>
            <w:shd w:val="clear" w:color="auto" w:fill="auto"/>
            <w:vAlign w:val="center"/>
          </w:tcPr>
          <w:p w14:paraId="23C38C92"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5</w:t>
            </w:r>
          </w:p>
        </w:tc>
        <w:tc>
          <w:tcPr>
            <w:tcW w:w="1415" w:type="dxa"/>
            <w:shd w:val="clear" w:color="auto" w:fill="auto"/>
            <w:vAlign w:val="center"/>
          </w:tcPr>
          <w:p w14:paraId="1FF48DD0" w14:textId="77777777" w:rsidR="00C8115A" w:rsidRPr="007A30CE" w:rsidRDefault="00C8115A" w:rsidP="005D1DAA">
            <w:pPr>
              <w:suppressAutoHyphens w:val="0"/>
              <w:spacing w:after="0"/>
              <w:jc w:val="left"/>
              <w:rPr>
                <w:rFonts w:ascii="Tahoma" w:eastAsia="Calibri" w:hAnsi="Tahoma" w:cs="Tahoma"/>
                <w:sz w:val="15"/>
                <w:szCs w:val="15"/>
                <w:lang w:val="el-GR" w:eastAsia="en-US"/>
              </w:rPr>
            </w:pPr>
            <w:r w:rsidRPr="007A30CE">
              <w:rPr>
                <w:rFonts w:ascii="Tahoma" w:eastAsia="Calibri" w:hAnsi="Tahoma" w:cs="Tahoma"/>
                <w:sz w:val="15"/>
                <w:szCs w:val="15"/>
                <w:lang w:val="el-GR" w:eastAsia="en-US"/>
              </w:rPr>
              <w:t>ΤΡΑΠΕΖΑ ΨΥΞΗΣ</w:t>
            </w:r>
          </w:p>
        </w:tc>
        <w:tc>
          <w:tcPr>
            <w:tcW w:w="854" w:type="dxa"/>
            <w:shd w:val="clear" w:color="auto" w:fill="auto"/>
            <w:vAlign w:val="center"/>
          </w:tcPr>
          <w:p w14:paraId="03F13710" w14:textId="77777777" w:rsidR="00C8115A" w:rsidRPr="007A30CE" w:rsidRDefault="00C8115A" w:rsidP="005D1DAA">
            <w:pPr>
              <w:suppressAutoHyphens w:val="0"/>
              <w:spacing w:after="0"/>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38000000-5</w:t>
            </w:r>
          </w:p>
        </w:tc>
        <w:tc>
          <w:tcPr>
            <w:tcW w:w="425" w:type="dxa"/>
            <w:shd w:val="clear" w:color="auto" w:fill="auto"/>
            <w:vAlign w:val="center"/>
          </w:tcPr>
          <w:p w14:paraId="57DA13C3"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14-05</w:t>
            </w:r>
          </w:p>
        </w:tc>
        <w:tc>
          <w:tcPr>
            <w:tcW w:w="709" w:type="dxa"/>
            <w:shd w:val="clear" w:color="auto" w:fill="auto"/>
            <w:vAlign w:val="center"/>
          </w:tcPr>
          <w:p w14:paraId="64350D75"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tc>
        <w:tc>
          <w:tcPr>
            <w:tcW w:w="1422" w:type="dxa"/>
            <w:shd w:val="clear" w:color="auto" w:fill="auto"/>
            <w:vAlign w:val="center"/>
          </w:tcPr>
          <w:p w14:paraId="625237BD" w14:textId="77777777" w:rsidR="00C8115A" w:rsidRPr="007A30CE" w:rsidRDefault="00C8115A" w:rsidP="005D1DAA">
            <w:pPr>
              <w:suppressAutoHyphens w:val="0"/>
              <w:spacing w:after="0"/>
              <w:jc w:val="left"/>
              <w:rPr>
                <w:rFonts w:ascii="Tahoma" w:eastAsia="Calibri" w:hAnsi="Tahoma" w:cs="Tahoma"/>
                <w:sz w:val="15"/>
                <w:szCs w:val="15"/>
                <w:lang w:val="el-GR" w:eastAsia="en-US"/>
              </w:rPr>
            </w:pPr>
            <w:r w:rsidRPr="007A30CE">
              <w:rPr>
                <w:rFonts w:ascii="Tahoma" w:eastAsia="Calibri" w:hAnsi="Tahoma" w:cs="Tahoma"/>
                <w:sz w:val="15"/>
                <w:szCs w:val="15"/>
                <w:lang w:val="el-GR" w:eastAsia="en-US"/>
              </w:rPr>
              <w:t>ΤΡΑΠΕΖΑ ΨΥΞΗΣ</w:t>
            </w:r>
          </w:p>
        </w:tc>
        <w:tc>
          <w:tcPr>
            <w:tcW w:w="316" w:type="dxa"/>
            <w:shd w:val="clear" w:color="auto" w:fill="auto"/>
          </w:tcPr>
          <w:p w14:paraId="07313FA1"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ΤΕΜ</w:t>
            </w:r>
          </w:p>
        </w:tc>
        <w:tc>
          <w:tcPr>
            <w:tcW w:w="671" w:type="dxa"/>
            <w:shd w:val="clear" w:color="auto" w:fill="auto"/>
            <w:vAlign w:val="center"/>
          </w:tcPr>
          <w:p w14:paraId="0762C188"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tc>
        <w:tc>
          <w:tcPr>
            <w:tcW w:w="998" w:type="dxa"/>
            <w:shd w:val="clear" w:color="auto" w:fill="auto"/>
            <w:vAlign w:val="center"/>
          </w:tcPr>
          <w:p w14:paraId="72A7412A"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17.000,00</w:t>
            </w:r>
          </w:p>
        </w:tc>
        <w:tc>
          <w:tcPr>
            <w:tcW w:w="1030" w:type="dxa"/>
            <w:shd w:val="clear" w:color="auto" w:fill="auto"/>
            <w:vAlign w:val="center"/>
          </w:tcPr>
          <w:p w14:paraId="157BE265"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13.709,68</w:t>
            </w:r>
          </w:p>
        </w:tc>
        <w:tc>
          <w:tcPr>
            <w:tcW w:w="2792" w:type="dxa"/>
            <w:shd w:val="clear" w:color="auto" w:fill="auto"/>
            <w:vAlign w:val="center"/>
          </w:tcPr>
          <w:p w14:paraId="4CA8F32A"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 xml:space="preserve">Πανεπιστήμιο Ιωαννίνων – Τμήμα Μηχανικών Επιστήμης Υλικών - </w:t>
            </w:r>
            <w:r w:rsidRPr="007A30CE">
              <w:rPr>
                <w:rFonts w:ascii="Segoe UI" w:eastAsia="Calibri" w:hAnsi="Segoe UI" w:cs="Segoe UI"/>
                <w:color w:val="000000"/>
                <w:sz w:val="16"/>
                <w:szCs w:val="16"/>
                <w:lang w:val="el-GR" w:eastAsia="en-US"/>
              </w:rPr>
              <w:t>Πολυδύναμο Κτίριο/Μονάδα Ηλεκτρονικής Μικροσκοπίας</w:t>
            </w:r>
          </w:p>
        </w:tc>
      </w:tr>
      <w:tr w:rsidR="00C8115A" w:rsidRPr="007A30CE" w14:paraId="0EBFD1CA" w14:textId="77777777" w:rsidTr="005D1DAA">
        <w:trPr>
          <w:trHeight w:val="1267"/>
          <w:jc w:val="center"/>
        </w:trPr>
        <w:tc>
          <w:tcPr>
            <w:tcW w:w="420" w:type="dxa"/>
            <w:shd w:val="clear" w:color="auto" w:fill="auto"/>
            <w:vAlign w:val="center"/>
          </w:tcPr>
          <w:p w14:paraId="01DE6944"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6</w:t>
            </w:r>
          </w:p>
        </w:tc>
        <w:tc>
          <w:tcPr>
            <w:tcW w:w="1415" w:type="dxa"/>
            <w:shd w:val="clear" w:color="auto" w:fill="auto"/>
            <w:vAlign w:val="center"/>
          </w:tcPr>
          <w:p w14:paraId="4C790C8D" w14:textId="77777777" w:rsidR="00C8115A" w:rsidRPr="007A30CE" w:rsidRDefault="00C8115A" w:rsidP="005D1DAA">
            <w:pPr>
              <w:suppressAutoHyphens w:val="0"/>
              <w:spacing w:after="0"/>
              <w:jc w:val="left"/>
              <w:rPr>
                <w:rFonts w:ascii="Tahoma" w:eastAsia="Calibri" w:hAnsi="Tahoma" w:cs="Tahoma"/>
                <w:sz w:val="15"/>
                <w:szCs w:val="15"/>
                <w:lang w:val="el-GR" w:eastAsia="en-US"/>
              </w:rPr>
            </w:pPr>
            <w:r w:rsidRPr="007A30CE">
              <w:rPr>
                <w:rFonts w:ascii="Tahoma" w:eastAsia="Calibri" w:hAnsi="Tahoma" w:cs="Tahoma"/>
                <w:sz w:val="15"/>
                <w:szCs w:val="15"/>
                <w:lang w:val="el-GR" w:eastAsia="en-US"/>
              </w:rPr>
              <w:t>ΔΕΙΓΜΑΤΟΦΟΡΕΑΣ ΚΡΥΟ-ΜΕΤΑΦΟΡΑΣ</w:t>
            </w:r>
          </w:p>
        </w:tc>
        <w:tc>
          <w:tcPr>
            <w:tcW w:w="854" w:type="dxa"/>
            <w:shd w:val="clear" w:color="auto" w:fill="auto"/>
            <w:vAlign w:val="center"/>
          </w:tcPr>
          <w:p w14:paraId="5AE35590" w14:textId="77777777" w:rsidR="00C8115A" w:rsidRPr="007A30CE" w:rsidRDefault="00C8115A" w:rsidP="005D1DAA">
            <w:pPr>
              <w:suppressAutoHyphens w:val="0"/>
              <w:spacing w:after="0"/>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38000000-5</w:t>
            </w:r>
          </w:p>
        </w:tc>
        <w:tc>
          <w:tcPr>
            <w:tcW w:w="425" w:type="dxa"/>
            <w:shd w:val="clear" w:color="auto" w:fill="auto"/>
            <w:vAlign w:val="center"/>
          </w:tcPr>
          <w:p w14:paraId="5E566C13"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14-05</w:t>
            </w:r>
          </w:p>
        </w:tc>
        <w:tc>
          <w:tcPr>
            <w:tcW w:w="709" w:type="dxa"/>
            <w:shd w:val="clear" w:color="auto" w:fill="auto"/>
            <w:vAlign w:val="center"/>
          </w:tcPr>
          <w:p w14:paraId="347CEAEC"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tc>
        <w:tc>
          <w:tcPr>
            <w:tcW w:w="1422" w:type="dxa"/>
            <w:shd w:val="clear" w:color="auto" w:fill="auto"/>
            <w:vAlign w:val="center"/>
          </w:tcPr>
          <w:p w14:paraId="374D274B" w14:textId="77777777" w:rsidR="00C8115A" w:rsidRPr="007A30CE" w:rsidRDefault="00C8115A" w:rsidP="005D1DAA">
            <w:pPr>
              <w:suppressAutoHyphens w:val="0"/>
              <w:spacing w:after="0"/>
              <w:jc w:val="left"/>
              <w:rPr>
                <w:rFonts w:ascii="Tahoma" w:eastAsia="Calibri" w:hAnsi="Tahoma" w:cs="Tahoma"/>
                <w:sz w:val="15"/>
                <w:szCs w:val="15"/>
                <w:lang w:val="el-GR" w:eastAsia="en-US"/>
              </w:rPr>
            </w:pPr>
            <w:r w:rsidRPr="007A30CE">
              <w:rPr>
                <w:rFonts w:ascii="Tahoma" w:eastAsia="Calibri" w:hAnsi="Tahoma" w:cs="Tahoma"/>
                <w:sz w:val="15"/>
                <w:szCs w:val="15"/>
                <w:lang w:val="el-GR" w:eastAsia="en-US"/>
              </w:rPr>
              <w:t>ΔΕΙΓΜΑΤΟΦΟΡΕΑΣ ΚΡΥΟ-ΜΕΤΑΦΟΡΑΣ</w:t>
            </w:r>
          </w:p>
        </w:tc>
        <w:tc>
          <w:tcPr>
            <w:tcW w:w="316" w:type="dxa"/>
            <w:shd w:val="clear" w:color="auto" w:fill="auto"/>
          </w:tcPr>
          <w:p w14:paraId="25E92DA2"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ΤΕΜ</w:t>
            </w:r>
          </w:p>
        </w:tc>
        <w:tc>
          <w:tcPr>
            <w:tcW w:w="671" w:type="dxa"/>
            <w:shd w:val="clear" w:color="auto" w:fill="auto"/>
            <w:vAlign w:val="center"/>
          </w:tcPr>
          <w:p w14:paraId="7D885AF7"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w:t>
            </w:r>
          </w:p>
        </w:tc>
        <w:tc>
          <w:tcPr>
            <w:tcW w:w="998" w:type="dxa"/>
            <w:shd w:val="clear" w:color="auto" w:fill="auto"/>
            <w:vAlign w:val="center"/>
          </w:tcPr>
          <w:p w14:paraId="7316C1FE"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114.000,00</w:t>
            </w:r>
          </w:p>
        </w:tc>
        <w:tc>
          <w:tcPr>
            <w:tcW w:w="1030" w:type="dxa"/>
            <w:shd w:val="clear" w:color="auto" w:fill="auto"/>
            <w:vAlign w:val="center"/>
          </w:tcPr>
          <w:p w14:paraId="4B1D2EAD" w14:textId="77777777" w:rsidR="00C8115A" w:rsidRPr="007A30CE" w:rsidRDefault="00C8115A" w:rsidP="005D1DAA">
            <w:pPr>
              <w:suppressAutoHyphens w:val="0"/>
              <w:spacing w:after="0"/>
              <w:jc w:val="center"/>
              <w:rPr>
                <w:rFonts w:ascii="Tahoma" w:eastAsia="Calibri" w:hAnsi="Tahoma" w:cs="Tahoma"/>
                <w:sz w:val="15"/>
                <w:szCs w:val="15"/>
                <w:lang w:val="el-GR" w:eastAsia="en-US"/>
              </w:rPr>
            </w:pPr>
            <w:r w:rsidRPr="007A30CE">
              <w:rPr>
                <w:rFonts w:ascii="Tahoma" w:eastAsia="Calibri" w:hAnsi="Tahoma" w:cs="Tahoma"/>
                <w:sz w:val="15"/>
                <w:szCs w:val="15"/>
                <w:lang w:val="el-GR" w:eastAsia="en-US"/>
              </w:rPr>
              <w:t>91.935,48</w:t>
            </w:r>
          </w:p>
        </w:tc>
        <w:tc>
          <w:tcPr>
            <w:tcW w:w="2792" w:type="dxa"/>
            <w:shd w:val="clear" w:color="auto" w:fill="auto"/>
            <w:vAlign w:val="center"/>
          </w:tcPr>
          <w:p w14:paraId="39947100" w14:textId="77777777" w:rsidR="00C8115A" w:rsidRPr="007A30CE" w:rsidRDefault="00C8115A" w:rsidP="005D1DAA">
            <w:pPr>
              <w:suppressAutoHyphens w:val="0"/>
              <w:autoSpaceDE w:val="0"/>
              <w:autoSpaceDN w:val="0"/>
              <w:adjustRightInd w:val="0"/>
              <w:spacing w:after="0"/>
              <w:jc w:val="left"/>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 xml:space="preserve">Πανεπιστήμιο Ιωαννίνων – Τμήμα Μηχανικών Επιστήμης Υλικών - </w:t>
            </w:r>
            <w:r w:rsidRPr="007A30CE">
              <w:rPr>
                <w:rFonts w:ascii="Segoe UI" w:eastAsia="Calibri" w:hAnsi="Segoe UI" w:cs="Segoe UI"/>
                <w:color w:val="000000"/>
                <w:sz w:val="16"/>
                <w:szCs w:val="16"/>
                <w:lang w:val="el-GR" w:eastAsia="en-US"/>
              </w:rPr>
              <w:t>Πολυδύναμο Κτίριο/Μονάδα Ηλεκτρονικής Μικροσκοπίας</w:t>
            </w:r>
          </w:p>
        </w:tc>
      </w:tr>
    </w:tbl>
    <w:p w14:paraId="6FDFDC1E" w14:textId="77777777" w:rsidR="00C8115A" w:rsidRPr="007A30CE" w:rsidRDefault="00C8115A" w:rsidP="00C8115A">
      <w:pPr>
        <w:suppressAutoHyphens w:val="0"/>
        <w:spacing w:after="160" w:line="259" w:lineRule="auto"/>
        <w:jc w:val="left"/>
        <w:rPr>
          <w:rFonts w:ascii="Tahoma" w:eastAsia="Calibri" w:hAnsi="Tahoma" w:cs="Tahoma"/>
          <w:b/>
          <w:bCs/>
          <w:color w:val="FF0000"/>
          <w:sz w:val="20"/>
          <w:szCs w:val="20"/>
          <w:lang w:val="el-GR" w:eastAsia="en-US"/>
        </w:rPr>
      </w:pPr>
      <w:r w:rsidRPr="007A30CE">
        <w:rPr>
          <w:rFonts w:ascii="Tahoma" w:eastAsia="Calibri" w:hAnsi="Tahoma" w:cs="Tahoma"/>
          <w:b/>
          <w:bCs/>
          <w:sz w:val="20"/>
          <w:szCs w:val="20"/>
          <w:lang w:val="el-GR" w:eastAsia="en-US"/>
        </w:rPr>
        <w:br w:type="page"/>
      </w:r>
      <w:bookmarkStart w:id="1" w:name="_Hlk70408588"/>
      <w:r w:rsidRPr="007A30CE">
        <w:rPr>
          <w:rFonts w:ascii="Tahoma" w:eastAsia="Calibri" w:hAnsi="Tahoma" w:cs="Tahoma"/>
          <w:b/>
          <w:bCs/>
          <w:sz w:val="20"/>
          <w:szCs w:val="20"/>
          <w:lang w:val="el-GR" w:eastAsia="en-US"/>
        </w:rPr>
        <w:lastRenderedPageBreak/>
        <w:t xml:space="preserve">Αναλυτική Περιγραφή Φυσικού Αντικειμένου Έργου </w:t>
      </w:r>
      <w:r w:rsidRPr="007A30CE">
        <w:rPr>
          <w:rFonts w:ascii="Tahoma" w:eastAsia="Calibri" w:hAnsi="Tahoma" w:cs="Tahoma"/>
          <w:b/>
          <w:bCs/>
          <w:sz w:val="20"/>
          <w:szCs w:val="20"/>
          <w:lang w:val="en-US" w:eastAsia="en-US"/>
        </w:rPr>
        <w:t>MIS</w:t>
      </w:r>
      <w:r w:rsidRPr="007A30CE">
        <w:rPr>
          <w:rFonts w:ascii="Tahoma" w:eastAsia="Calibri" w:hAnsi="Tahoma" w:cs="Tahoma"/>
          <w:b/>
          <w:bCs/>
          <w:sz w:val="20"/>
          <w:szCs w:val="20"/>
          <w:lang w:val="el-GR" w:eastAsia="en-US"/>
        </w:rPr>
        <w:t xml:space="preserve"> 5047236</w:t>
      </w:r>
      <w:bookmarkStart w:id="2" w:name="_Hlk70511346"/>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44"/>
        <w:gridCol w:w="1296"/>
        <w:gridCol w:w="1134"/>
        <w:gridCol w:w="1559"/>
        <w:gridCol w:w="1647"/>
      </w:tblGrid>
      <w:tr w:rsidR="00C8115A" w:rsidRPr="007A30CE" w14:paraId="31EAD3B1" w14:textId="77777777" w:rsidTr="005D1DAA">
        <w:trPr>
          <w:jc w:val="center"/>
        </w:trPr>
        <w:tc>
          <w:tcPr>
            <w:tcW w:w="921" w:type="dxa"/>
            <w:shd w:val="clear" w:color="auto" w:fill="00B0F0"/>
            <w:vAlign w:val="center"/>
          </w:tcPr>
          <w:p w14:paraId="7A0C4B67"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t>Τμήμα</w:t>
            </w:r>
          </w:p>
        </w:tc>
        <w:tc>
          <w:tcPr>
            <w:tcW w:w="3544" w:type="dxa"/>
            <w:shd w:val="clear" w:color="auto" w:fill="00B0F0"/>
            <w:vAlign w:val="center"/>
          </w:tcPr>
          <w:p w14:paraId="44B5ACD2"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Τίτλος Τμήματος</w:t>
            </w:r>
          </w:p>
        </w:tc>
        <w:tc>
          <w:tcPr>
            <w:tcW w:w="1296" w:type="dxa"/>
            <w:shd w:val="clear" w:color="auto" w:fill="00B0F0"/>
            <w:vAlign w:val="center"/>
          </w:tcPr>
          <w:p w14:paraId="08B3DE9E"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CPV</w:t>
            </w:r>
          </w:p>
        </w:tc>
        <w:tc>
          <w:tcPr>
            <w:tcW w:w="1134" w:type="dxa"/>
            <w:shd w:val="clear" w:color="auto" w:fill="00B0F0"/>
            <w:vAlign w:val="center"/>
          </w:tcPr>
          <w:p w14:paraId="776FFD35"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1E51C1BB"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με ΦΠΑ</w:t>
            </w:r>
          </w:p>
        </w:tc>
        <w:tc>
          <w:tcPr>
            <w:tcW w:w="1647" w:type="dxa"/>
            <w:shd w:val="clear" w:color="auto" w:fill="00B0F0"/>
            <w:vAlign w:val="center"/>
          </w:tcPr>
          <w:p w14:paraId="4181F6EE"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χωρίς ΦΠΑ</w:t>
            </w:r>
          </w:p>
        </w:tc>
      </w:tr>
      <w:tr w:rsidR="00C8115A" w:rsidRPr="007A30CE" w14:paraId="3C9CA897" w14:textId="77777777" w:rsidTr="005D1DAA">
        <w:trPr>
          <w:trHeight w:val="454"/>
          <w:jc w:val="center"/>
        </w:trPr>
        <w:tc>
          <w:tcPr>
            <w:tcW w:w="921" w:type="dxa"/>
            <w:shd w:val="clear" w:color="auto" w:fill="auto"/>
            <w:vAlign w:val="center"/>
          </w:tcPr>
          <w:p w14:paraId="18C7EEDE" w14:textId="77777777" w:rsidR="00C8115A" w:rsidRPr="007A30CE" w:rsidRDefault="00C8115A" w:rsidP="005D1DAA">
            <w:pPr>
              <w:suppressAutoHyphens w:val="0"/>
              <w:spacing w:after="0"/>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1</w:t>
            </w:r>
          </w:p>
        </w:tc>
        <w:tc>
          <w:tcPr>
            <w:tcW w:w="3544" w:type="dxa"/>
            <w:shd w:val="clear" w:color="auto" w:fill="auto"/>
            <w:vAlign w:val="center"/>
          </w:tcPr>
          <w:p w14:paraId="49236BA7"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ΣΥΣΤΗΜΑ ΑΝΑΛΥΣΗΣ ΜΟΝΑΔΙΑΙΩΝ ΚΥΤΤΑΡΩΝ</w:t>
            </w:r>
          </w:p>
        </w:tc>
        <w:tc>
          <w:tcPr>
            <w:tcW w:w="1296" w:type="dxa"/>
            <w:shd w:val="clear" w:color="auto" w:fill="auto"/>
            <w:vAlign w:val="center"/>
          </w:tcPr>
          <w:p w14:paraId="6EE5B790"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38000000-5</w:t>
            </w:r>
          </w:p>
        </w:tc>
        <w:tc>
          <w:tcPr>
            <w:tcW w:w="1134" w:type="dxa"/>
            <w:shd w:val="clear" w:color="auto" w:fill="auto"/>
            <w:vAlign w:val="center"/>
          </w:tcPr>
          <w:p w14:paraId="7DBFFD9A" w14:textId="77777777" w:rsidR="00C8115A" w:rsidRPr="007A30CE" w:rsidRDefault="00C8115A" w:rsidP="005D1DAA">
            <w:pPr>
              <w:suppressAutoHyphens w:val="0"/>
              <w:spacing w:after="0"/>
              <w:jc w:val="center"/>
              <w:rPr>
                <w:rFonts w:ascii="Tahoma" w:eastAsia="Calibri" w:hAnsi="Tahoma" w:cs="Tahoma"/>
                <w:b/>
                <w:bCs/>
                <w:sz w:val="16"/>
                <w:szCs w:val="16"/>
                <w:highlight w:val="yellow"/>
                <w:lang w:val="el-GR" w:eastAsia="en-US"/>
              </w:rPr>
            </w:pPr>
            <w:r w:rsidRPr="007A30CE">
              <w:rPr>
                <w:rFonts w:ascii="Tahoma" w:eastAsia="Calibri" w:hAnsi="Tahoma" w:cs="Tahoma"/>
                <w:b/>
                <w:bCs/>
                <w:sz w:val="16"/>
                <w:szCs w:val="16"/>
                <w:lang w:val="el-GR" w:eastAsia="en-US"/>
              </w:rPr>
              <w:t>14-05</w:t>
            </w:r>
          </w:p>
        </w:tc>
        <w:tc>
          <w:tcPr>
            <w:tcW w:w="1559" w:type="dxa"/>
            <w:shd w:val="clear" w:color="auto" w:fill="auto"/>
            <w:vAlign w:val="center"/>
          </w:tcPr>
          <w:p w14:paraId="49710B89" w14:textId="77777777" w:rsidR="00C8115A" w:rsidRPr="007A30CE" w:rsidRDefault="00C8115A" w:rsidP="005D1DAA">
            <w:pPr>
              <w:suppressAutoHyphens w:val="0"/>
              <w:spacing w:after="0"/>
              <w:jc w:val="center"/>
              <w:rPr>
                <w:rFonts w:ascii="Tahoma" w:eastAsia="Calibri" w:hAnsi="Tahoma" w:cs="Tahoma"/>
                <w:b/>
                <w:bCs/>
                <w:sz w:val="16"/>
                <w:szCs w:val="16"/>
                <w:lang w:val="en-US" w:eastAsia="en-US"/>
              </w:rPr>
            </w:pPr>
            <w:r w:rsidRPr="007A30CE">
              <w:rPr>
                <w:rFonts w:ascii="Tahoma" w:eastAsia="Calibri" w:hAnsi="Tahoma" w:cs="Tahoma"/>
                <w:b/>
                <w:bCs/>
                <w:sz w:val="16"/>
                <w:szCs w:val="16"/>
                <w:lang w:val="el-GR" w:eastAsia="en-US"/>
              </w:rPr>
              <w:t>100.000,00</w:t>
            </w:r>
            <w:r>
              <w:rPr>
                <w:rFonts w:ascii="Tahoma" w:eastAsia="Calibri" w:hAnsi="Tahoma" w:cs="Tahoma"/>
                <w:b/>
                <w:bCs/>
                <w:sz w:val="16"/>
                <w:szCs w:val="16"/>
                <w:lang w:val="el-GR" w:eastAsia="en-US"/>
              </w:rPr>
              <w:t>€</w:t>
            </w:r>
          </w:p>
        </w:tc>
        <w:tc>
          <w:tcPr>
            <w:tcW w:w="1647" w:type="dxa"/>
            <w:shd w:val="clear" w:color="auto" w:fill="auto"/>
            <w:vAlign w:val="center"/>
          </w:tcPr>
          <w:p w14:paraId="10D453B9"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80.645,16</w:t>
            </w:r>
            <w:r>
              <w:rPr>
                <w:rFonts w:ascii="Tahoma" w:eastAsia="Calibri" w:hAnsi="Tahoma" w:cs="Tahoma"/>
                <w:b/>
                <w:bCs/>
                <w:sz w:val="16"/>
                <w:szCs w:val="16"/>
                <w:lang w:val="el-GR" w:eastAsia="en-US"/>
              </w:rPr>
              <w:t>€</w:t>
            </w:r>
          </w:p>
        </w:tc>
      </w:tr>
    </w:tbl>
    <w:p w14:paraId="60FC6E2A" w14:textId="77777777" w:rsidR="00C8115A" w:rsidRPr="007A30CE" w:rsidRDefault="00C8115A" w:rsidP="00C8115A">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C8115A" w:rsidRPr="007A30CE" w14:paraId="5E053E97" w14:textId="77777777" w:rsidTr="005D1DAA">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F1B1BC5" w14:textId="77777777" w:rsidR="00C8115A" w:rsidRPr="007A30CE" w:rsidRDefault="00C8115A" w:rsidP="005D1DAA">
            <w:pPr>
              <w:suppressAutoHyphens w:val="0"/>
              <w:spacing w:after="160" w:line="259" w:lineRule="auto"/>
              <w:jc w:val="left"/>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Τμήμα 1: ΣΥΣΤΗΜΑ ΑΝΑΛΥΣΗΣ ΜΟΝΑΔΙΑΙΩΝ ΚΥΤΤΑΡΩΝ</w:t>
            </w:r>
          </w:p>
        </w:tc>
      </w:tr>
      <w:tr w:rsidR="00C8115A" w:rsidRPr="007A30CE" w14:paraId="659331C3" w14:textId="77777777" w:rsidTr="005D1DA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0A3F0186"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ΑΑ Είδους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2E2A1CEA"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20A40F6E"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Μον. </w:t>
            </w:r>
          </w:p>
          <w:p w14:paraId="50F0C14E"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F34BF14"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Πλήθος</w:t>
            </w:r>
          </w:p>
        </w:tc>
      </w:tr>
      <w:tr w:rsidR="00C8115A" w:rsidRPr="007A30CE" w14:paraId="35085CEA" w14:textId="77777777" w:rsidTr="005D1DA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5AE8FB53"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36FE982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Πλήρες σύστημα ανάλυσης μοναδιαίων κυττάρων (single-cells) κατάλληλο για την προετοιμασία έτοιμων προς αλληλούχηση βιβλιοθηκών mRNA από μεμονωμένα κύτταρα. Το σύστημα προορίζεται για τη δέσμευση του συνολικού mRNA από τα κύτταρα, ελέγχει αυτόματα μέσω ενός σαρωτή (scanner) την ποιότητα της απομόνωσης και τη βιωσιμότητα των κυττάρων, ενώ χρησιμοποιεί αποκλειστική τεχνολογία μοναδικών μοριακών δεικτών (UMI) για την ταυτοποίηση και τη μέτρηση των μεμονωμένων μορίων mRNA. Η επεξεργασία των κυττάρων πραγματοποιείται εξολοκλήρου μέσα στην ειδική κασέτα μίας χρήσης. Το σύστημα περιλαμβάνει εργαλεία βιοπληροφορικής ανάλυσης και απεικόνισης των δεδομένων και επιτρέπει την παράλληλη ψηφιακή ποσοτικοποίηση εκατοντάδων γονιδίων, τα οποία εκφράζονται ανάμεσα σε δεκάδες χιλιάδες μεμονωμένα κύτταρα, καθώς και την ταυτόχρονη διερεύνηση επιφανειακών πρωτεϊνών.</w:t>
            </w:r>
          </w:p>
        </w:tc>
        <w:tc>
          <w:tcPr>
            <w:tcW w:w="851" w:type="dxa"/>
            <w:tcBorders>
              <w:top w:val="single" w:sz="4" w:space="0" w:color="000000"/>
              <w:left w:val="single" w:sz="4" w:space="0" w:color="000000"/>
              <w:bottom w:val="single" w:sz="4" w:space="0" w:color="000000"/>
            </w:tcBorders>
            <w:shd w:val="clear" w:color="auto" w:fill="auto"/>
            <w:vAlign w:val="center"/>
          </w:tcPr>
          <w:p w14:paraId="60204425"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24D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r>
      <w:tr w:rsidR="00C8115A" w:rsidRPr="007A30CE" w14:paraId="64CC7E78" w14:textId="77777777" w:rsidTr="005D1DA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CE14192"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89D393C"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Απαί-</w:t>
            </w:r>
          </w:p>
          <w:p w14:paraId="12A9794F"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9F7C42"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236E9811"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Παραπομπή</w:t>
            </w:r>
          </w:p>
        </w:tc>
      </w:tr>
      <w:tr w:rsidR="00C8115A" w:rsidRPr="007A30CE" w14:paraId="4D61271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41CA793" w14:textId="77777777" w:rsidR="00C8115A" w:rsidRPr="007A30CE" w:rsidRDefault="00C8115A" w:rsidP="00C8115A">
            <w:pPr>
              <w:numPr>
                <w:ilvl w:val="0"/>
                <w:numId w:val="4"/>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Να είναι πλήρες, εξειδικευμένο σύστημα ανάλυσης μοναδικών κυττάρων.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556E0C"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8C5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AF2BD9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C203E22"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25B5B0" w14:textId="77777777" w:rsidR="00C8115A" w:rsidRPr="007A30CE" w:rsidRDefault="00C8115A" w:rsidP="00C8115A">
            <w:pPr>
              <w:numPr>
                <w:ilvl w:val="0"/>
                <w:numId w:val="4"/>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Να διαθέτει μονάδα σάρωσης (scanner) για την αυτόματη μέτρηση του αριθμού και της βιωσιμότητας των κυττάρων, καθώς και για τον αυτόματο υπολογισμό του κατάλληλου όγκου των κυττάρων και των απαραίτητων ρυθμιστικών διαλυμάτων για την προετοιμασία εναιωρήματος μοναδικών κυττάρων.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B7DEF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05F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FDAE8C3"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9FA1CE4"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BFC6827" w14:textId="77777777" w:rsidR="00C8115A" w:rsidRPr="007A30CE" w:rsidRDefault="00C8115A" w:rsidP="00C8115A">
            <w:pPr>
              <w:numPr>
                <w:ilvl w:val="0"/>
                <w:numId w:val="4"/>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Η μονάδα σάρωσης να χρησιμοποιεί απεικόνιση φωτεινού πεδίου και φθορισμό διπλού πεδίου.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349D2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93BE"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A99D12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EACB4AE"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B330821" w14:textId="77777777" w:rsidR="00C8115A" w:rsidRPr="007A30CE" w:rsidRDefault="00C8115A" w:rsidP="00C8115A">
            <w:pPr>
              <w:numPr>
                <w:ilvl w:val="0"/>
                <w:numId w:val="4"/>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Η μονάδα σάρωσης να διαθέτει ευδιάκριτη οθόνη αφής και προεγκατεστημένο λειτουργικό λογισμικό με φιλικό προς το χρήστη περιβάλλον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CBC7C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3B49"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4DE493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FB9974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9C32ED"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5. Η μονάδα σάρωσης να παρέχει αυτοματοποιημένα στοιχεία ποιοτικού ελέγχου και πληροφορίες για τη δέσμευση των κυττάρων κατά τη διάρκεια της ροής εργασίας. Τα στοιχεία αυτά να περιλαμβάνουν μετρήσεις όπως:</w:t>
            </w:r>
          </w:p>
          <w:p w14:paraId="1D5AA563"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w:t>
            </w:r>
            <w:r w:rsidRPr="007A30CE">
              <w:rPr>
                <w:rFonts w:eastAsia="Calibri"/>
                <w:sz w:val="18"/>
                <w:szCs w:val="18"/>
                <w:lang w:val="el-GR" w:eastAsia="en-US"/>
              </w:rPr>
              <w:tab/>
              <w:t>Συνολική συγκέντρωση κυττάρων (κύτταρα/mL)</w:t>
            </w:r>
          </w:p>
          <w:p w14:paraId="39878109"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w:t>
            </w:r>
            <w:r w:rsidRPr="007A30CE">
              <w:rPr>
                <w:rFonts w:eastAsia="Calibri"/>
                <w:sz w:val="18"/>
                <w:szCs w:val="18"/>
                <w:lang w:val="el-GR" w:eastAsia="en-US"/>
              </w:rPr>
              <w:tab/>
              <w:t>Βιωσιμότητα κυττάρων (%)</w:t>
            </w:r>
          </w:p>
          <w:p w14:paraId="1E6E0758"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w:t>
            </w:r>
            <w:r w:rsidRPr="007A30CE">
              <w:rPr>
                <w:rFonts w:eastAsia="Calibri"/>
                <w:sz w:val="18"/>
                <w:szCs w:val="18"/>
                <w:lang w:val="el-GR" w:eastAsia="en-US"/>
              </w:rPr>
              <w:tab/>
              <w:t>Ποσοστό πολλαπλών κυττάρων (%)</w:t>
            </w:r>
          </w:p>
          <w:p w14:paraId="7E1C82F9"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w:t>
            </w:r>
            <w:r w:rsidRPr="007A30CE">
              <w:rPr>
                <w:rFonts w:eastAsia="Calibri"/>
                <w:sz w:val="18"/>
                <w:szCs w:val="18"/>
                <w:lang w:val="el-GR" w:eastAsia="en-US"/>
              </w:rPr>
              <w:tab/>
              <w:t>Απόδοση σφαιριδίων που χρησιμοποιήθηκαν  (%)</w:t>
            </w:r>
          </w:p>
          <w:p w14:paraId="26D979A7"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w:t>
            </w:r>
            <w:r w:rsidRPr="007A30CE">
              <w:rPr>
                <w:rFonts w:eastAsia="Calibri"/>
                <w:sz w:val="18"/>
                <w:szCs w:val="18"/>
                <w:lang w:val="el-GR" w:eastAsia="en-US"/>
              </w:rPr>
              <w:tab/>
              <w:t>Απόδοση σφαιριδίων που ανακτώνται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C46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4B6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560DAE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9CC4F55"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DEE02DF" w14:textId="77777777" w:rsidR="00C8115A" w:rsidRPr="007A30CE" w:rsidRDefault="00C8115A" w:rsidP="00C8115A">
            <w:pPr>
              <w:numPr>
                <w:ilvl w:val="0"/>
                <w:numId w:val="5"/>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Το σύστημα να περιλαμβάνει δύο πιπέτες με προεγκατεστημένα προγράμματα αναρρόφησης και απόρριψης συγκεκριμένων όγκων, κατάλληλες για χρήση με την ειδική κασέτα (cartridge) σε κάθε στάδιο της διαδικασίας δέσμευσης του mRNA από μονά κύτταρα.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F0EAC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B6586"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222BD7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57BC2CE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E0C516F" w14:textId="77777777" w:rsidR="00C8115A" w:rsidRPr="007A30CE" w:rsidRDefault="00C8115A" w:rsidP="00C8115A">
            <w:pPr>
              <w:numPr>
                <w:ilvl w:val="0"/>
                <w:numId w:val="5"/>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Να περιλαμβάνει συσκευή φόρτωσης της ειδικής κασέτας μίας χρήσης καθώς και των απαραίτητων αντιδραστηρίων, κυττάρων και μαγνητικών σφαιριδίων για την δέσμευση και την ανάκτηση του mRNA των κυττάρων.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9CFC33"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E115"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C5EB113"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D7C873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143FDC" w14:textId="77777777" w:rsidR="00C8115A" w:rsidRPr="007A30CE" w:rsidRDefault="00C8115A" w:rsidP="00C8115A">
            <w:pPr>
              <w:numPr>
                <w:ilvl w:val="0"/>
                <w:numId w:val="5"/>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Η συσκευή δέσμευσης και ανάκτησης να περιέχει ισχυρούς μαγνήτες.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E2CAD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685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EE976B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4FAC96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D5C84C0" w14:textId="77777777" w:rsidR="00C8115A" w:rsidRPr="007A30CE" w:rsidRDefault="00C8115A" w:rsidP="00C8115A">
            <w:pPr>
              <w:numPr>
                <w:ilvl w:val="0"/>
                <w:numId w:val="5"/>
              </w:numPr>
              <w:suppressAutoHyphens w:val="0"/>
              <w:spacing w:after="0" w:line="259" w:lineRule="auto"/>
              <w:ind w:left="166" w:hanging="142"/>
              <w:contextualSpacing/>
              <w:jc w:val="left"/>
              <w:rPr>
                <w:rFonts w:eastAsia="Calibri"/>
                <w:sz w:val="18"/>
                <w:szCs w:val="18"/>
                <w:lang w:val="el-GR" w:eastAsia="en-US"/>
              </w:rPr>
            </w:pPr>
            <w:r w:rsidRPr="007A30CE">
              <w:rPr>
                <w:rFonts w:eastAsia="Calibri"/>
                <w:sz w:val="18"/>
                <w:szCs w:val="18"/>
                <w:lang w:val="el-GR" w:eastAsia="en-US"/>
              </w:rPr>
              <w:t>Να μπορεί να δεσμεύσει και να ανακτήσει 100 – 20.000 μονά κύτταρα. Να αναφερθεί το εκτιμώμενο ποσοστό πολλαπλών κυττάρων που ανακτώνται για το παραπάνω εύρος.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5D9AE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8CD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5E172B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4DDB02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40E0022"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10. Το kit που απαιτείται για τη λειτουργία του συστήματος να περιέχει όλα τα απαραίτητα αντιδραστήρια για την κατασκευή μιας έτοιμης προς αλληλούχηση mRNA βιβλιοθήκης από μονά κύτταρα. Συγκεκριμένα να περιέχει:</w:t>
            </w:r>
          </w:p>
          <w:p w14:paraId="582818A1"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Ειδικές κασέτες μίας χρήσης με επίπεδη σειρά μικροβοθρίων για τη δέσμευση των κυττάρων</w:t>
            </w:r>
          </w:p>
          <w:p w14:paraId="1545B122"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Kit αντιδραστηρίων για τη λύση των κυττάρων, μοριακά σεσημασμένα σφαιρίδια δέσμευσης του mRNA και κατάλληλα ρυθμιστικά διαλύματα</w:t>
            </w:r>
          </w:p>
          <w:p w14:paraId="2DA91442"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Kit αντιδραστηρίων για την αντίστροφη μεταγραφή του mRNA και τη σύνθεση cDNA</w:t>
            </w:r>
          </w:p>
          <w:p w14:paraId="4A7AF693"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Kit αντιδραστηρίων, εκκινητών και μοριακών ετικετών για την ενίσχυση των προς αλληλούχηση βιβλιοθηκών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5253F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3B5F"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08B8E4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D00063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7BAAB46" w14:textId="77777777" w:rsidR="00C8115A" w:rsidRPr="007A30CE" w:rsidRDefault="00C8115A" w:rsidP="00C8115A">
            <w:pPr>
              <w:numPr>
                <w:ilvl w:val="0"/>
                <w:numId w:val="7"/>
              </w:numPr>
              <w:suppressAutoHyphens w:val="0"/>
              <w:spacing w:after="0" w:line="259" w:lineRule="auto"/>
              <w:ind w:left="308" w:hanging="284"/>
              <w:contextualSpacing/>
              <w:jc w:val="left"/>
              <w:rPr>
                <w:rFonts w:eastAsia="Calibri"/>
                <w:sz w:val="18"/>
                <w:szCs w:val="18"/>
                <w:lang w:val="el-GR" w:eastAsia="en-US"/>
              </w:rPr>
            </w:pPr>
            <w:r w:rsidRPr="007A30CE">
              <w:rPr>
                <w:rFonts w:eastAsia="Calibri"/>
                <w:sz w:val="18"/>
                <w:szCs w:val="18"/>
                <w:lang w:val="el-GR" w:eastAsia="en-US"/>
              </w:rPr>
              <w:t>Τα σφαιρίδια δέσμευσης των κυττάρων να χρησιμοποιούν την τεχνολογία της μοριακής ιχνηθέτησης έτσι ώστε κάθε μοναδικό mRNA να σημαίνεται και με έναν μοναδικό μοριακό δείκτη (UMI) για την αποφυγή σφαλμάτων που εισάγει η PCR κατά την ενίσχυση των βιβλιοθηκών.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494245"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207D"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66B49E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42E662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4FBC5F3"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lastRenderedPageBreak/>
              <w:t xml:space="preserve">Τα σφαιρίδια να έχουν τη δυνατότητα να δεσμεύουν το cDNA, να αποθηκεύονται και να παραμένουν σταθερά έως και 12 εβδομάδες </w:t>
            </w:r>
            <w:r>
              <w:rPr>
                <w:rFonts w:eastAsia="Calibri"/>
                <w:sz w:val="18"/>
                <w:szCs w:val="18"/>
                <w:lang w:val="el-GR" w:eastAsia="en-US"/>
              </w:rPr>
              <w:t xml:space="preserve">τουλάχιστον </w:t>
            </w:r>
            <w:r w:rsidRPr="007A30CE">
              <w:rPr>
                <w:rFonts w:eastAsia="Calibri"/>
                <w:sz w:val="18"/>
                <w:szCs w:val="18"/>
                <w:lang w:val="el-GR" w:eastAsia="en-US"/>
              </w:rPr>
              <w:t>για αλληλούχηση σε δεύτερο χρόνο.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E5BDD0"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FB9C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977636F"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76C697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310BA70"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Τα αποθηκευμένα σφαιρίδια να προσφέρουν τη δυνατότητα διαχωρισμού σε ένα ή περισσότερα aliquots για τη χρήση του ίδιου δείγματος σε περισσότερα από ένα πάνελς, μειώνοντας το κόστος και αυξάνοντας την ευελιξία της μεθόδου.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CD01E0"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C82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383EEC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6ED556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516C8E8"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Το σύστημα να προσφέρει τη δυνατότητα ταυτόχρονης σήμανσης των μεμονωμένων κυττάρων με ειδικά αντισώματα συζευγμένα με ολιγονουκλεοτίδια έτσι ώστε να παράγονται multi-omics δεδομένα με πληροφορίες τόσο για την έκφραση του mRNA όσο και για το προφίλ έκφρασης πολλαπλών  επιφανειακών πρωτεϊνών.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263B7B"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4B74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CB8C1B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2C83D5F"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9F290C2"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Το σύστημα να προσφέρει τη δυνατότητα πολυπλεξίας έως και 12 διαφορετικών δειγμάτων σε μία και μόνο κασέτα μίας χρήσης με τη χρήση ειδικών αντισωμάτων συζευγμένων με ολιγονουκλεοτίδια.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A846BB"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4F1F"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51E3446"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3CAAD9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6E7141E"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Το σύστημα να συνοδεύεται από ειδικό λογισμικό βιοπληροφορικής ανάλυσης και εργαλεία απεικόνισης των αποτελεσμάτων. Τα εργαλεία να περιλαμβάνουν αλγορίθμους ανάλυσης των UMI και να είναι φιλικά προς χρήστες με μικρή εμπειρία στην ανάλυση δεδομένων.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FB9BF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28A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5CF7BBC"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85CA60E"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1717E73"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Χαρακτηριστικά λογισμικού βιοπληροφορικής ανάλυσης:</w:t>
            </w:r>
          </w:p>
          <w:p w14:paraId="3A0CD579"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χρησιμοποιεί αρχεία τύπου FASTQ και να πραγματοποιεί ευθυγράμμιση (alignment) των γονιδίων με αλληλουχία αναφοράς.</w:t>
            </w:r>
          </w:p>
          <w:p w14:paraId="196658AD"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φιλτράρει τα δεδομένα βάσει της ποιότητας της αλληλούχησης</w:t>
            </w:r>
          </w:p>
          <w:p w14:paraId="0664B6E6"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ομαδοποιεί παρόμοια reads για κάθε δείγμα</w:t>
            </w:r>
          </w:p>
          <w:p w14:paraId="60C9450F"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αναγνωρίζει τα R1 και R2 και να δημιουργεί αλληλουχίες με συνέχεια</w:t>
            </w:r>
          </w:p>
          <w:p w14:paraId="246B306F"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αναγνωρίζει τα διάφορα μόρια</w:t>
            </w:r>
          </w:p>
          <w:p w14:paraId="3F2DDFF3"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καθορίζει πιθανά κύτταρα</w:t>
            </w:r>
          </w:p>
          <w:p w14:paraId="5DF54E02"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καθορίζει την προέλευση του κάθε δείγματος στις εφαρμογές πολυπλεξίας</w:t>
            </w:r>
          </w:p>
          <w:p w14:paraId="26BE8FAD"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δημιουργεί πίνακες έκφρασης</w:t>
            </w:r>
          </w:p>
          <w:p w14:paraId="779A975E"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παράγει σύνοψη των μετρήσεων</w:t>
            </w:r>
          </w:p>
          <w:p w14:paraId="00ADE1D8" w14:textId="77777777" w:rsidR="00C8115A" w:rsidRPr="007A30CE" w:rsidRDefault="00C8115A" w:rsidP="00C8115A">
            <w:pPr>
              <w:numPr>
                <w:ilvl w:val="1"/>
                <w:numId w:val="6"/>
              </w:numPr>
              <w:suppressAutoHyphens w:val="0"/>
              <w:spacing w:after="0" w:line="259" w:lineRule="auto"/>
              <w:ind w:left="308" w:firstLine="5"/>
              <w:contextualSpacing/>
              <w:jc w:val="left"/>
              <w:rPr>
                <w:rFonts w:eastAsia="Calibri"/>
                <w:sz w:val="18"/>
                <w:szCs w:val="18"/>
                <w:lang w:val="el-GR" w:eastAsia="en-US"/>
              </w:rPr>
            </w:pPr>
            <w:r w:rsidRPr="007A30CE">
              <w:rPr>
                <w:rFonts w:eastAsia="Calibri"/>
                <w:sz w:val="18"/>
                <w:szCs w:val="18"/>
                <w:lang w:val="el-GR" w:eastAsia="en-US"/>
              </w:rPr>
              <w:t>Να πραγματοποιεί ανάλυση ομαδοποίησης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BDD62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DF2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89A73E3"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188E34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55B31B7"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Να διατίθενται έτοιμα kit για την κατασκευή mRNA βιβλιοθηκών για στοχευμένη αλληλούχηση σε αλληλουχητές νέας γενιάς του οίκου illumina. Τα έτοιμα πάνελς να περιλαμβάνουν ένα σετ εκκινητών, κατάλληλα σχεδιασμένων για να στοχεύουν σε ένα σύνολο γονιδίων – ανθρώπινων και ποντικού – ανάλογα με την ερευνητική εφαρμογή.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8F100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68827"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D820F12"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F29EC18"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840E69"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Τα έτοιμα προς χρήση πάνελς να καλύπτουν εφαρμογές όπως η ανθρώπινη ανοσιακή απόκριση, η ανοσιακή απόκριση του ποντικού, το προφίλ έκφρασης των Τ λεμφοκυττάρων και ο καρκίνος του μαστού.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29901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645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D37C268"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CFD80FD"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653262A"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Να υπάρχει η δυνατότητα προσθήκης συμπληρωματικών γονιδίων στα ήδη έτοιμα πάνελς.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EC041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5A66"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4A6C5C2"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5B4234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44A37C3" w14:textId="77777777" w:rsidR="00C8115A" w:rsidRPr="007A30CE" w:rsidRDefault="00C8115A" w:rsidP="00C8115A">
            <w:pPr>
              <w:numPr>
                <w:ilvl w:val="0"/>
                <w:numId w:val="7"/>
              </w:numPr>
              <w:suppressAutoHyphens w:val="0"/>
              <w:spacing w:after="0" w:line="259" w:lineRule="auto"/>
              <w:ind w:left="308" w:hanging="308"/>
              <w:contextualSpacing/>
              <w:jc w:val="left"/>
              <w:rPr>
                <w:rFonts w:eastAsia="Calibri"/>
                <w:sz w:val="18"/>
                <w:szCs w:val="18"/>
                <w:lang w:val="el-GR" w:eastAsia="en-US"/>
              </w:rPr>
            </w:pPr>
            <w:r w:rsidRPr="007A30CE">
              <w:rPr>
                <w:rFonts w:eastAsia="Calibri"/>
                <w:sz w:val="18"/>
                <w:szCs w:val="18"/>
                <w:lang w:val="el-GR" w:eastAsia="en-US"/>
              </w:rPr>
              <w:t>Να υπάρχει η δυνατότητα σχεδιασμού πάνελ κατά παραγγελία ανάλογα με τις ερευνητικές και πειραματικές ανάγκες.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4A031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6501F"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81C6DFB"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CE26D76"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ABA469E" w14:textId="77777777" w:rsidR="00C8115A" w:rsidRPr="007A30CE" w:rsidRDefault="00C8115A" w:rsidP="00C8115A">
            <w:pPr>
              <w:numPr>
                <w:ilvl w:val="0"/>
                <w:numId w:val="7"/>
              </w:numPr>
              <w:shd w:val="clear" w:color="auto" w:fill="FFFFFF"/>
              <w:suppressAutoHyphens w:val="0"/>
              <w:spacing w:before="100" w:beforeAutospacing="1" w:after="158" w:line="211" w:lineRule="atLeast"/>
              <w:ind w:left="244" w:hanging="244"/>
              <w:jc w:val="left"/>
              <w:rPr>
                <w:rFonts w:eastAsia="Calibri"/>
                <w:sz w:val="18"/>
                <w:szCs w:val="18"/>
                <w:lang w:val="el-GR" w:eastAsia="en-US"/>
              </w:rPr>
            </w:pPr>
            <w:r w:rsidRPr="007A30CE">
              <w:rPr>
                <w:rFonts w:eastAsia="Calibri"/>
                <w:sz w:val="18"/>
                <w:szCs w:val="18"/>
                <w:lang w:val="el-GR" w:eastAsia="en-US"/>
              </w:rPr>
              <w:t>Να παρέχεται εγγύηση καλής λειτουργίας διάρκειας</w:t>
            </w:r>
            <w:r>
              <w:rPr>
                <w:rFonts w:eastAsia="Calibri"/>
                <w:sz w:val="18"/>
                <w:szCs w:val="18"/>
                <w:lang w:val="el-GR" w:eastAsia="en-US"/>
              </w:rPr>
              <w:t xml:space="preserve"> τουλάχιστον</w:t>
            </w:r>
            <w:r w:rsidRPr="007A30CE">
              <w:rPr>
                <w:rFonts w:eastAsia="Calibri"/>
                <w:sz w:val="18"/>
                <w:szCs w:val="18"/>
                <w:lang w:val="el-GR" w:eastAsia="en-US"/>
              </w:rPr>
              <w:t xml:space="preserve"> δύο (2) ετών.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33DD8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9FB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4466D78"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5564FF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8E0BAE" w14:textId="77777777" w:rsidR="00C8115A" w:rsidRPr="007A30CE" w:rsidRDefault="00C8115A" w:rsidP="00C8115A">
            <w:pPr>
              <w:numPr>
                <w:ilvl w:val="0"/>
                <w:numId w:val="7"/>
              </w:numPr>
              <w:shd w:val="clear" w:color="auto" w:fill="FFFFFF"/>
              <w:suppressAutoHyphens w:val="0"/>
              <w:spacing w:before="100" w:beforeAutospacing="1" w:after="158" w:line="211" w:lineRule="atLeast"/>
              <w:ind w:left="244" w:hanging="244"/>
              <w:jc w:val="left"/>
              <w:rPr>
                <w:rFonts w:eastAsia="Calibri"/>
                <w:sz w:val="18"/>
                <w:szCs w:val="18"/>
                <w:lang w:val="el-GR" w:eastAsia="en-US"/>
              </w:rPr>
            </w:pPr>
            <w:r w:rsidRPr="007A30CE">
              <w:rPr>
                <w:rFonts w:eastAsia="Calibri"/>
                <w:sz w:val="18"/>
                <w:szCs w:val="18"/>
                <w:lang w:val="el-GR" w:eastAsia="en-US"/>
              </w:rPr>
              <w:t>Ο εξοπλισμός να εγκατασταθεί και να τεθεί σε λειτουργία από τον ανάδοχο στους χώρους (έδρα) που θα του υποδειχθούν σύμφωνα με τις τεχνικές προδιαγραφές.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62D473"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092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6D43085"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84345A8"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B473F28" w14:textId="77777777" w:rsidR="00C8115A" w:rsidRPr="007A30CE" w:rsidRDefault="00C8115A" w:rsidP="00C8115A">
            <w:pPr>
              <w:numPr>
                <w:ilvl w:val="0"/>
                <w:numId w:val="7"/>
              </w:numPr>
              <w:shd w:val="clear" w:color="auto" w:fill="FFFFFF"/>
              <w:suppressAutoHyphens w:val="0"/>
              <w:spacing w:before="100" w:beforeAutospacing="1" w:after="158" w:line="211" w:lineRule="atLeast"/>
              <w:ind w:left="244" w:hanging="244"/>
              <w:jc w:val="left"/>
              <w:rPr>
                <w:rFonts w:eastAsia="Calibri"/>
                <w:sz w:val="18"/>
                <w:szCs w:val="18"/>
                <w:lang w:val="el-GR" w:eastAsia="en-US"/>
              </w:rPr>
            </w:pPr>
            <w:r w:rsidRPr="007A30CE">
              <w:rPr>
                <w:rFonts w:eastAsia="Calibri"/>
                <w:sz w:val="18"/>
                <w:szCs w:val="18"/>
                <w:lang w:val="el-GR" w:eastAsia="en-US"/>
              </w:rPr>
              <w:t>Ο προμηθευτής να διαθέτει  οργανωμένο τμήμα επιστημονικής και τεχνικής υποστήριξης.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4E956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59EC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46816E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9B2A7A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D3F82D" w14:textId="77777777" w:rsidR="00C8115A" w:rsidRPr="007A30CE" w:rsidRDefault="00C8115A" w:rsidP="00C8115A">
            <w:pPr>
              <w:numPr>
                <w:ilvl w:val="0"/>
                <w:numId w:val="7"/>
              </w:numPr>
              <w:shd w:val="clear" w:color="auto" w:fill="FFFFFF"/>
              <w:suppressAutoHyphens w:val="0"/>
              <w:spacing w:before="100" w:beforeAutospacing="1" w:after="158" w:line="211" w:lineRule="atLeast"/>
              <w:ind w:left="244" w:hanging="244"/>
              <w:jc w:val="left"/>
              <w:rPr>
                <w:rFonts w:eastAsia="Calibri"/>
                <w:sz w:val="18"/>
                <w:szCs w:val="18"/>
                <w:lang w:val="el-GR" w:eastAsia="en-US"/>
              </w:rPr>
            </w:pPr>
            <w:r w:rsidRPr="007A30CE">
              <w:rPr>
                <w:rFonts w:eastAsia="Calibri"/>
                <w:sz w:val="18"/>
                <w:szCs w:val="18"/>
                <w:lang w:val="el-GR" w:eastAsia="en-US"/>
              </w:rPr>
              <w:t>H εγκατάσταση και εκπαίδευση των χρηστών να γίνει από  εξειδικευμένο προσωπικό (από τον κατασκευαστικό οίκο) της εταιρίας.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E4AE63"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2F637"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DAC652F"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A993B31"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05D74509"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2E800BB0"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14D393B"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Τηλ. Υπευθύνου και </w:t>
            </w:r>
            <w:r w:rsidRPr="007A30CE">
              <w:rPr>
                <w:rFonts w:ascii="Tahoma" w:eastAsia="Calibri" w:hAnsi="Tahoma" w:cs="Tahoma"/>
                <w:b/>
                <w:sz w:val="16"/>
                <w:szCs w:val="16"/>
                <w:lang w:val="en-US" w:eastAsia="en-US"/>
              </w:rPr>
              <w:t>email</w:t>
            </w:r>
          </w:p>
        </w:tc>
      </w:tr>
      <w:tr w:rsidR="00C8115A" w:rsidRPr="007A30CE" w14:paraId="376BB8EE"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33808777" w14:textId="77777777" w:rsidR="00C8115A" w:rsidRPr="007A30CE" w:rsidRDefault="00C8115A" w:rsidP="005D1DAA">
            <w:pPr>
              <w:suppressAutoHyphens w:val="0"/>
              <w:autoSpaceDE w:val="0"/>
              <w:autoSpaceDN w:val="0"/>
              <w:adjustRightInd w:val="0"/>
              <w:spacing w:after="0"/>
              <w:jc w:val="center"/>
              <w:rPr>
                <w:rFonts w:ascii="Segoe UI" w:eastAsia="Calibri" w:hAnsi="Segoe UI" w:cs="Segoe UI"/>
                <w:color w:val="000000"/>
                <w:sz w:val="16"/>
                <w:szCs w:val="16"/>
                <w:highlight w:val="yellow"/>
                <w:lang w:val="el-GR" w:eastAsia="en-US"/>
              </w:rPr>
            </w:pPr>
            <w:r w:rsidRPr="007A30CE">
              <w:rPr>
                <w:rFonts w:ascii="Tahoma" w:eastAsia="Calibri" w:hAnsi="Tahoma" w:cs="Tahoma"/>
                <w:color w:val="000000"/>
                <w:sz w:val="15"/>
                <w:szCs w:val="15"/>
                <w:lang w:val="el-GR" w:eastAsia="en-US"/>
              </w:rPr>
              <w:t xml:space="preserve">Πανεπιστήμιο Ιωαννίνων </w:t>
            </w:r>
          </w:p>
        </w:tc>
        <w:tc>
          <w:tcPr>
            <w:tcW w:w="3686" w:type="dxa"/>
            <w:tcBorders>
              <w:top w:val="single" w:sz="4" w:space="0" w:color="000000"/>
              <w:left w:val="single" w:sz="4" w:space="0" w:color="000000"/>
              <w:bottom w:val="single" w:sz="4" w:space="0" w:color="000000"/>
            </w:tcBorders>
            <w:shd w:val="clear" w:color="auto" w:fill="auto"/>
            <w:vAlign w:val="center"/>
          </w:tcPr>
          <w:p w14:paraId="64D9BC34"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Επικ. Καθηγητής, ΚΟΥΚΛΗΣ ΠΑΝΑΓΙΩΤΗΣ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160287"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 xml:space="preserve">2651007834 - </w:t>
            </w:r>
            <w:hyperlink r:id="rId5" w:history="1">
              <w:r w:rsidRPr="007A30CE">
                <w:rPr>
                  <w:rFonts w:ascii="Tahoma" w:eastAsia="Calibri" w:hAnsi="Tahoma" w:cs="Tahoma"/>
                  <w:color w:val="000000"/>
                  <w:sz w:val="15"/>
                  <w:szCs w:val="15"/>
                  <w:lang w:val="el-GR" w:eastAsia="en-US"/>
                </w:rPr>
                <w:t>pkouklis@uoi.gr</w:t>
              </w:r>
            </w:hyperlink>
          </w:p>
        </w:tc>
      </w:tr>
      <w:bookmarkEnd w:id="2"/>
    </w:tbl>
    <w:p w14:paraId="3AA24BAB" w14:textId="77777777" w:rsidR="00C8115A" w:rsidRPr="007A30CE" w:rsidRDefault="00C8115A" w:rsidP="00C8115A">
      <w:pPr>
        <w:suppressAutoHyphens w:val="0"/>
        <w:spacing w:after="160" w:line="259" w:lineRule="auto"/>
        <w:jc w:val="left"/>
        <w:rPr>
          <w:rFonts w:ascii="Tahoma" w:eastAsia="Calibri" w:hAnsi="Tahoma" w:cs="Tahoma"/>
          <w:b/>
          <w:bCs/>
          <w:color w:val="FF0000"/>
          <w:sz w:val="20"/>
          <w:szCs w:val="20"/>
          <w:lang w:val="el-GR" w:eastAsia="en-US"/>
        </w:rPr>
      </w:pPr>
      <w:r w:rsidRPr="007A30CE">
        <w:rPr>
          <w:rFonts w:ascii="Tahoma" w:eastAsia="Calibri" w:hAnsi="Tahoma" w:cs="Tahoma"/>
          <w:b/>
          <w:bCs/>
          <w:color w:val="FF0000"/>
          <w:sz w:val="20"/>
          <w:szCs w:val="20"/>
          <w:lang w:val="el-GR" w:eastAsia="en-US"/>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C8115A" w:rsidRPr="007A30CE" w14:paraId="3198751C" w14:textId="77777777" w:rsidTr="005D1DAA">
        <w:trPr>
          <w:jc w:val="center"/>
        </w:trPr>
        <w:tc>
          <w:tcPr>
            <w:tcW w:w="851" w:type="dxa"/>
            <w:shd w:val="clear" w:color="auto" w:fill="00B0F0"/>
            <w:vAlign w:val="center"/>
          </w:tcPr>
          <w:p w14:paraId="7F3DA45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bookmarkStart w:id="3" w:name="_Hlk70512223"/>
            <w:r w:rsidRPr="007A30CE">
              <w:rPr>
                <w:rFonts w:ascii="Tahoma" w:eastAsia="Calibri" w:hAnsi="Tahoma" w:cs="Tahoma"/>
                <w:b/>
                <w:bCs/>
                <w:color w:val="000000"/>
                <w:sz w:val="16"/>
                <w:szCs w:val="16"/>
                <w:lang w:val="el-GR" w:eastAsia="en-US"/>
              </w:rPr>
              <w:lastRenderedPageBreak/>
              <w:t>Τμήμα</w:t>
            </w:r>
          </w:p>
        </w:tc>
        <w:tc>
          <w:tcPr>
            <w:tcW w:w="3118" w:type="dxa"/>
            <w:shd w:val="clear" w:color="auto" w:fill="00B0F0"/>
            <w:vAlign w:val="center"/>
          </w:tcPr>
          <w:p w14:paraId="7AD70A9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Τίτλος Τμήματος</w:t>
            </w:r>
          </w:p>
        </w:tc>
        <w:tc>
          <w:tcPr>
            <w:tcW w:w="1134" w:type="dxa"/>
            <w:shd w:val="clear" w:color="auto" w:fill="00B0F0"/>
            <w:vAlign w:val="center"/>
          </w:tcPr>
          <w:p w14:paraId="26BEA42B"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CPV</w:t>
            </w:r>
          </w:p>
        </w:tc>
        <w:tc>
          <w:tcPr>
            <w:tcW w:w="1134" w:type="dxa"/>
            <w:shd w:val="clear" w:color="auto" w:fill="00B0F0"/>
            <w:vAlign w:val="center"/>
          </w:tcPr>
          <w:p w14:paraId="7AACC096"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506538D2"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με ΦΠΑ</w:t>
            </w:r>
          </w:p>
        </w:tc>
        <w:tc>
          <w:tcPr>
            <w:tcW w:w="1701" w:type="dxa"/>
            <w:shd w:val="clear" w:color="auto" w:fill="00B0F0"/>
            <w:vAlign w:val="center"/>
          </w:tcPr>
          <w:p w14:paraId="5641B3B8"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χωρίς ΦΠΑ</w:t>
            </w:r>
          </w:p>
        </w:tc>
      </w:tr>
      <w:tr w:rsidR="00C8115A" w:rsidRPr="007A30CE" w14:paraId="67CE814C" w14:textId="77777777" w:rsidTr="005D1DAA">
        <w:trPr>
          <w:trHeight w:val="454"/>
          <w:jc w:val="center"/>
        </w:trPr>
        <w:tc>
          <w:tcPr>
            <w:tcW w:w="851" w:type="dxa"/>
            <w:shd w:val="clear" w:color="auto" w:fill="auto"/>
            <w:vAlign w:val="center"/>
          </w:tcPr>
          <w:p w14:paraId="40D16FCA" w14:textId="77777777" w:rsidR="00C8115A" w:rsidRPr="007A30CE" w:rsidRDefault="00C8115A" w:rsidP="005D1DAA">
            <w:pPr>
              <w:suppressAutoHyphens w:val="0"/>
              <w:spacing w:after="0"/>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2</w:t>
            </w:r>
          </w:p>
        </w:tc>
        <w:tc>
          <w:tcPr>
            <w:tcW w:w="3118" w:type="dxa"/>
            <w:shd w:val="clear" w:color="auto" w:fill="auto"/>
            <w:vAlign w:val="center"/>
          </w:tcPr>
          <w:p w14:paraId="3DBA7033"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 xml:space="preserve">ΣΥΣΤΗΜΑ ΘΕΡΜΟΦΟΡΗΣΗΣ ΜΙΚΡΟΚΛΙΜΑΚΑΣ  </w:t>
            </w:r>
          </w:p>
        </w:tc>
        <w:tc>
          <w:tcPr>
            <w:tcW w:w="1134" w:type="dxa"/>
            <w:shd w:val="clear" w:color="auto" w:fill="auto"/>
            <w:vAlign w:val="center"/>
          </w:tcPr>
          <w:p w14:paraId="346F29DF"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38000000-5</w:t>
            </w:r>
          </w:p>
        </w:tc>
        <w:tc>
          <w:tcPr>
            <w:tcW w:w="1134" w:type="dxa"/>
            <w:shd w:val="clear" w:color="auto" w:fill="auto"/>
            <w:vAlign w:val="center"/>
          </w:tcPr>
          <w:p w14:paraId="27A62595"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14-05</w:t>
            </w:r>
          </w:p>
        </w:tc>
        <w:tc>
          <w:tcPr>
            <w:tcW w:w="1559" w:type="dxa"/>
            <w:shd w:val="clear" w:color="auto" w:fill="auto"/>
            <w:vAlign w:val="center"/>
          </w:tcPr>
          <w:p w14:paraId="2BFC893E" w14:textId="77777777" w:rsidR="00C8115A" w:rsidRPr="007A30CE" w:rsidRDefault="00C8115A" w:rsidP="005D1DAA">
            <w:pPr>
              <w:suppressAutoHyphens w:val="0"/>
              <w:spacing w:after="0"/>
              <w:jc w:val="center"/>
              <w:rPr>
                <w:rFonts w:ascii="Tahoma" w:eastAsia="Calibri" w:hAnsi="Tahoma" w:cs="Tahoma"/>
                <w:b/>
                <w:bCs/>
                <w:sz w:val="16"/>
                <w:szCs w:val="16"/>
                <w:lang w:val="en-US" w:eastAsia="en-US"/>
              </w:rPr>
            </w:pPr>
            <w:r w:rsidRPr="007A30CE">
              <w:rPr>
                <w:rFonts w:ascii="Tahoma" w:eastAsia="Calibri" w:hAnsi="Tahoma" w:cs="Tahoma"/>
                <w:b/>
                <w:bCs/>
                <w:sz w:val="16"/>
                <w:szCs w:val="16"/>
                <w:lang w:val="el-GR" w:eastAsia="en-US"/>
              </w:rPr>
              <w:t>140.000,00</w:t>
            </w:r>
            <w:r>
              <w:rPr>
                <w:rFonts w:ascii="Tahoma" w:eastAsia="Calibri" w:hAnsi="Tahoma" w:cs="Tahoma"/>
                <w:b/>
                <w:bCs/>
                <w:sz w:val="16"/>
                <w:szCs w:val="16"/>
                <w:lang w:val="el-GR" w:eastAsia="en-US"/>
              </w:rPr>
              <w:t>€</w:t>
            </w:r>
          </w:p>
        </w:tc>
        <w:tc>
          <w:tcPr>
            <w:tcW w:w="1701" w:type="dxa"/>
            <w:shd w:val="clear" w:color="auto" w:fill="auto"/>
            <w:vAlign w:val="center"/>
          </w:tcPr>
          <w:p w14:paraId="1229C746"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112.903,23</w:t>
            </w:r>
            <w:r>
              <w:rPr>
                <w:rFonts w:ascii="Tahoma" w:eastAsia="Calibri" w:hAnsi="Tahoma" w:cs="Tahoma"/>
                <w:b/>
                <w:bCs/>
                <w:sz w:val="16"/>
                <w:szCs w:val="16"/>
                <w:lang w:val="el-GR" w:eastAsia="en-US"/>
              </w:rPr>
              <w:t>€</w:t>
            </w:r>
          </w:p>
        </w:tc>
      </w:tr>
    </w:tbl>
    <w:p w14:paraId="78433BA3" w14:textId="77777777" w:rsidR="00C8115A" w:rsidRPr="007A30CE" w:rsidRDefault="00C8115A" w:rsidP="00C8115A">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1204"/>
        <w:gridCol w:w="2760"/>
        <w:gridCol w:w="3686"/>
        <w:gridCol w:w="992"/>
        <w:gridCol w:w="851"/>
        <w:gridCol w:w="851"/>
      </w:tblGrid>
      <w:tr w:rsidR="00C8115A" w:rsidRPr="007A30CE" w14:paraId="1BB175CF" w14:textId="77777777" w:rsidTr="005D1DAA">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653E628" w14:textId="77777777" w:rsidR="00C8115A" w:rsidRPr="007A30CE" w:rsidRDefault="00C8115A" w:rsidP="005D1DAA">
            <w:pPr>
              <w:suppressAutoHyphens w:val="0"/>
              <w:spacing w:after="160" w:line="259" w:lineRule="auto"/>
              <w:jc w:val="left"/>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Τμήμα 2: ΣΥΣΤΗΜΑ ΘΕΡΜΟΦΟΡΗΣΗΣ ΜΙΚΡΟΚΛΙΜΑΚΑΣ  </w:t>
            </w:r>
          </w:p>
        </w:tc>
      </w:tr>
      <w:tr w:rsidR="00C8115A" w:rsidRPr="007A30CE" w14:paraId="220DB255" w14:textId="77777777" w:rsidTr="005D1DAA">
        <w:trPr>
          <w:trHeight w:val="60"/>
          <w:jc w:val="center"/>
        </w:trPr>
        <w:tc>
          <w:tcPr>
            <w:tcW w:w="1204" w:type="dxa"/>
            <w:tcBorders>
              <w:top w:val="single" w:sz="4" w:space="0" w:color="auto"/>
              <w:left w:val="single" w:sz="4" w:space="0" w:color="000000"/>
              <w:bottom w:val="single" w:sz="4" w:space="0" w:color="000000"/>
            </w:tcBorders>
            <w:shd w:val="clear" w:color="auto" w:fill="FFFF99"/>
            <w:vAlign w:val="center"/>
          </w:tcPr>
          <w:p w14:paraId="0201418C"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ΑΑ Είδους στο Τμήμα</w:t>
            </w:r>
          </w:p>
        </w:tc>
        <w:tc>
          <w:tcPr>
            <w:tcW w:w="7438" w:type="dxa"/>
            <w:gridSpan w:val="3"/>
            <w:tcBorders>
              <w:top w:val="single" w:sz="4" w:space="0" w:color="auto"/>
              <w:left w:val="single" w:sz="4" w:space="0" w:color="000000"/>
              <w:bottom w:val="single" w:sz="4" w:space="0" w:color="000000"/>
            </w:tcBorders>
            <w:shd w:val="clear" w:color="auto" w:fill="FFFF99"/>
            <w:vAlign w:val="center"/>
          </w:tcPr>
          <w:p w14:paraId="053C45F2"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7453FD3A"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Μον. </w:t>
            </w:r>
          </w:p>
          <w:p w14:paraId="55268043"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113721E"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Πλήθος</w:t>
            </w:r>
          </w:p>
        </w:tc>
      </w:tr>
      <w:tr w:rsidR="00C8115A" w:rsidRPr="007A30CE" w14:paraId="6C8945C3" w14:textId="77777777" w:rsidTr="005D1DAA">
        <w:trPr>
          <w:trHeight w:val="405"/>
          <w:jc w:val="center"/>
        </w:trPr>
        <w:tc>
          <w:tcPr>
            <w:tcW w:w="1204" w:type="dxa"/>
            <w:tcBorders>
              <w:top w:val="single" w:sz="4" w:space="0" w:color="000000"/>
              <w:left w:val="single" w:sz="4" w:space="0" w:color="000000"/>
              <w:bottom w:val="single" w:sz="4" w:space="0" w:color="000000"/>
            </w:tcBorders>
            <w:shd w:val="clear" w:color="auto" w:fill="auto"/>
            <w:vAlign w:val="center"/>
          </w:tcPr>
          <w:p w14:paraId="027F1AA9"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1</w:t>
            </w:r>
          </w:p>
        </w:tc>
        <w:tc>
          <w:tcPr>
            <w:tcW w:w="7438" w:type="dxa"/>
            <w:gridSpan w:val="3"/>
            <w:tcBorders>
              <w:top w:val="single" w:sz="4" w:space="0" w:color="000000"/>
              <w:left w:val="single" w:sz="4" w:space="0" w:color="000000"/>
              <w:bottom w:val="single" w:sz="4" w:space="0" w:color="000000"/>
            </w:tcBorders>
            <w:shd w:val="clear" w:color="auto" w:fill="auto"/>
            <w:vAlign w:val="center"/>
          </w:tcPr>
          <w:p w14:paraId="612E6636" w14:textId="77777777" w:rsidR="00C8115A" w:rsidRPr="007A30CE" w:rsidRDefault="00C8115A" w:rsidP="005D1DAA">
            <w:pPr>
              <w:suppressAutoHyphens w:val="0"/>
              <w:spacing w:after="0" w:line="259" w:lineRule="auto"/>
              <w:jc w:val="center"/>
              <w:rPr>
                <w:rFonts w:ascii="Tahoma" w:eastAsia="Calibri" w:hAnsi="Tahoma" w:cs="Tahoma"/>
                <w:sz w:val="16"/>
                <w:szCs w:val="16"/>
                <w:lang w:val="en-US" w:eastAsia="en-US"/>
              </w:rPr>
            </w:pPr>
            <w:r w:rsidRPr="007A30CE">
              <w:rPr>
                <w:rFonts w:eastAsia="Calibri" w:cs="Times New Roman"/>
                <w:sz w:val="18"/>
                <w:szCs w:val="18"/>
                <w:lang w:val="el-GR" w:eastAsia="en-US"/>
              </w:rPr>
              <w:t>Σύστημα Θερμοφόρησης Μικροκλίμακας</w:t>
            </w:r>
          </w:p>
        </w:tc>
        <w:tc>
          <w:tcPr>
            <w:tcW w:w="851" w:type="dxa"/>
            <w:tcBorders>
              <w:top w:val="single" w:sz="4" w:space="0" w:color="000000"/>
              <w:left w:val="single" w:sz="4" w:space="0" w:color="000000"/>
              <w:bottom w:val="single" w:sz="4" w:space="0" w:color="000000"/>
            </w:tcBorders>
            <w:shd w:val="clear" w:color="auto" w:fill="auto"/>
            <w:vAlign w:val="center"/>
          </w:tcPr>
          <w:p w14:paraId="4C1414E3"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2F31"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1</w:t>
            </w:r>
          </w:p>
        </w:tc>
      </w:tr>
      <w:tr w:rsidR="00C8115A" w:rsidRPr="007A30CE" w14:paraId="630C15F2" w14:textId="77777777" w:rsidTr="005D1DA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946374F"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5C4BA13"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Απαί-</w:t>
            </w:r>
          </w:p>
          <w:p w14:paraId="272345B8"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F365D04"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39B2CA2"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Παραπομπή</w:t>
            </w:r>
          </w:p>
        </w:tc>
      </w:tr>
      <w:tr w:rsidR="00C8115A" w:rsidRPr="007A30CE" w14:paraId="71FEFB4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1B2CF9C"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πραγματοποιεί μέτρηση έντασης φθορισμού που βασίζεται σε εξαρτώμενη από τη θερμοκρασία αλλαγή έντασης σήματος (temperature related intensity change (TRIC)) και στη θερμοφόρηση.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D386B0"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2E0D0"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ED73AFF"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72E1816"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DFB17A1"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είναι κατάλληλο για προσδιορισμό βιοφυσικών παραμέτρων όπως συγγένεια, στοιχειομετρία και ενθαλπία.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C65BE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3DCE"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86CF635"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CE84C75"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E5ECCBF"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επιτρέπει τη δυνατότητα μέτρησης της συγγένειας αλληλεπιδράσεων με σταθερά διάστασης της τάξης 1pM έως 1mM.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E1A38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BAB0A"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DED8A8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02B0B96"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6CA2886"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επιτρέπει μετρήσεις δειγμάτων βιομορίων και βιομοριακών συμπλόκων  μοριακής μάζας 10-10.000.000 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819EFB"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D83A"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6C0092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DBDAD9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E682FBE"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δίνει δυνατότητα μέτρησης μεγάλου εύρους μορίων και δειγμάτων όπως: απομονωμένες πρωτεϊνες (μεμβρανικές πρωτεΐνες, ένζυμα, αντισώματα, μη διατεταγμένες πρωτεΐνες , υποδοχείς κ.α.), μικρά μόρια (όπως ιόντα, νανοσωματίδια, πεπτίδια, υδατάνθρακες κ.α.) κυτταρικά εκχυλίσματα χωρίς την ανάγκη απομόνωσης των συστατικών τους  πρωτεϊνών, οροί, βιομοριακά σύμπλοκα, τμήματα ιών, κυστίδια (εξωσώματα, ενδοσώματα) κ.α.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52F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8418D"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BC7741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74597A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0B835EB"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δίνει τη δυνατότητα μετρήσεων με μη ακινητοποιημένα δείγματα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F9529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212A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3F208B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5CB856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3D85BA2"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υποστηρίζει μετρήσεις σε μικρούς όγκους διαλύματος της τάξης των 4μL με χρήση εξειδικευμένων τριχοειδών σωληναρίων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400788"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B04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010F67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DADF71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C8876C"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δίνει τη δυνατότητα ταυτόχρονης μέτρησης έως και 24 δειγμάτων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00020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2DBD"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C99A725"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E2E1718"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5ED9748" w14:textId="77777777" w:rsidR="00C8115A" w:rsidRPr="00A27733"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A27733">
              <w:rPr>
                <w:rFonts w:eastAsia="Calibri"/>
                <w:sz w:val="18"/>
                <w:szCs w:val="18"/>
                <w:lang w:val="el-GR" w:eastAsia="en-US"/>
              </w:rPr>
              <w:t>Να έχει δυνατότητα ελέγχου της θερμοκρασίας κατ’ ελάχιστον στην περιοχή 20-45</w:t>
            </w:r>
            <w:r w:rsidRPr="008413F8">
              <w:rPr>
                <w:rFonts w:eastAsia="Calibri"/>
                <w:sz w:val="18"/>
                <w:szCs w:val="18"/>
                <w:vertAlign w:val="superscript"/>
                <w:lang w:val="el-GR" w:eastAsia="en-US"/>
              </w:rPr>
              <w:t>0</w:t>
            </w:r>
            <w:r w:rsidRPr="00A27733">
              <w:rPr>
                <w:rFonts w:eastAsia="Calibri"/>
                <w:sz w:val="18"/>
                <w:szCs w:val="18"/>
                <w:lang w:val="el-GR" w:eastAsia="en-US"/>
              </w:rPr>
              <w:t>C με ακρίβεια ±0.50C ή καλύτερη, και να εξασφαλίζει υψηλή ομοιομορφία θερμοκρασιών.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D1822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88E0"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DE1E58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523CE8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938EB61" w14:textId="77777777" w:rsidR="00C8115A" w:rsidRPr="00A27733"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A27733">
              <w:rPr>
                <w:rFonts w:eastAsia="Calibri"/>
                <w:sz w:val="18"/>
                <w:szCs w:val="18"/>
                <w:lang w:val="el-GR" w:eastAsia="en-US"/>
              </w:rPr>
              <w:t>Να διαθέτει κανάλι φθορισμού σε ένα τουλάχιστον μήκος κύματος.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AAC53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D058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4A911FC"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9F4209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9B62285"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πραγματοποιεί τις μετρήσεις σε χρόνο μικρότερο από 20 λεπτά.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574BA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A2A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9B1ED9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0A9F88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593ABFB"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Οι διαστάσεις του να είναι μικρές και κατάλληλες για την τοποθέτησή του σε ένα κοινό εργαστηριακό πάγκο και μην υπερβαίνουν τα 100Χ100Χ100 cm.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39959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F6A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2A14A3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5BFCB6A"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AF2762"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διαθέτει ενσωματωμένη οθόνη αφής δίνοντας τη δυνατότητα άμεσης παρατήρησης των αποτελεσμάτων.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86AF1E"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0DE9"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B97485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2CD45BD"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9EB5AC0"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διαθέτει το κατάλληλο εξειδικευμένο λογισμικό που θα επιτρέπει τη λειτουργία του και από λογισμικό που θα επιτρέπει την ανάλυση και ποσοτικοποίηση των υπό μελέτη βιομοριακών αλληλεπιδράσεων και την επιλογή βέλτιστων συνθηκών (ρυθμιστικού διαλύματος κλπ)  για τη μελέτη αλληλεπιδράσεων. Επιπλέον το τελευταίο να δίνει τη δυνατότητα συγχώνευσης/σύνδεσης (merge and group data sets) των αποτελεσμάτων για λόγους σύγκρισης και εύκολης δημιουργίας αναφορών και έτοιμων για δημοσίευση αποτελεσμάτων.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056F4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A2C6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BD5C40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98E750E"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7F92261"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περιλαμβάνει ηλεκτρονικό υπολογιστή ή laptop στο οποίο θα είναι εγκατεστημένο το λογισμικό.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A897F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BB0F6"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0207E0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F5F6B4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92D769F"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συνοδεύεται από kit αντιδραστηρίων τελευταίας τεχνολογίας για τον έλεγχο της λειτουργίας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2C981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46F2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5B9AE45"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91BC25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AA25C74"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συνοδεύεται από ένα σετ τουλάχιστον 200 τριχοειδών σωληναρίων υψηλής ακρίβειας που απαιτούνται για τη χρήση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C19EB0"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A9E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10F758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CD7C238"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8FC1DDD"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συνοδεύεται από kits επισήμανσης πρωτεϊνών με τα κατάλληλα φθοριοχρώματα τριών τύπων, για σήμανση α. αμινομάδων, β. κυστεϊνών, γ. His-tag,  τουλάχιστον ένα kit από τον κάθε τύπο.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1263F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4C9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691A79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BAF6A3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C42C12D"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A27733">
              <w:rPr>
                <w:rFonts w:eastAsia="Calibri"/>
                <w:sz w:val="18"/>
                <w:szCs w:val="18"/>
                <w:lang w:val="el-GR" w:eastAsia="en-US"/>
              </w:rPr>
              <w:t>Ο προμηθευτής να διαθέτει  οργανωμένο τμήμα επιστημονικής και τεχνικής υποστήριξης.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F9A539" w14:textId="77777777" w:rsidR="00C8115A" w:rsidRPr="007A30CE" w:rsidRDefault="00C8115A" w:rsidP="005D1DAA">
            <w:pPr>
              <w:suppressAutoHyphens w:val="0"/>
              <w:spacing w:after="0" w:line="259" w:lineRule="auto"/>
              <w:jc w:val="center"/>
              <w:rPr>
                <w:rFonts w:eastAsia="Calibri"/>
                <w:sz w:val="18"/>
                <w:szCs w:val="18"/>
                <w:lang w:val="el-GR" w:eastAsia="en-US"/>
              </w:rPr>
            </w:pPr>
            <w:r>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7FA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1E224E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672A4B4"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8AC32E"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 xml:space="preserve">Το όργανο να προσφερθεί πλήρες και έτοιμο για λειτουργία. H εγκατάσταση και εκπαίδευση των χρηστών να γίνει από εξειδικευμένο προσωπικό (από τον κατασκευαστικό οίκο) της εταιρίας.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6E979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B067"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CB13CB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CAEA6A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72542AA"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Η παράδοση στο χώρο εγκατάστασης να επιβαρύνει τον προμηθευτή.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7B533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4E8E"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2B674E2"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410EAE4"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33CBA2D"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παρέχεται εγγύηση καλής λειτουργίας τουλάχιστον ενός έτους.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BF28D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8770"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9EEAA8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104A44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80FEB3F" w14:textId="77777777" w:rsidR="00C8115A" w:rsidRPr="007A30CE" w:rsidRDefault="00C8115A" w:rsidP="00C8115A">
            <w:pPr>
              <w:numPr>
                <w:ilvl w:val="0"/>
                <w:numId w:val="8"/>
              </w:numPr>
              <w:suppressAutoHyphens w:val="0"/>
              <w:spacing w:after="0" w:line="259" w:lineRule="auto"/>
              <w:ind w:left="313" w:hanging="289"/>
              <w:contextualSpacing/>
              <w:jc w:val="left"/>
              <w:rPr>
                <w:rFonts w:eastAsia="Calibri"/>
                <w:sz w:val="18"/>
                <w:szCs w:val="18"/>
                <w:lang w:val="el-GR" w:eastAsia="en-US"/>
              </w:rPr>
            </w:pPr>
            <w:r w:rsidRPr="007A30CE">
              <w:rPr>
                <w:rFonts w:eastAsia="Calibri"/>
                <w:sz w:val="18"/>
                <w:szCs w:val="18"/>
                <w:lang w:val="el-GR" w:eastAsia="en-US"/>
              </w:rPr>
              <w:t>Να διασφαλίζεται η δυνατότητα παροχής ανταλλακτικών για τουλάχιστον πέντε (5)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C08F20"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A42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F894AB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761B3F6"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0A1E0D8F"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lastRenderedPageBreak/>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3DFAE66A"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D664493"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Τηλ. Υπευθύνου και </w:t>
            </w:r>
            <w:r w:rsidRPr="007A30CE">
              <w:rPr>
                <w:rFonts w:ascii="Tahoma" w:eastAsia="Calibri" w:hAnsi="Tahoma" w:cs="Tahoma"/>
                <w:b/>
                <w:sz w:val="16"/>
                <w:szCs w:val="16"/>
                <w:lang w:val="en-US" w:eastAsia="en-US"/>
              </w:rPr>
              <w:t>email</w:t>
            </w:r>
          </w:p>
        </w:tc>
      </w:tr>
      <w:tr w:rsidR="00C8115A" w:rsidRPr="007A30CE" w14:paraId="6E37CF0B"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3A41C82C" w14:textId="77777777" w:rsidR="00C8115A" w:rsidRPr="007A30CE" w:rsidRDefault="00C8115A" w:rsidP="005D1DAA">
            <w:pPr>
              <w:suppressAutoHyphens w:val="0"/>
              <w:autoSpaceDE w:val="0"/>
              <w:autoSpaceDN w:val="0"/>
              <w:adjustRightInd w:val="0"/>
              <w:spacing w:after="0"/>
              <w:jc w:val="center"/>
              <w:rPr>
                <w:rFonts w:ascii="Segoe UI" w:eastAsia="Calibri" w:hAnsi="Segoe UI" w:cs="Segoe UI"/>
                <w:color w:val="000000"/>
                <w:sz w:val="16"/>
                <w:szCs w:val="16"/>
                <w:highlight w:val="yellow"/>
                <w:lang w:val="el-GR" w:eastAsia="en-US"/>
              </w:rPr>
            </w:pPr>
            <w:r w:rsidRPr="007A30CE">
              <w:rPr>
                <w:rFonts w:ascii="Tahoma" w:eastAsia="Calibri" w:hAnsi="Tahoma" w:cs="Tahoma"/>
                <w:color w:val="000000"/>
                <w:sz w:val="15"/>
                <w:szCs w:val="15"/>
                <w:lang w:val="el-GR" w:eastAsia="en-US"/>
              </w:rPr>
              <w:t>Πανεπιστήμιο Ιωαννίνων – Τμήμα Ιατρικής – Εργαστήριο Βιολογικής Χημείας</w:t>
            </w:r>
          </w:p>
        </w:tc>
        <w:tc>
          <w:tcPr>
            <w:tcW w:w="3686" w:type="dxa"/>
            <w:tcBorders>
              <w:top w:val="single" w:sz="4" w:space="0" w:color="000000"/>
              <w:left w:val="single" w:sz="4" w:space="0" w:color="000000"/>
              <w:bottom w:val="single" w:sz="4" w:space="0" w:color="000000"/>
            </w:tcBorders>
            <w:shd w:val="clear" w:color="auto" w:fill="auto"/>
            <w:vAlign w:val="center"/>
          </w:tcPr>
          <w:p w14:paraId="08A917BB"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Καθηγήτρια Αναστασία Πολίτου</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0008F2"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 xml:space="preserve">2651007714 – </w:t>
            </w:r>
          </w:p>
          <w:p w14:paraId="4E64059A"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hyperlink r:id="rId6" w:history="1">
              <w:r w:rsidRPr="007A30CE">
                <w:rPr>
                  <w:rFonts w:ascii="Tahoma" w:eastAsia="Calibri" w:hAnsi="Tahoma" w:cs="Tahoma"/>
                  <w:color w:val="000000"/>
                  <w:sz w:val="15"/>
                  <w:szCs w:val="15"/>
                  <w:lang w:val="el-GR" w:eastAsia="en-US"/>
                </w:rPr>
                <w:t>apolitou@uoi.gr</w:t>
              </w:r>
            </w:hyperlink>
          </w:p>
        </w:tc>
      </w:tr>
      <w:bookmarkEnd w:id="3"/>
    </w:tbl>
    <w:p w14:paraId="6E0EBAA0" w14:textId="77777777" w:rsidR="00C8115A" w:rsidRPr="007A30CE" w:rsidRDefault="00C8115A" w:rsidP="00C8115A">
      <w:pPr>
        <w:suppressAutoHyphens w:val="0"/>
        <w:spacing w:after="160" w:line="259" w:lineRule="auto"/>
        <w:jc w:val="left"/>
        <w:rPr>
          <w:rFonts w:ascii="Tahoma" w:eastAsia="Calibri" w:hAnsi="Tahoma" w:cs="Tahoma"/>
          <w:b/>
          <w:bCs/>
          <w:color w:val="FF0000"/>
          <w:sz w:val="20"/>
          <w:szCs w:val="20"/>
          <w:lang w:val="el-GR" w:eastAsia="en-US"/>
        </w:rPr>
      </w:pPr>
      <w:r w:rsidRPr="007A30CE">
        <w:rPr>
          <w:rFonts w:ascii="Tahoma" w:eastAsia="Calibri" w:hAnsi="Tahoma" w:cs="Tahoma"/>
          <w:b/>
          <w:bCs/>
          <w:color w:val="FF0000"/>
          <w:sz w:val="20"/>
          <w:szCs w:val="20"/>
          <w:lang w:val="el-GR" w:eastAsia="en-US"/>
        </w:rPr>
        <w:br w:type="page"/>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079"/>
        <w:gridCol w:w="1417"/>
        <w:gridCol w:w="1494"/>
        <w:gridCol w:w="1418"/>
        <w:gridCol w:w="1255"/>
      </w:tblGrid>
      <w:tr w:rsidR="00C8115A" w:rsidRPr="007A30CE" w14:paraId="1B9F2276" w14:textId="77777777" w:rsidTr="005D1DAA">
        <w:trPr>
          <w:jc w:val="center"/>
        </w:trPr>
        <w:tc>
          <w:tcPr>
            <w:tcW w:w="744" w:type="dxa"/>
            <w:shd w:val="clear" w:color="auto" w:fill="00B0F0"/>
            <w:vAlign w:val="center"/>
          </w:tcPr>
          <w:p w14:paraId="461A800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lastRenderedPageBreak/>
              <w:t>Τμήμα</w:t>
            </w:r>
          </w:p>
        </w:tc>
        <w:tc>
          <w:tcPr>
            <w:tcW w:w="3079" w:type="dxa"/>
            <w:shd w:val="clear" w:color="auto" w:fill="00B0F0"/>
            <w:vAlign w:val="center"/>
          </w:tcPr>
          <w:p w14:paraId="01AED97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Τίτλος Τμήματος</w:t>
            </w:r>
          </w:p>
        </w:tc>
        <w:tc>
          <w:tcPr>
            <w:tcW w:w="1417" w:type="dxa"/>
            <w:shd w:val="clear" w:color="auto" w:fill="00B0F0"/>
            <w:vAlign w:val="center"/>
          </w:tcPr>
          <w:p w14:paraId="2BD9C8A1"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CPV</w:t>
            </w:r>
          </w:p>
        </w:tc>
        <w:tc>
          <w:tcPr>
            <w:tcW w:w="1494" w:type="dxa"/>
            <w:shd w:val="clear" w:color="auto" w:fill="00B0F0"/>
            <w:vAlign w:val="center"/>
          </w:tcPr>
          <w:p w14:paraId="5CF2A1E1"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t>Κατηγορία Δαπάνης</w:t>
            </w:r>
          </w:p>
        </w:tc>
        <w:tc>
          <w:tcPr>
            <w:tcW w:w="1418" w:type="dxa"/>
            <w:shd w:val="clear" w:color="auto" w:fill="00B0F0"/>
            <w:vAlign w:val="center"/>
          </w:tcPr>
          <w:p w14:paraId="633919F7"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με ΦΠΑ</w:t>
            </w:r>
          </w:p>
        </w:tc>
        <w:tc>
          <w:tcPr>
            <w:tcW w:w="1255" w:type="dxa"/>
            <w:shd w:val="clear" w:color="auto" w:fill="00B0F0"/>
            <w:vAlign w:val="center"/>
          </w:tcPr>
          <w:p w14:paraId="20A601C8"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χωρίς ΦΠΑ</w:t>
            </w:r>
          </w:p>
        </w:tc>
      </w:tr>
      <w:tr w:rsidR="00C8115A" w:rsidRPr="007A30CE" w14:paraId="0DF0B7A4" w14:textId="77777777" w:rsidTr="005D1DAA">
        <w:trPr>
          <w:trHeight w:val="454"/>
          <w:jc w:val="center"/>
        </w:trPr>
        <w:tc>
          <w:tcPr>
            <w:tcW w:w="744" w:type="dxa"/>
            <w:shd w:val="clear" w:color="auto" w:fill="auto"/>
            <w:vAlign w:val="center"/>
          </w:tcPr>
          <w:p w14:paraId="42F9C350" w14:textId="77777777" w:rsidR="00C8115A" w:rsidRPr="007A30CE" w:rsidRDefault="00C8115A" w:rsidP="005D1DAA">
            <w:pPr>
              <w:suppressAutoHyphens w:val="0"/>
              <w:spacing w:after="0"/>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3</w:t>
            </w:r>
          </w:p>
        </w:tc>
        <w:tc>
          <w:tcPr>
            <w:tcW w:w="3079" w:type="dxa"/>
            <w:shd w:val="clear" w:color="auto" w:fill="auto"/>
            <w:vAlign w:val="center"/>
          </w:tcPr>
          <w:p w14:paraId="02C6A19E"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ΣΥΣΤΗΜΑ ΣΥΝΕΣΤΙΑΚΗΣ ΜΙΚΡΟΣΚΟΠΙΑΣ</w:t>
            </w:r>
          </w:p>
        </w:tc>
        <w:tc>
          <w:tcPr>
            <w:tcW w:w="1417" w:type="dxa"/>
            <w:shd w:val="clear" w:color="auto" w:fill="auto"/>
            <w:vAlign w:val="center"/>
          </w:tcPr>
          <w:p w14:paraId="1932DDCD"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38000000-5</w:t>
            </w:r>
          </w:p>
        </w:tc>
        <w:tc>
          <w:tcPr>
            <w:tcW w:w="1494" w:type="dxa"/>
            <w:shd w:val="clear" w:color="auto" w:fill="auto"/>
            <w:vAlign w:val="center"/>
          </w:tcPr>
          <w:p w14:paraId="4F73CC2E"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14-05</w:t>
            </w:r>
          </w:p>
        </w:tc>
        <w:tc>
          <w:tcPr>
            <w:tcW w:w="1418" w:type="dxa"/>
            <w:shd w:val="clear" w:color="auto" w:fill="auto"/>
            <w:vAlign w:val="center"/>
          </w:tcPr>
          <w:p w14:paraId="286CCEDD" w14:textId="77777777" w:rsidR="00C8115A" w:rsidRPr="007A30CE" w:rsidRDefault="00C8115A" w:rsidP="005D1DAA">
            <w:pPr>
              <w:suppressAutoHyphens w:val="0"/>
              <w:spacing w:after="0"/>
              <w:jc w:val="center"/>
              <w:rPr>
                <w:rFonts w:ascii="Tahoma" w:eastAsia="Calibri" w:hAnsi="Tahoma" w:cs="Tahoma"/>
                <w:b/>
                <w:bCs/>
                <w:sz w:val="16"/>
                <w:szCs w:val="16"/>
                <w:lang w:val="en-US" w:eastAsia="en-US"/>
              </w:rPr>
            </w:pPr>
            <w:r w:rsidRPr="007A30CE">
              <w:rPr>
                <w:rFonts w:ascii="Tahoma" w:eastAsia="Calibri" w:hAnsi="Tahoma" w:cs="Tahoma"/>
                <w:b/>
                <w:bCs/>
                <w:sz w:val="16"/>
                <w:szCs w:val="16"/>
                <w:lang w:val="el-GR" w:eastAsia="en-US"/>
              </w:rPr>
              <w:t>450.000,00</w:t>
            </w:r>
            <w:r>
              <w:rPr>
                <w:rFonts w:ascii="Tahoma" w:eastAsia="Calibri" w:hAnsi="Tahoma" w:cs="Tahoma"/>
                <w:b/>
                <w:bCs/>
                <w:sz w:val="16"/>
                <w:szCs w:val="16"/>
                <w:lang w:val="el-GR" w:eastAsia="en-US"/>
              </w:rPr>
              <w:t>€</w:t>
            </w:r>
          </w:p>
        </w:tc>
        <w:tc>
          <w:tcPr>
            <w:tcW w:w="1255" w:type="dxa"/>
            <w:shd w:val="clear" w:color="auto" w:fill="auto"/>
            <w:vAlign w:val="center"/>
          </w:tcPr>
          <w:p w14:paraId="7148B911"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362.903,23</w:t>
            </w:r>
            <w:r>
              <w:rPr>
                <w:rFonts w:ascii="Tahoma" w:eastAsia="Calibri" w:hAnsi="Tahoma" w:cs="Tahoma"/>
                <w:b/>
                <w:bCs/>
                <w:sz w:val="16"/>
                <w:szCs w:val="16"/>
                <w:lang w:val="el-GR" w:eastAsia="en-US"/>
              </w:rPr>
              <w:t>€</w:t>
            </w:r>
          </w:p>
        </w:tc>
      </w:tr>
    </w:tbl>
    <w:p w14:paraId="66C1C8CC" w14:textId="77777777" w:rsidR="00C8115A" w:rsidRPr="007A30CE" w:rsidRDefault="00C8115A" w:rsidP="00C8115A">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C8115A" w:rsidRPr="007A30CE" w14:paraId="636D7A06" w14:textId="77777777" w:rsidTr="005D1DAA">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341191F" w14:textId="77777777" w:rsidR="00C8115A" w:rsidRPr="007A30CE" w:rsidRDefault="00C8115A" w:rsidP="005D1DAA">
            <w:pPr>
              <w:suppressAutoHyphens w:val="0"/>
              <w:spacing w:after="160" w:line="259" w:lineRule="auto"/>
              <w:jc w:val="left"/>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Τμήμα 3: ΣΥΣΤΗΜΑ ΣΥΝΕΣΤΙΑΚΗΣ ΜΙΚΡΟΣΚΟΠΙΑΣ</w:t>
            </w:r>
          </w:p>
        </w:tc>
      </w:tr>
      <w:tr w:rsidR="00C8115A" w:rsidRPr="007A30CE" w14:paraId="4674B93C" w14:textId="77777777" w:rsidTr="005D1DA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9EF281F"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ΑΑ Είδους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66E31556"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30B6699F"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Μον. </w:t>
            </w:r>
          </w:p>
          <w:p w14:paraId="60FEC962"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9809F87"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Πλήθος</w:t>
            </w:r>
          </w:p>
        </w:tc>
      </w:tr>
      <w:tr w:rsidR="00C8115A" w:rsidRPr="007A30CE" w14:paraId="67195B65" w14:textId="77777777" w:rsidTr="005D1DA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6F31FAC" w14:textId="77777777" w:rsidR="00C8115A" w:rsidRPr="007A30CE" w:rsidRDefault="00C8115A" w:rsidP="005D1DAA">
            <w:pPr>
              <w:suppressAutoHyphens w:val="0"/>
              <w:spacing w:after="0" w:line="259" w:lineRule="auto"/>
              <w:jc w:val="center"/>
              <w:rPr>
                <w:rFonts w:eastAsia="Calibri"/>
                <w:sz w:val="18"/>
                <w:szCs w:val="18"/>
                <w:lang w:val="el-GR" w:eastAsia="en-US"/>
              </w:rPr>
            </w:pPr>
            <w:bookmarkStart w:id="4" w:name="_Hlk70512970"/>
            <w:r w:rsidRPr="007A30CE">
              <w:rPr>
                <w:rFonts w:eastAsia="Calibri"/>
                <w:sz w:val="18"/>
                <w:szCs w:val="18"/>
                <w:lang w:val="el-GR" w:eastAsia="en-US"/>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3812BA0A" w14:textId="77777777" w:rsidR="00C8115A" w:rsidRPr="007A30CE" w:rsidRDefault="00C8115A" w:rsidP="005D1DAA">
            <w:pPr>
              <w:suppressAutoHyphens w:val="0"/>
              <w:spacing w:after="160" w:line="259" w:lineRule="auto"/>
              <w:rPr>
                <w:rFonts w:eastAsia="Calibri"/>
                <w:sz w:val="18"/>
                <w:szCs w:val="18"/>
                <w:lang w:val="el-GR" w:eastAsia="en-US"/>
              </w:rPr>
            </w:pPr>
            <w:r w:rsidRPr="007A30CE">
              <w:rPr>
                <w:rFonts w:eastAsia="Calibri"/>
                <w:sz w:val="18"/>
                <w:szCs w:val="18"/>
                <w:lang w:val="el-GR" w:eastAsia="el-GR"/>
              </w:rPr>
              <w:t>ΣΥΣΤΗΜΑ ΣΥΝΕΣΤΙΑΚΗΣ ΜΙΚΡΟΣΚΟΠΙΑΣ:</w:t>
            </w:r>
            <w:r w:rsidRPr="007A30CE">
              <w:rPr>
                <w:rFonts w:eastAsia="Calibri"/>
                <w:sz w:val="18"/>
                <w:szCs w:val="18"/>
                <w:lang w:val="el-GR" w:eastAsia="en-US"/>
              </w:rPr>
              <w:t xml:space="preserve"> </w:t>
            </w:r>
          </w:p>
          <w:p w14:paraId="4177E015" w14:textId="77777777" w:rsidR="00C8115A" w:rsidRPr="007A30CE" w:rsidRDefault="00C8115A" w:rsidP="005D1DAA">
            <w:pPr>
              <w:suppressAutoHyphens w:val="0"/>
              <w:spacing w:after="160" w:line="259" w:lineRule="auto"/>
              <w:rPr>
                <w:rFonts w:eastAsia="Calibri"/>
                <w:sz w:val="18"/>
                <w:szCs w:val="18"/>
                <w:lang w:val="el-GR" w:eastAsia="en-US"/>
              </w:rPr>
            </w:pPr>
            <w:r w:rsidRPr="007A30CE">
              <w:rPr>
                <w:rFonts w:eastAsia="Calibri"/>
                <w:sz w:val="18"/>
                <w:szCs w:val="18"/>
                <w:lang w:val="el-GR" w:eastAsia="en-US"/>
              </w:rPr>
              <w:t>Ένα βασικό αντικείμενο της βιολογικής έρευνας είναι ο χαρακτηρισμός των κυτταρικών φαινοτύπων που προκύπτουν μετά από έναν στοχευμένο πειραματικό χειρισμό. Η ανίχνευση και η μελέτη ειδικών φαινοτύπων γίνεται ως επί το πλείστον με κυτταρική απεικόνιση. Ένα όργανο κυτταρικής απεικόνησης με πολλαπλές χρήσεις είναι το συνεστιακό μικροσκόπιο. Η συνεστιακή μικροσκοπία είναι ένα είδος μικροσκοπίας φθορισμού, που γίνεται υπό συνθήκες «σκοτεινού πεδίου». Το σκοτεινό περιβάλλον του πεδίου επιτρέπει την ανίχνευση σημειακών σημάτων, ακόμη και όταν η έντασή του εκπεμπόμενου φωτός είναι πολύ χαμηλή. Εκτός από τα πλεονεκτήματα της κλασσικής μικροσκοπίας φθορισμού, η συνεστιακή μικροσκοπία έχει επίσης τη δυνατότητα οπτικής τομογραφίας που επιτρέπει μεγάλη διακριτική ικανότητα και ανίχνευση σημάτων / στόχων που δεν μπορούν να εντοπιστούν με συμβάτικές μεθόδους μικροσκοπίας. Επιπλέον, ένα σύγχρονο συνεστιακό μικροσκόπιο επιτρέπει τη λεπτομερή μελέτη ιστών, εμβρύων και εμβρυϊκών σχηματισμών στις τρεις διαστάσεις του χώρου και σε πραγματικό χρόνο.</w:t>
            </w:r>
          </w:p>
          <w:p w14:paraId="2EDC664A" w14:textId="77777777" w:rsidR="00C8115A" w:rsidRPr="007A30CE" w:rsidRDefault="00C8115A" w:rsidP="005D1DAA">
            <w:pPr>
              <w:suppressAutoHyphens w:val="0"/>
              <w:spacing w:after="0" w:line="259" w:lineRule="auto"/>
              <w:jc w:val="center"/>
              <w:rPr>
                <w:rFonts w:eastAsia="Calibri"/>
                <w:sz w:val="18"/>
                <w:szCs w:val="18"/>
                <w:lang w:val="en-US" w:eastAsia="en-US"/>
              </w:rPr>
            </w:pPr>
            <w:r w:rsidRPr="007A30CE">
              <w:rPr>
                <w:rFonts w:eastAsia="Calibri"/>
                <w:sz w:val="18"/>
                <w:szCs w:val="18"/>
                <w:lang w:val="el-GR" w:eastAsia="en-US"/>
              </w:rPr>
              <w:t>Το προτεινόμενο όργανο περιλαμβάνει ανάστροφο μικροσκόπιο φθορισμού, πολλαπλές πηγές Laser και σαρωτές με δυνατότητες ταχείας σάρωσης. Ειδικότερα στοιχεία του θα πρέπει να είναι τα εξής:</w:t>
            </w:r>
          </w:p>
        </w:tc>
        <w:tc>
          <w:tcPr>
            <w:tcW w:w="851" w:type="dxa"/>
            <w:tcBorders>
              <w:top w:val="single" w:sz="4" w:space="0" w:color="000000"/>
              <w:left w:val="single" w:sz="4" w:space="0" w:color="000000"/>
              <w:bottom w:val="single" w:sz="4" w:space="0" w:color="000000"/>
            </w:tcBorders>
            <w:shd w:val="clear" w:color="auto" w:fill="auto"/>
            <w:vAlign w:val="center"/>
          </w:tcPr>
          <w:p w14:paraId="584CE47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BE25"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r>
      <w:tr w:rsidR="00C8115A" w:rsidRPr="007A30CE" w14:paraId="13B1E189" w14:textId="77777777" w:rsidTr="005D1DA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52D4163F"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bookmarkStart w:id="5" w:name="_Hlk70512949"/>
            <w:bookmarkEnd w:id="4"/>
            <w:r w:rsidRPr="007A30CE">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D663F96"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Απαί-</w:t>
            </w:r>
          </w:p>
          <w:p w14:paraId="46A22905"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0C8240"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8EDBE7F"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Παραπομπή</w:t>
            </w:r>
          </w:p>
        </w:tc>
      </w:tr>
      <w:bookmarkEnd w:id="5"/>
      <w:tr w:rsidR="00C8115A" w:rsidRPr="007A30CE" w14:paraId="234E774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A25FE9E"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l-GR"/>
              </w:rPr>
              <w:t>1. Σύστημα γαλβανομετρικής σάρωσης (Galvano), με τα εξής χαρακτηριστικά:</w:t>
            </w:r>
          </w:p>
          <w:p w14:paraId="0EA5AF92" w14:textId="77777777" w:rsidR="00C8115A" w:rsidRPr="007A30CE" w:rsidRDefault="00C8115A" w:rsidP="00C8115A">
            <w:pPr>
              <w:numPr>
                <w:ilvl w:val="0"/>
                <w:numId w:val="10"/>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Εύρος πεδίου τουλάχιστον 20-25mm (FOV)</w:t>
            </w:r>
          </w:p>
          <w:p w14:paraId="054D220D" w14:textId="77777777" w:rsidR="00C8115A" w:rsidRPr="007A30CE" w:rsidRDefault="00C8115A" w:rsidP="00C8115A">
            <w:pPr>
              <w:numPr>
                <w:ilvl w:val="0"/>
                <w:numId w:val="10"/>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Μέγιστη ανάλυση σάρωσης τουλάχιστον 8000</w:t>
            </w:r>
            <w:r w:rsidRPr="007A30CE">
              <w:rPr>
                <w:rFonts w:eastAsia="Calibri"/>
                <w:sz w:val="18"/>
                <w:szCs w:val="18"/>
                <w:lang w:val="en-US" w:eastAsia="el-GR"/>
              </w:rPr>
              <w:t>x</w:t>
            </w:r>
            <w:r w:rsidRPr="007A30CE">
              <w:rPr>
                <w:rFonts w:eastAsia="Calibri"/>
                <w:sz w:val="18"/>
                <w:szCs w:val="18"/>
                <w:lang w:val="el-GR" w:eastAsia="el-GR"/>
              </w:rPr>
              <w:t xml:space="preserve">8000 </w:t>
            </w:r>
            <w:r w:rsidRPr="007A30CE">
              <w:rPr>
                <w:rFonts w:eastAsia="Calibri"/>
                <w:sz w:val="18"/>
                <w:szCs w:val="18"/>
                <w:lang w:val="en-US" w:eastAsia="el-GR"/>
              </w:rPr>
              <w:t>pixels</w:t>
            </w:r>
            <w:r w:rsidRPr="007A30CE">
              <w:rPr>
                <w:rFonts w:eastAsia="Calibri"/>
                <w:sz w:val="18"/>
                <w:szCs w:val="18"/>
                <w:lang w:val="el-GR" w:eastAsia="el-GR"/>
              </w:rPr>
              <w:t xml:space="preserve">, </w:t>
            </w:r>
          </w:p>
          <w:p w14:paraId="7B1FEE10" w14:textId="77777777" w:rsidR="00C8115A" w:rsidRPr="007A30CE" w:rsidRDefault="00C8115A" w:rsidP="00C8115A">
            <w:pPr>
              <w:numPr>
                <w:ilvl w:val="0"/>
                <w:numId w:val="10"/>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Βάθος χρώματος τουλάχιστον12</w:t>
            </w:r>
            <w:r w:rsidRPr="007A30CE">
              <w:rPr>
                <w:rFonts w:eastAsia="Calibri"/>
                <w:sz w:val="18"/>
                <w:szCs w:val="18"/>
                <w:lang w:val="en-US" w:eastAsia="el-GR"/>
              </w:rPr>
              <w:t>bit</w:t>
            </w:r>
            <w:r w:rsidRPr="007A30CE">
              <w:rPr>
                <w:rFonts w:eastAsia="Calibri"/>
                <w:sz w:val="18"/>
                <w:szCs w:val="18"/>
                <w:lang w:val="el-GR" w:eastAsia="el-GR"/>
              </w:rPr>
              <w:t xml:space="preserve"> (4096 </w:t>
            </w:r>
            <w:r w:rsidRPr="007A30CE">
              <w:rPr>
                <w:rFonts w:eastAsia="Calibri"/>
                <w:sz w:val="18"/>
                <w:szCs w:val="18"/>
                <w:lang w:val="en-US" w:eastAsia="el-GR"/>
              </w:rPr>
              <w:t>Grayscale</w:t>
            </w:r>
            <w:r w:rsidRPr="007A30CE">
              <w:rPr>
                <w:rFonts w:eastAsia="Calibri"/>
                <w:sz w:val="18"/>
                <w:szCs w:val="18"/>
                <w:lang w:val="el-GR" w:eastAsia="el-GR"/>
              </w:rPr>
              <w:t xml:space="preserve"> </w:t>
            </w:r>
            <w:r w:rsidRPr="007A30CE">
              <w:rPr>
                <w:rFonts w:eastAsia="Calibri"/>
                <w:sz w:val="18"/>
                <w:szCs w:val="18"/>
                <w:lang w:val="en-US" w:eastAsia="el-GR"/>
              </w:rPr>
              <w:t>levels</w:t>
            </w:r>
            <w:r w:rsidRPr="007A30CE">
              <w:rPr>
                <w:rFonts w:eastAsia="Calibri"/>
                <w:sz w:val="18"/>
                <w:szCs w:val="18"/>
                <w:lang w:val="el-GR" w:eastAsia="el-GR"/>
              </w:rPr>
              <w:t xml:space="preserve">), </w:t>
            </w:r>
          </w:p>
          <w:p w14:paraId="12FCD580" w14:textId="77777777" w:rsidR="00C8115A" w:rsidRPr="007A30CE" w:rsidRDefault="00C8115A" w:rsidP="00C8115A">
            <w:pPr>
              <w:numPr>
                <w:ilvl w:val="0"/>
                <w:numId w:val="10"/>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Ταχύτητες σάρωσης έως 200</w:t>
            </w:r>
            <w:r w:rsidRPr="007A30CE">
              <w:rPr>
                <w:rFonts w:eastAsia="Calibri"/>
                <w:sz w:val="18"/>
                <w:szCs w:val="18"/>
                <w:lang w:val="en-US" w:eastAsia="el-GR"/>
              </w:rPr>
              <w:t>fps</w:t>
            </w:r>
            <w:r w:rsidRPr="007A30CE">
              <w:rPr>
                <w:rFonts w:eastAsia="Calibri"/>
                <w:sz w:val="18"/>
                <w:szCs w:val="18"/>
                <w:lang w:val="el-GR" w:eastAsia="el-GR"/>
              </w:rPr>
              <w:t xml:space="preserve"> στα 12</w:t>
            </w:r>
            <w:r w:rsidRPr="007A30CE">
              <w:rPr>
                <w:rFonts w:eastAsia="Calibri"/>
                <w:sz w:val="18"/>
                <w:szCs w:val="18"/>
                <w:lang w:val="en-US" w:eastAsia="el-GR"/>
              </w:rPr>
              <w:t>bits</w:t>
            </w:r>
            <w:r w:rsidRPr="007A30CE">
              <w:rPr>
                <w:rFonts w:eastAsia="Calibri"/>
                <w:sz w:val="18"/>
                <w:szCs w:val="18"/>
                <w:lang w:val="el-GR" w:eastAsia="el-GR"/>
              </w:rPr>
              <w:t xml:space="preserve">, </w:t>
            </w:r>
          </w:p>
          <w:p w14:paraId="08974261" w14:textId="77777777" w:rsidR="00C8115A" w:rsidRPr="007A30CE" w:rsidRDefault="00C8115A" w:rsidP="00C8115A">
            <w:pPr>
              <w:numPr>
                <w:ilvl w:val="0"/>
                <w:numId w:val="10"/>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 xml:space="preserve">Προβολική μεγέθυνση </w:t>
            </w:r>
            <w:r w:rsidRPr="007A30CE">
              <w:rPr>
                <w:rFonts w:eastAsia="Calibri"/>
                <w:sz w:val="18"/>
                <w:szCs w:val="18"/>
                <w:lang w:val="en-US" w:eastAsia="el-GR"/>
              </w:rPr>
              <w:t>Zoom</w:t>
            </w:r>
            <w:r w:rsidRPr="007A30CE">
              <w:rPr>
                <w:rFonts w:eastAsia="Calibri"/>
                <w:sz w:val="18"/>
                <w:szCs w:val="18"/>
                <w:lang w:val="el-GR" w:eastAsia="el-GR"/>
              </w:rPr>
              <w:t xml:space="preserve"> 1-1000</w:t>
            </w:r>
            <w:r w:rsidRPr="007A30CE">
              <w:rPr>
                <w:rFonts w:eastAsia="Calibri"/>
                <w:sz w:val="18"/>
                <w:szCs w:val="18"/>
                <w:lang w:val="en-US" w:eastAsia="el-GR"/>
              </w:rPr>
              <w:t>x</w:t>
            </w:r>
            <w:r w:rsidRPr="007A30CE">
              <w:rPr>
                <w:rFonts w:eastAsia="Calibri"/>
                <w:sz w:val="18"/>
                <w:szCs w:val="18"/>
                <w:lang w:val="el-GR" w:eastAsia="el-GR"/>
              </w:rPr>
              <w:t xml:space="preserve">, </w:t>
            </w:r>
          </w:p>
          <w:p w14:paraId="2DDA4387" w14:textId="77777777" w:rsidR="00C8115A" w:rsidRPr="007A30CE" w:rsidRDefault="00C8115A" w:rsidP="00C8115A">
            <w:pPr>
              <w:numPr>
                <w:ilvl w:val="0"/>
                <w:numId w:val="10"/>
              </w:numPr>
              <w:suppressAutoHyphens w:val="0"/>
              <w:spacing w:after="0" w:line="259" w:lineRule="auto"/>
              <w:jc w:val="left"/>
              <w:rPr>
                <w:rFonts w:eastAsia="Calibri"/>
                <w:sz w:val="18"/>
                <w:szCs w:val="18"/>
                <w:lang w:val="en-US" w:eastAsia="en-US"/>
              </w:rPr>
            </w:pPr>
            <w:r w:rsidRPr="007A30CE">
              <w:rPr>
                <w:rFonts w:eastAsia="Calibri"/>
                <w:sz w:val="18"/>
                <w:szCs w:val="18"/>
                <w:lang w:val="el-GR" w:eastAsia="el-GR"/>
              </w:rPr>
              <w:t>Μεθόδους</w:t>
            </w:r>
            <w:r w:rsidRPr="007A30CE">
              <w:rPr>
                <w:rFonts w:eastAsia="Calibri"/>
                <w:sz w:val="18"/>
                <w:szCs w:val="18"/>
                <w:lang w:val="en-US" w:eastAsia="el-GR"/>
              </w:rPr>
              <w:t xml:space="preserve"> </w:t>
            </w:r>
            <w:r w:rsidRPr="007A30CE">
              <w:rPr>
                <w:rFonts w:eastAsia="Calibri"/>
                <w:sz w:val="18"/>
                <w:szCs w:val="18"/>
                <w:lang w:val="el-GR" w:eastAsia="el-GR"/>
              </w:rPr>
              <w:t>σάρωσης</w:t>
            </w:r>
            <w:r w:rsidRPr="007A30CE">
              <w:rPr>
                <w:rFonts w:eastAsia="Calibri"/>
                <w:sz w:val="18"/>
                <w:szCs w:val="18"/>
                <w:lang w:val="en-US" w:eastAsia="el-GR"/>
              </w:rPr>
              <w:t xml:space="preserve"> X-Y, X-T, X-Z, XY rotation, Free Line </w:t>
            </w:r>
            <w:r w:rsidRPr="007A30CE">
              <w:rPr>
                <w:rFonts w:eastAsia="Calibri"/>
                <w:sz w:val="18"/>
                <w:szCs w:val="18"/>
                <w:lang w:val="el-GR" w:eastAsia="el-GR"/>
              </w:rPr>
              <w:t>και</w:t>
            </w:r>
            <w:r w:rsidRPr="007A30CE">
              <w:rPr>
                <w:rFonts w:eastAsia="Calibri"/>
                <w:sz w:val="18"/>
                <w:szCs w:val="18"/>
                <w:lang w:val="en-US" w:eastAsia="el-GR"/>
              </w:rPr>
              <w:t xml:space="preserve"> Line-Z.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5D660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58D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6FDD7D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3C411F5"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442914C"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l-GR"/>
              </w:rPr>
              <w:t>2. Σύστημα ταχείας σάρωσης (Resonant) με τα εξής χαρακτηριστικά:</w:t>
            </w:r>
          </w:p>
          <w:p w14:paraId="58CCD46B" w14:textId="77777777" w:rsidR="00C8115A" w:rsidRPr="007A30CE" w:rsidRDefault="00C8115A" w:rsidP="00C8115A">
            <w:pPr>
              <w:numPr>
                <w:ilvl w:val="0"/>
                <w:numId w:val="11"/>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 xml:space="preserve">Εύρος πεδίου τουλάχιστον 20-25mm (FOV), </w:t>
            </w:r>
          </w:p>
          <w:p w14:paraId="44FDF579" w14:textId="77777777" w:rsidR="00C8115A" w:rsidRPr="007A30CE" w:rsidRDefault="00C8115A" w:rsidP="00C8115A">
            <w:pPr>
              <w:numPr>
                <w:ilvl w:val="0"/>
                <w:numId w:val="11"/>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 xml:space="preserve">Μέγιστη ανάλυση σάρωσης τουλάχιστον 2000x2000 </w:t>
            </w:r>
            <w:r w:rsidRPr="007A30CE">
              <w:rPr>
                <w:rFonts w:eastAsia="Calibri"/>
                <w:sz w:val="18"/>
                <w:szCs w:val="18"/>
                <w:lang w:val="en-US" w:eastAsia="el-GR"/>
              </w:rPr>
              <w:t>p</w:t>
            </w:r>
            <w:r w:rsidRPr="007A30CE">
              <w:rPr>
                <w:rFonts w:eastAsia="Calibri"/>
                <w:sz w:val="18"/>
                <w:szCs w:val="18"/>
                <w:lang w:val="el-GR" w:eastAsia="el-GR"/>
              </w:rPr>
              <w:t xml:space="preserve">ixels, </w:t>
            </w:r>
          </w:p>
          <w:p w14:paraId="5DBEEC4F" w14:textId="77777777" w:rsidR="00C8115A" w:rsidRPr="007A30CE" w:rsidRDefault="00C8115A" w:rsidP="00C8115A">
            <w:pPr>
              <w:numPr>
                <w:ilvl w:val="0"/>
                <w:numId w:val="11"/>
              </w:numPr>
              <w:suppressAutoHyphens w:val="0"/>
              <w:spacing w:after="0" w:line="259" w:lineRule="auto"/>
              <w:jc w:val="left"/>
              <w:rPr>
                <w:rFonts w:eastAsia="Calibri"/>
                <w:sz w:val="18"/>
                <w:szCs w:val="18"/>
                <w:lang w:val="en-US" w:eastAsia="en-US"/>
              </w:rPr>
            </w:pPr>
            <w:r w:rsidRPr="007A30CE">
              <w:rPr>
                <w:rFonts w:eastAsia="Calibri"/>
                <w:sz w:val="18"/>
                <w:szCs w:val="18"/>
                <w:lang w:val="el-GR" w:eastAsia="el-GR"/>
              </w:rPr>
              <w:t>Βάθος</w:t>
            </w:r>
            <w:r w:rsidRPr="007A30CE">
              <w:rPr>
                <w:rFonts w:eastAsia="Calibri"/>
                <w:sz w:val="18"/>
                <w:szCs w:val="18"/>
                <w:lang w:val="en-US" w:eastAsia="el-GR"/>
              </w:rPr>
              <w:t xml:space="preserve"> </w:t>
            </w:r>
            <w:r w:rsidRPr="007A30CE">
              <w:rPr>
                <w:rFonts w:eastAsia="Calibri"/>
                <w:sz w:val="18"/>
                <w:szCs w:val="18"/>
                <w:lang w:val="el-GR" w:eastAsia="el-GR"/>
              </w:rPr>
              <w:t>χρώματος</w:t>
            </w:r>
            <w:r w:rsidRPr="007A30CE">
              <w:rPr>
                <w:rFonts w:eastAsia="Calibri"/>
                <w:sz w:val="18"/>
                <w:szCs w:val="18"/>
                <w:lang w:val="en-US" w:eastAsia="el-GR"/>
              </w:rPr>
              <w:t xml:space="preserve"> 12bit (4096 Grayscale levels), </w:t>
            </w:r>
          </w:p>
          <w:p w14:paraId="007C8C3D" w14:textId="77777777" w:rsidR="00C8115A" w:rsidRPr="007A30CE" w:rsidRDefault="00C8115A" w:rsidP="00C8115A">
            <w:pPr>
              <w:numPr>
                <w:ilvl w:val="0"/>
                <w:numId w:val="11"/>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Ταχύτητες σάρωσης έως 700fps (512</w:t>
            </w:r>
            <w:r w:rsidRPr="007A30CE">
              <w:rPr>
                <w:rFonts w:eastAsia="Calibri"/>
                <w:sz w:val="18"/>
                <w:szCs w:val="18"/>
                <w:lang w:val="en-US" w:eastAsia="el-GR"/>
              </w:rPr>
              <w:t>x</w:t>
            </w:r>
            <w:r w:rsidRPr="007A30CE">
              <w:rPr>
                <w:rFonts w:eastAsia="Calibri"/>
                <w:sz w:val="18"/>
                <w:szCs w:val="18"/>
                <w:lang w:val="el-GR" w:eastAsia="el-GR"/>
              </w:rPr>
              <w:t xml:space="preserve">16 </w:t>
            </w:r>
            <w:r w:rsidRPr="007A30CE">
              <w:rPr>
                <w:rFonts w:eastAsia="Calibri"/>
                <w:sz w:val="18"/>
                <w:szCs w:val="18"/>
                <w:lang w:val="en-US" w:eastAsia="el-GR"/>
              </w:rPr>
              <w:t>pixels</w:t>
            </w:r>
            <w:r w:rsidRPr="007A30CE">
              <w:rPr>
                <w:rFonts w:eastAsia="Calibri"/>
                <w:sz w:val="18"/>
                <w:szCs w:val="18"/>
                <w:lang w:val="el-GR" w:eastAsia="el-GR"/>
              </w:rPr>
              <w:t xml:space="preserve">) ή καλύτερο, </w:t>
            </w:r>
          </w:p>
          <w:p w14:paraId="451CA51A" w14:textId="77777777" w:rsidR="00C8115A" w:rsidRPr="007A30CE" w:rsidRDefault="00C8115A" w:rsidP="00C8115A">
            <w:pPr>
              <w:numPr>
                <w:ilvl w:val="0"/>
                <w:numId w:val="11"/>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 xml:space="preserve">Μεθόδους σάρωσης X-Y, X-T, X-Z. </w:t>
            </w:r>
          </w:p>
          <w:p w14:paraId="76F69EF9" w14:textId="77777777" w:rsidR="00C8115A" w:rsidRPr="007A30CE" w:rsidRDefault="00C8115A" w:rsidP="00C8115A">
            <w:pPr>
              <w:numPr>
                <w:ilvl w:val="0"/>
                <w:numId w:val="11"/>
              </w:numPr>
              <w:suppressAutoHyphens w:val="0"/>
              <w:spacing w:after="0" w:line="259" w:lineRule="auto"/>
              <w:jc w:val="left"/>
              <w:rPr>
                <w:rFonts w:eastAsia="Calibri"/>
                <w:sz w:val="18"/>
                <w:szCs w:val="18"/>
                <w:lang w:val="el-GR" w:eastAsia="en-US"/>
              </w:rPr>
            </w:pPr>
            <w:r w:rsidRPr="007A30CE">
              <w:rPr>
                <w:rFonts w:eastAsia="Calibri"/>
                <w:sz w:val="18"/>
                <w:szCs w:val="18"/>
                <w:lang w:val="el-GR" w:eastAsia="el-GR"/>
              </w:rPr>
              <w:t>Να υπάρχει δυνατότητα σάρωσης σε ανάλυση τουλάχιστον 1000</w:t>
            </w:r>
            <w:r w:rsidRPr="007A30CE">
              <w:rPr>
                <w:rFonts w:eastAsia="Calibri"/>
                <w:sz w:val="18"/>
                <w:szCs w:val="18"/>
                <w:lang w:val="en-US" w:eastAsia="el-GR"/>
              </w:rPr>
              <w:t>x</w:t>
            </w:r>
            <w:r w:rsidRPr="007A30CE">
              <w:rPr>
                <w:rFonts w:eastAsia="Calibri"/>
                <w:sz w:val="18"/>
                <w:szCs w:val="18"/>
                <w:lang w:val="el-GR" w:eastAsia="el-GR"/>
              </w:rPr>
              <w:t xml:space="preserve">500 </w:t>
            </w:r>
            <w:r w:rsidRPr="007A30CE">
              <w:rPr>
                <w:rFonts w:eastAsia="Calibri"/>
                <w:sz w:val="18"/>
                <w:szCs w:val="18"/>
                <w:lang w:val="en-US" w:eastAsia="el-GR"/>
              </w:rPr>
              <w:t>pixels</w:t>
            </w:r>
            <w:r w:rsidRPr="007A30CE">
              <w:rPr>
                <w:rFonts w:eastAsia="Calibri"/>
                <w:sz w:val="18"/>
                <w:szCs w:val="18"/>
                <w:lang w:val="el-GR" w:eastAsia="el-GR"/>
              </w:rPr>
              <w:t xml:space="preserve"> με ταχύτητα 30</w:t>
            </w:r>
            <w:r w:rsidRPr="007A30CE">
              <w:rPr>
                <w:rFonts w:eastAsia="Calibri"/>
                <w:sz w:val="18"/>
                <w:szCs w:val="18"/>
                <w:lang w:val="en-US" w:eastAsia="el-GR"/>
              </w:rPr>
              <w:t>fps</w:t>
            </w:r>
            <w:r w:rsidRPr="007A30CE">
              <w:rPr>
                <w:rFonts w:eastAsia="Calibri"/>
                <w:sz w:val="18"/>
                <w:szCs w:val="18"/>
                <w:lang w:val="el-GR" w:eastAsia="el-GR"/>
              </w:rPr>
              <w:t xml:space="preserve"> στα 12</w:t>
            </w:r>
            <w:r w:rsidRPr="007A30CE">
              <w:rPr>
                <w:rFonts w:eastAsia="Calibri"/>
                <w:sz w:val="18"/>
                <w:szCs w:val="18"/>
                <w:lang w:val="en-US" w:eastAsia="el-GR"/>
              </w:rPr>
              <w:t>bits</w:t>
            </w:r>
            <w:r w:rsidRPr="007A30CE">
              <w:rPr>
                <w:rFonts w:eastAsia="Calibri"/>
                <w:sz w:val="18"/>
                <w:szCs w:val="18"/>
                <w:lang w:val="el-GR" w:eastAsia="el-G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3DBB8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1AA9"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91B9F8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76555DF"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F1868D" w14:textId="77777777" w:rsidR="00C8115A" w:rsidRPr="007A30CE" w:rsidRDefault="00C8115A" w:rsidP="00C8115A">
            <w:pPr>
              <w:numPr>
                <w:ilvl w:val="0"/>
                <w:numId w:val="12"/>
              </w:numPr>
              <w:suppressAutoHyphens w:val="0"/>
              <w:spacing w:after="0" w:line="259" w:lineRule="auto"/>
              <w:ind w:left="171" w:hanging="142"/>
              <w:jc w:val="left"/>
              <w:rPr>
                <w:rFonts w:eastAsia="Calibri"/>
                <w:sz w:val="18"/>
                <w:szCs w:val="18"/>
                <w:lang w:val="el-GR" w:eastAsia="en-US"/>
              </w:rPr>
            </w:pPr>
            <w:r w:rsidRPr="007A30CE">
              <w:rPr>
                <w:rFonts w:eastAsia="Calibri"/>
                <w:sz w:val="18"/>
                <w:szCs w:val="18"/>
                <w:lang w:val="el-GR" w:eastAsia="en-US"/>
              </w:rPr>
              <w:t xml:space="preserve"> </w:t>
            </w:r>
            <w:r w:rsidRPr="007A30CE">
              <w:rPr>
                <w:rFonts w:eastAsia="Calibri"/>
                <w:sz w:val="18"/>
                <w:szCs w:val="18"/>
                <w:lang w:val="en-US" w:eastAsia="en-US"/>
              </w:rPr>
              <w:t>E</w:t>
            </w:r>
            <w:r w:rsidRPr="007A30CE">
              <w:rPr>
                <w:rFonts w:eastAsia="Calibri"/>
                <w:sz w:val="18"/>
                <w:szCs w:val="18"/>
                <w:lang w:val="el-GR" w:eastAsia="en-US"/>
              </w:rPr>
              <w:t>ναλλαγή ανάμεσα στα 2 συστήματα σάρωσης: Να υπάρχει η δυνατότητα άμεσης εναλλαγής ανάμεσα στα 2 συστήματα σάρωσης ακόμα και μέσα στο ίδιο πείραμα.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C3789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D02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D3F7B2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703BF16"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9C34C4" w14:textId="77777777" w:rsidR="00C8115A" w:rsidRPr="007A30CE" w:rsidRDefault="00C8115A" w:rsidP="00C8115A">
            <w:pPr>
              <w:numPr>
                <w:ilvl w:val="0"/>
                <w:numId w:val="12"/>
              </w:numPr>
              <w:suppressAutoHyphens w:val="0"/>
              <w:spacing w:after="0" w:line="259" w:lineRule="auto"/>
              <w:ind w:left="171" w:hanging="142"/>
              <w:jc w:val="left"/>
              <w:rPr>
                <w:rFonts w:eastAsia="Calibri"/>
                <w:sz w:val="18"/>
                <w:szCs w:val="18"/>
                <w:lang w:val="el-GR" w:eastAsia="en-US"/>
              </w:rPr>
            </w:pPr>
            <w:r w:rsidRPr="007A30CE">
              <w:rPr>
                <w:rFonts w:eastAsia="Calibri"/>
                <w:sz w:val="18"/>
                <w:szCs w:val="18"/>
                <w:lang w:val="el-GR" w:eastAsia="en-US"/>
              </w:rPr>
              <w:t xml:space="preserve"> Φωτοπολλαπλασιαστές</w:t>
            </w:r>
          </w:p>
          <w:p w14:paraId="54A0F448"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Tουλάχιστον 4 φωτοπολλαπλασιαστές (PMTs), τύπου GaASP ή Multi-Alkali ή καλύτερους, για ταυτόχρονη ανίχνευση 4 συχνοτήτων, με όλα τα απαραίτητα διχρωικά φίλτρα για φασματικό εύρος 420-720nm UV-VIS-NIR. Τουλάχιστον δύο από τους φωτοπολλαπλασιατές να είναι τύπου φασματικής ανίχνευσης (Spectral) με ελάχιστη φασματική ανάλυση 5nm (+/- 1nm) ή καλύτερο.</w:t>
            </w:r>
          </w:p>
          <w:p w14:paraId="3DC84706"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Ένας επιπλέον ανιχνευτής για διερχόμενο φως.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5974F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F68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3A2C8F2"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60DB9BD"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5C67A4C" w14:textId="77777777" w:rsidR="00C8115A" w:rsidRPr="007A30CE" w:rsidRDefault="00C8115A" w:rsidP="00C8115A">
            <w:pPr>
              <w:numPr>
                <w:ilvl w:val="0"/>
                <w:numId w:val="12"/>
              </w:numPr>
              <w:suppressAutoHyphens w:val="0"/>
              <w:spacing w:after="0" w:line="259" w:lineRule="auto"/>
              <w:ind w:left="171" w:hanging="171"/>
              <w:jc w:val="left"/>
              <w:rPr>
                <w:rFonts w:eastAsia="Calibri"/>
                <w:sz w:val="18"/>
                <w:szCs w:val="18"/>
                <w:lang w:val="el-GR" w:eastAsia="el-GR"/>
              </w:rPr>
            </w:pPr>
            <w:r w:rsidRPr="007A30CE">
              <w:rPr>
                <w:rFonts w:eastAsia="Calibri"/>
                <w:sz w:val="18"/>
                <w:szCs w:val="18"/>
                <w:lang w:val="el-GR" w:eastAsia="el-GR"/>
              </w:rPr>
              <w:t>Φωτιστικές πηγές Laser</w:t>
            </w:r>
          </w:p>
          <w:p w14:paraId="4A4E7E24"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l-GR"/>
              </w:rPr>
              <w:t>Σύστημα φωτιστικών πηγών Laser (Laser Combiner), αποτελούμενο από πηγές Laser ισχύος τουλάχιστον 15</w:t>
            </w:r>
            <w:r w:rsidRPr="007A30CE">
              <w:rPr>
                <w:rFonts w:eastAsia="Calibri"/>
                <w:sz w:val="18"/>
                <w:szCs w:val="18"/>
                <w:lang w:val="en-US" w:eastAsia="el-GR"/>
              </w:rPr>
              <w:t>mW</w:t>
            </w:r>
            <w:r w:rsidRPr="007A30CE">
              <w:rPr>
                <w:rFonts w:eastAsia="Calibri"/>
                <w:sz w:val="18"/>
                <w:szCs w:val="18"/>
                <w:lang w:val="el-GR" w:eastAsia="el-GR"/>
              </w:rPr>
              <w:t xml:space="preserve"> το καθένα και με μήκη κύματος ως εξής ή παραπλήσια (+/- 2</w:t>
            </w:r>
            <w:r w:rsidRPr="007A30CE">
              <w:rPr>
                <w:rFonts w:eastAsia="Calibri"/>
                <w:sz w:val="18"/>
                <w:szCs w:val="18"/>
                <w:lang w:val="en-US" w:eastAsia="el-GR"/>
              </w:rPr>
              <w:t>nm</w:t>
            </w:r>
            <w:r w:rsidRPr="007A30CE">
              <w:rPr>
                <w:rFonts w:eastAsia="Calibri"/>
                <w:sz w:val="18"/>
                <w:szCs w:val="18"/>
                <w:lang w:val="el-GR" w:eastAsia="el-GR"/>
              </w:rPr>
              <w:t xml:space="preserve">): </w:t>
            </w:r>
          </w:p>
          <w:p w14:paraId="4049FE53" w14:textId="77777777" w:rsidR="00C8115A" w:rsidRPr="007A30CE" w:rsidRDefault="00C8115A" w:rsidP="005D1DAA">
            <w:pPr>
              <w:suppressAutoHyphens w:val="0"/>
              <w:spacing w:after="0"/>
              <w:jc w:val="left"/>
              <w:rPr>
                <w:rFonts w:eastAsia="Calibri"/>
                <w:sz w:val="18"/>
                <w:szCs w:val="18"/>
                <w:lang w:val="en-US" w:eastAsia="en-US"/>
              </w:rPr>
            </w:pPr>
            <w:r w:rsidRPr="007A30CE">
              <w:rPr>
                <w:rFonts w:eastAsia="Calibri"/>
                <w:sz w:val="18"/>
                <w:szCs w:val="18"/>
                <w:lang w:val="el-GR" w:eastAsia="el-GR"/>
              </w:rPr>
              <w:t>Α</w:t>
            </w:r>
            <w:r w:rsidRPr="007A30CE">
              <w:rPr>
                <w:rFonts w:eastAsia="Calibri"/>
                <w:sz w:val="18"/>
                <w:szCs w:val="18"/>
                <w:lang w:val="en-US" w:eastAsia="el-GR"/>
              </w:rPr>
              <w:t xml:space="preserve">. 405nm </w:t>
            </w:r>
          </w:p>
          <w:p w14:paraId="71AE886C" w14:textId="77777777" w:rsidR="00C8115A" w:rsidRPr="007A30CE" w:rsidRDefault="00C8115A" w:rsidP="005D1DAA">
            <w:pPr>
              <w:suppressAutoHyphens w:val="0"/>
              <w:spacing w:after="0"/>
              <w:jc w:val="left"/>
              <w:rPr>
                <w:rFonts w:eastAsia="Calibri"/>
                <w:sz w:val="18"/>
                <w:szCs w:val="18"/>
                <w:lang w:val="en-US" w:eastAsia="en-US"/>
              </w:rPr>
            </w:pPr>
            <w:r w:rsidRPr="007A30CE">
              <w:rPr>
                <w:rFonts w:eastAsia="Calibri"/>
                <w:sz w:val="18"/>
                <w:szCs w:val="18"/>
                <w:lang w:val="el-GR" w:eastAsia="el-GR"/>
              </w:rPr>
              <w:t>Β</w:t>
            </w:r>
            <w:r w:rsidRPr="007A30CE">
              <w:rPr>
                <w:rFonts w:eastAsia="Calibri"/>
                <w:sz w:val="18"/>
                <w:szCs w:val="18"/>
                <w:lang w:val="en-US" w:eastAsia="el-GR"/>
              </w:rPr>
              <w:t>. 445nm</w:t>
            </w:r>
          </w:p>
          <w:p w14:paraId="4FB48202" w14:textId="77777777" w:rsidR="00C8115A" w:rsidRPr="007A30CE" w:rsidRDefault="00C8115A" w:rsidP="005D1DAA">
            <w:pPr>
              <w:suppressAutoHyphens w:val="0"/>
              <w:spacing w:after="0"/>
              <w:jc w:val="left"/>
              <w:rPr>
                <w:rFonts w:eastAsia="Calibri"/>
                <w:sz w:val="18"/>
                <w:szCs w:val="18"/>
                <w:lang w:val="en-US" w:eastAsia="en-US"/>
              </w:rPr>
            </w:pPr>
            <w:r w:rsidRPr="007A30CE">
              <w:rPr>
                <w:rFonts w:eastAsia="Calibri"/>
                <w:sz w:val="18"/>
                <w:szCs w:val="18"/>
                <w:lang w:val="el-GR" w:eastAsia="el-GR"/>
              </w:rPr>
              <w:t>Γ</w:t>
            </w:r>
            <w:r w:rsidRPr="007A30CE">
              <w:rPr>
                <w:rFonts w:eastAsia="Calibri"/>
                <w:sz w:val="18"/>
                <w:szCs w:val="18"/>
                <w:lang w:val="en-US" w:eastAsia="el-GR"/>
              </w:rPr>
              <w:t>. 488nm</w:t>
            </w:r>
          </w:p>
          <w:p w14:paraId="5AEC5A6C" w14:textId="77777777" w:rsidR="00C8115A" w:rsidRPr="007A30CE" w:rsidRDefault="00C8115A" w:rsidP="005D1DAA">
            <w:pPr>
              <w:suppressAutoHyphens w:val="0"/>
              <w:spacing w:after="0"/>
              <w:jc w:val="left"/>
              <w:rPr>
                <w:rFonts w:eastAsia="Calibri"/>
                <w:sz w:val="18"/>
                <w:szCs w:val="18"/>
                <w:lang w:val="en-US" w:eastAsia="en-US"/>
              </w:rPr>
            </w:pPr>
            <w:r w:rsidRPr="007A30CE">
              <w:rPr>
                <w:rFonts w:eastAsia="Calibri"/>
                <w:sz w:val="18"/>
                <w:szCs w:val="18"/>
                <w:lang w:val="el-GR" w:eastAsia="el-GR"/>
              </w:rPr>
              <w:t>Δ</w:t>
            </w:r>
            <w:r w:rsidRPr="007A30CE">
              <w:rPr>
                <w:rFonts w:eastAsia="Calibri"/>
                <w:sz w:val="18"/>
                <w:szCs w:val="18"/>
                <w:lang w:val="en-US" w:eastAsia="el-GR"/>
              </w:rPr>
              <w:t>. 514nm</w:t>
            </w:r>
          </w:p>
          <w:p w14:paraId="3855B6F4" w14:textId="77777777" w:rsidR="00C8115A" w:rsidRPr="007A30CE" w:rsidRDefault="00C8115A" w:rsidP="005D1DAA">
            <w:pPr>
              <w:suppressAutoHyphens w:val="0"/>
              <w:spacing w:after="0"/>
              <w:jc w:val="left"/>
              <w:rPr>
                <w:rFonts w:eastAsia="Calibri"/>
                <w:sz w:val="18"/>
                <w:szCs w:val="18"/>
                <w:lang w:val="en-US" w:eastAsia="en-US"/>
              </w:rPr>
            </w:pPr>
            <w:r w:rsidRPr="007A30CE">
              <w:rPr>
                <w:rFonts w:eastAsia="Calibri"/>
                <w:sz w:val="18"/>
                <w:szCs w:val="18"/>
                <w:lang w:val="el-GR" w:eastAsia="el-GR"/>
              </w:rPr>
              <w:t>Ε</w:t>
            </w:r>
            <w:r w:rsidRPr="007A30CE">
              <w:rPr>
                <w:rFonts w:eastAsia="Calibri"/>
                <w:sz w:val="18"/>
                <w:szCs w:val="18"/>
                <w:lang w:val="en-US" w:eastAsia="el-GR"/>
              </w:rPr>
              <w:t>. 561nm</w:t>
            </w:r>
          </w:p>
          <w:p w14:paraId="4B5880B0"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l-GR"/>
              </w:rPr>
              <w:t xml:space="preserve">ΣΤ. </w:t>
            </w:r>
            <w:r w:rsidRPr="007A30CE">
              <w:rPr>
                <w:rFonts w:eastAsia="Calibri"/>
                <w:sz w:val="18"/>
                <w:szCs w:val="18"/>
                <w:lang w:val="en-US" w:eastAsia="el-GR"/>
              </w:rPr>
              <w:t xml:space="preserve">640nm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DB5C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7FD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3E868E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E3C63D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9B749B"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lastRenderedPageBreak/>
              <w:t xml:space="preserve">6. Λογισμικό για σύστημα συνεστιακής μικροσκοπίας το οποίο να επιτρέπει: </w:t>
            </w:r>
          </w:p>
          <w:p w14:paraId="61D53C31"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Α. </w:t>
            </w:r>
            <w:r w:rsidRPr="007A30CE">
              <w:rPr>
                <w:rFonts w:eastAsia="Calibri"/>
                <w:sz w:val="18"/>
                <w:szCs w:val="18"/>
                <w:lang w:val="en-US" w:eastAsia="en-US"/>
              </w:rPr>
              <w:t>T</w:t>
            </w:r>
            <w:r w:rsidRPr="007A30CE">
              <w:rPr>
                <w:rFonts w:eastAsia="Calibri"/>
                <w:sz w:val="18"/>
                <w:szCs w:val="18"/>
                <w:lang w:val="el-GR" w:eastAsia="en-US"/>
              </w:rPr>
              <w:t>ον πλήρη έλεγχο του συνεστιακού μικροσκοπίου και της ηλεκτρονικά ελεγχόμενης τράπεζας τριών διαστάσεων</w:t>
            </w:r>
          </w:p>
          <w:p w14:paraId="4C73147E"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Β. </w:t>
            </w:r>
            <w:r w:rsidRPr="007A30CE">
              <w:rPr>
                <w:rFonts w:eastAsia="Calibri"/>
                <w:sz w:val="18"/>
                <w:szCs w:val="18"/>
                <w:lang w:val="en-US" w:eastAsia="en-US"/>
              </w:rPr>
              <w:t>T</w:t>
            </w:r>
            <w:r w:rsidRPr="007A30CE">
              <w:rPr>
                <w:rFonts w:eastAsia="Calibri"/>
                <w:sz w:val="18"/>
                <w:szCs w:val="18"/>
                <w:lang w:val="el-GR" w:eastAsia="en-US"/>
              </w:rPr>
              <w:t>η λήψη και αποθήκευση εικόνων σε όλες τις πιθανές διαστάσεις (</w:t>
            </w:r>
            <w:r w:rsidRPr="007A30CE">
              <w:rPr>
                <w:rFonts w:eastAsia="Calibri"/>
                <w:sz w:val="18"/>
                <w:szCs w:val="18"/>
                <w:lang w:val="en-US" w:eastAsia="en-US"/>
              </w:rPr>
              <w:t>time</w:t>
            </w:r>
            <w:r w:rsidRPr="007A30CE">
              <w:rPr>
                <w:rFonts w:eastAsia="Calibri"/>
                <w:sz w:val="18"/>
                <w:szCs w:val="18"/>
                <w:lang w:val="el-GR" w:eastAsia="en-US"/>
              </w:rPr>
              <w:t xml:space="preserve"> </w:t>
            </w:r>
            <w:r w:rsidRPr="007A30CE">
              <w:rPr>
                <w:rFonts w:eastAsia="Calibri"/>
                <w:sz w:val="18"/>
                <w:szCs w:val="18"/>
                <w:lang w:val="en-US" w:eastAsia="en-US"/>
              </w:rPr>
              <w:t>lapse</w:t>
            </w:r>
            <w:r w:rsidRPr="007A30CE">
              <w:rPr>
                <w:rFonts w:eastAsia="Calibri"/>
                <w:sz w:val="18"/>
                <w:szCs w:val="18"/>
                <w:lang w:val="el-GR" w:eastAsia="en-US"/>
              </w:rPr>
              <w:t>, Ζ-</w:t>
            </w:r>
            <w:r w:rsidRPr="007A30CE">
              <w:rPr>
                <w:rFonts w:eastAsia="Calibri"/>
                <w:sz w:val="18"/>
                <w:szCs w:val="18"/>
                <w:lang w:val="en-US" w:eastAsia="en-US"/>
              </w:rPr>
              <w:t>stack</w:t>
            </w:r>
            <w:r w:rsidRPr="007A30CE">
              <w:rPr>
                <w:rFonts w:eastAsia="Calibri"/>
                <w:sz w:val="18"/>
                <w:szCs w:val="18"/>
                <w:lang w:val="el-GR" w:eastAsia="en-US"/>
              </w:rPr>
              <w:t xml:space="preserve">, </w:t>
            </w:r>
            <w:r w:rsidRPr="007A30CE">
              <w:rPr>
                <w:rFonts w:eastAsia="Calibri"/>
                <w:sz w:val="18"/>
                <w:szCs w:val="18"/>
                <w:lang w:val="en-US" w:eastAsia="en-US"/>
              </w:rPr>
              <w:t>Multi</w:t>
            </w:r>
            <w:r w:rsidRPr="007A30CE">
              <w:rPr>
                <w:rFonts w:eastAsia="Calibri"/>
                <w:sz w:val="18"/>
                <w:szCs w:val="18"/>
                <w:lang w:val="el-GR" w:eastAsia="en-US"/>
              </w:rPr>
              <w:t xml:space="preserve"> </w:t>
            </w:r>
            <w:r w:rsidRPr="007A30CE">
              <w:rPr>
                <w:rFonts w:eastAsia="Calibri"/>
                <w:sz w:val="18"/>
                <w:szCs w:val="18"/>
                <w:lang w:val="en-US" w:eastAsia="en-US"/>
              </w:rPr>
              <w:t>point</w:t>
            </w:r>
            <w:r w:rsidRPr="007A30CE">
              <w:rPr>
                <w:rFonts w:eastAsia="Calibri"/>
                <w:sz w:val="18"/>
                <w:szCs w:val="18"/>
                <w:lang w:val="el-GR" w:eastAsia="en-US"/>
              </w:rPr>
              <w:t xml:space="preserve">, </w:t>
            </w:r>
            <w:r w:rsidRPr="007A30CE">
              <w:rPr>
                <w:rFonts w:eastAsia="Calibri"/>
                <w:sz w:val="18"/>
                <w:szCs w:val="18"/>
                <w:lang w:val="en-US" w:eastAsia="en-US"/>
              </w:rPr>
              <w:t>Multi</w:t>
            </w:r>
            <w:r w:rsidRPr="007A30CE">
              <w:rPr>
                <w:rFonts w:eastAsia="Calibri"/>
                <w:sz w:val="18"/>
                <w:szCs w:val="18"/>
                <w:lang w:val="el-GR" w:eastAsia="en-US"/>
              </w:rPr>
              <w:t xml:space="preserve"> </w:t>
            </w:r>
            <w:r w:rsidRPr="007A30CE">
              <w:rPr>
                <w:rFonts w:eastAsia="Calibri"/>
                <w:sz w:val="18"/>
                <w:szCs w:val="18"/>
                <w:lang w:val="en-US" w:eastAsia="en-US"/>
              </w:rPr>
              <w:t>channel</w:t>
            </w:r>
            <w:r w:rsidRPr="007A30CE">
              <w:rPr>
                <w:rFonts w:eastAsia="Calibri"/>
                <w:sz w:val="18"/>
                <w:szCs w:val="18"/>
                <w:lang w:val="el-GR" w:eastAsia="en-US"/>
              </w:rPr>
              <w:t>, 6</w:t>
            </w:r>
            <w:r w:rsidRPr="007A30CE">
              <w:rPr>
                <w:rFonts w:eastAsia="Calibri"/>
                <w:sz w:val="18"/>
                <w:szCs w:val="18"/>
                <w:lang w:val="en-US" w:eastAsia="en-US"/>
              </w:rPr>
              <w:t>D</w:t>
            </w:r>
            <w:r w:rsidRPr="007A30CE">
              <w:rPr>
                <w:rFonts w:eastAsia="Calibri"/>
                <w:sz w:val="18"/>
                <w:szCs w:val="18"/>
                <w:lang w:val="el-GR" w:eastAsia="en-US"/>
              </w:rPr>
              <w:t xml:space="preserve">) </w:t>
            </w:r>
          </w:p>
          <w:p w14:paraId="75E606CD"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Γ. </w:t>
            </w:r>
            <w:r w:rsidRPr="007A30CE">
              <w:rPr>
                <w:rFonts w:eastAsia="Calibri"/>
                <w:sz w:val="18"/>
                <w:szCs w:val="18"/>
                <w:lang w:val="en-US" w:eastAsia="en-US"/>
              </w:rPr>
              <w:t>T</w:t>
            </w:r>
            <w:r w:rsidRPr="007A30CE">
              <w:rPr>
                <w:rFonts w:eastAsia="Calibri"/>
                <w:sz w:val="18"/>
                <w:szCs w:val="18"/>
                <w:lang w:val="el-GR" w:eastAsia="en-US"/>
              </w:rPr>
              <w:t xml:space="preserve">ην τρισδιάστατη ανασύσταση και παρουσίαση εικόνων (three-dimensional reconstruction) από διαδοχικές οπτικές τομές </w:t>
            </w:r>
          </w:p>
          <w:p w14:paraId="149FEF4B"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Δ. Την παρουσίαση εικόνων με διαφορετικούς τρόπους (</w:t>
            </w:r>
            <w:r w:rsidRPr="007A30CE">
              <w:rPr>
                <w:rFonts w:eastAsia="Calibri"/>
                <w:sz w:val="18"/>
                <w:szCs w:val="18"/>
                <w:lang w:val="en-US" w:eastAsia="en-US"/>
              </w:rPr>
              <w:t>tiling</w:t>
            </w:r>
            <w:r w:rsidRPr="007A30CE">
              <w:rPr>
                <w:rFonts w:eastAsia="Calibri"/>
                <w:sz w:val="18"/>
                <w:szCs w:val="18"/>
                <w:lang w:val="el-GR" w:eastAsia="en-US"/>
              </w:rPr>
              <w:t xml:space="preserve">, </w:t>
            </w:r>
            <w:r w:rsidRPr="007A30CE">
              <w:rPr>
                <w:rFonts w:eastAsia="Calibri"/>
                <w:sz w:val="18"/>
                <w:szCs w:val="18"/>
                <w:lang w:val="en-US" w:eastAsia="en-US"/>
              </w:rPr>
              <w:t>max</w:t>
            </w:r>
            <w:r w:rsidRPr="007A30CE">
              <w:rPr>
                <w:rFonts w:eastAsia="Calibri"/>
                <w:sz w:val="18"/>
                <w:szCs w:val="18"/>
                <w:lang w:val="el-GR" w:eastAsia="en-US"/>
              </w:rPr>
              <w:t>/</w:t>
            </w:r>
            <w:r w:rsidRPr="007A30CE">
              <w:rPr>
                <w:rFonts w:eastAsia="Calibri"/>
                <w:sz w:val="18"/>
                <w:szCs w:val="18"/>
                <w:lang w:val="en-US" w:eastAsia="en-US"/>
              </w:rPr>
              <w:t>min</w:t>
            </w:r>
            <w:r w:rsidRPr="007A30CE">
              <w:rPr>
                <w:rFonts w:eastAsia="Calibri"/>
                <w:sz w:val="18"/>
                <w:szCs w:val="18"/>
                <w:lang w:val="el-GR" w:eastAsia="en-US"/>
              </w:rPr>
              <w:t xml:space="preserve"> </w:t>
            </w:r>
            <w:r w:rsidRPr="007A30CE">
              <w:rPr>
                <w:rFonts w:eastAsia="Calibri"/>
                <w:sz w:val="18"/>
                <w:szCs w:val="18"/>
                <w:lang w:val="en-US" w:eastAsia="en-US"/>
              </w:rPr>
              <w:t>projections</w:t>
            </w:r>
            <w:r w:rsidRPr="007A30CE">
              <w:rPr>
                <w:rFonts w:eastAsia="Calibri"/>
                <w:sz w:val="18"/>
                <w:szCs w:val="18"/>
                <w:lang w:val="el-GR" w:eastAsia="en-US"/>
              </w:rPr>
              <w:t xml:space="preserve">, </w:t>
            </w:r>
            <w:r w:rsidRPr="007A30CE">
              <w:rPr>
                <w:rFonts w:eastAsia="Calibri"/>
                <w:sz w:val="18"/>
                <w:szCs w:val="18"/>
                <w:lang w:val="en-US" w:eastAsia="en-US"/>
              </w:rPr>
              <w:t>ratio</w:t>
            </w:r>
            <w:r w:rsidRPr="007A30CE">
              <w:rPr>
                <w:rFonts w:eastAsia="Calibri"/>
                <w:sz w:val="18"/>
                <w:szCs w:val="18"/>
                <w:lang w:val="el-GR" w:eastAsia="en-US"/>
              </w:rPr>
              <w:t xml:space="preserve"> </w:t>
            </w:r>
            <w:r w:rsidRPr="007A30CE">
              <w:rPr>
                <w:rFonts w:eastAsia="Calibri"/>
                <w:sz w:val="18"/>
                <w:szCs w:val="18"/>
                <w:lang w:val="en-US" w:eastAsia="en-US"/>
              </w:rPr>
              <w:t>viewing</w:t>
            </w:r>
            <w:r w:rsidRPr="007A30CE">
              <w:rPr>
                <w:rFonts w:eastAsia="Calibri"/>
                <w:sz w:val="18"/>
                <w:szCs w:val="18"/>
                <w:lang w:val="el-GR" w:eastAsia="en-US"/>
              </w:rPr>
              <w:t xml:space="preserve">) </w:t>
            </w:r>
          </w:p>
          <w:p w14:paraId="56ABDDCC"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Ε. Την συρραφή εικόνων σε 2</w:t>
            </w:r>
            <w:r w:rsidRPr="007A30CE">
              <w:rPr>
                <w:rFonts w:eastAsia="Calibri"/>
                <w:sz w:val="18"/>
                <w:szCs w:val="18"/>
                <w:lang w:val="en-US" w:eastAsia="en-US"/>
              </w:rPr>
              <w:t>D</w:t>
            </w:r>
            <w:r w:rsidRPr="007A30CE">
              <w:rPr>
                <w:rFonts w:eastAsia="Calibri"/>
                <w:sz w:val="18"/>
                <w:szCs w:val="18"/>
                <w:lang w:val="el-GR" w:eastAsia="en-US"/>
              </w:rPr>
              <w:t xml:space="preserve"> και 3</w:t>
            </w:r>
            <w:r w:rsidRPr="007A30CE">
              <w:rPr>
                <w:rFonts w:eastAsia="Calibri"/>
                <w:sz w:val="18"/>
                <w:szCs w:val="18"/>
                <w:lang w:val="en-US" w:eastAsia="en-US"/>
              </w:rPr>
              <w:t>D</w:t>
            </w:r>
            <w:r w:rsidRPr="007A30CE">
              <w:rPr>
                <w:rFonts w:eastAsia="Calibri"/>
                <w:sz w:val="18"/>
                <w:szCs w:val="18"/>
                <w:lang w:val="el-GR" w:eastAsia="en-US"/>
              </w:rPr>
              <w:t>.</w:t>
            </w:r>
          </w:p>
          <w:p w14:paraId="1A68B4E0"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ΣΤ. Να διαθέτει εργαλεία για φασματικό διαχωρισμό καθώς και για προγραμματισμό αυτόματης λήψης για εκτέλεση πολύωρων πειραμάτων.</w:t>
            </w:r>
          </w:p>
          <w:p w14:paraId="3DEFC014"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Ζ. Να διαθέτει εργαλεία μετρήσεων σε χρόνο, όγκο και περιοχές ενδιαφέροντος (</w:t>
            </w:r>
            <w:r w:rsidRPr="007A30CE">
              <w:rPr>
                <w:rFonts w:eastAsia="Calibri"/>
                <w:sz w:val="18"/>
                <w:szCs w:val="18"/>
                <w:lang w:val="en-US" w:eastAsia="en-US"/>
              </w:rPr>
              <w:t>ROI</w:t>
            </w:r>
            <w:r w:rsidRPr="007A30CE">
              <w:rPr>
                <w:rFonts w:eastAsia="Calibri"/>
                <w:sz w:val="18"/>
                <w:szCs w:val="18"/>
                <w:lang w:val="el-GR" w:eastAsia="en-US"/>
              </w:rPr>
              <w:t>)</w:t>
            </w:r>
          </w:p>
          <w:p w14:paraId="31A89CC7"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n-US"/>
              </w:rPr>
              <w:t xml:space="preserve">Η. Να έχει τη δυνατότητα αυτοματοποιημένης αφαίρεσης του θορύβου μέσω ειδικού λογισμικού.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934C25"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F6B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CF1AB1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3E7E8CA"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DCE556A" w14:textId="77777777" w:rsidR="00C8115A" w:rsidRPr="007A30CE" w:rsidRDefault="00C8115A" w:rsidP="00C8115A">
            <w:pPr>
              <w:numPr>
                <w:ilvl w:val="0"/>
                <w:numId w:val="13"/>
              </w:numPr>
              <w:suppressAutoHyphens w:val="0"/>
              <w:spacing w:after="0" w:line="259" w:lineRule="auto"/>
              <w:ind w:left="169" w:hanging="142"/>
              <w:jc w:val="left"/>
              <w:rPr>
                <w:rFonts w:eastAsia="Calibri"/>
                <w:sz w:val="18"/>
                <w:szCs w:val="18"/>
                <w:lang w:val="en-US" w:eastAsia="en-US"/>
              </w:rPr>
            </w:pPr>
            <w:r w:rsidRPr="007A30CE">
              <w:rPr>
                <w:rFonts w:eastAsia="Calibri"/>
                <w:sz w:val="18"/>
                <w:szCs w:val="18"/>
                <w:lang w:val="el-GR" w:eastAsia="en-US"/>
              </w:rPr>
              <w:t xml:space="preserve"> Λογισμικό </w:t>
            </w:r>
            <w:r w:rsidRPr="007A30CE">
              <w:rPr>
                <w:rFonts w:eastAsia="Calibri"/>
                <w:sz w:val="18"/>
                <w:szCs w:val="18"/>
                <w:lang w:val="en-US" w:eastAsia="en-US"/>
              </w:rPr>
              <w:t>Deconvolution</w:t>
            </w:r>
          </w:p>
          <w:p w14:paraId="1FAFB387"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n-US"/>
              </w:rPr>
              <w:t>Λογισμικό που να περιλαμβάνει εργαλεία 2</w:t>
            </w:r>
            <w:r w:rsidRPr="007A30CE">
              <w:rPr>
                <w:rFonts w:eastAsia="Calibri"/>
                <w:sz w:val="18"/>
                <w:szCs w:val="18"/>
                <w:lang w:val="en-US" w:eastAsia="en-US"/>
              </w:rPr>
              <w:t>D</w:t>
            </w:r>
            <w:r w:rsidRPr="007A30CE">
              <w:rPr>
                <w:rFonts w:eastAsia="Calibri"/>
                <w:sz w:val="18"/>
                <w:szCs w:val="18"/>
                <w:lang w:val="el-GR" w:eastAsia="en-US"/>
              </w:rPr>
              <w:t xml:space="preserve"> και 3</w:t>
            </w:r>
            <w:r w:rsidRPr="007A30CE">
              <w:rPr>
                <w:rFonts w:eastAsia="Calibri"/>
                <w:sz w:val="18"/>
                <w:szCs w:val="18"/>
                <w:lang w:val="en-US" w:eastAsia="en-US"/>
              </w:rPr>
              <w:t>D</w:t>
            </w:r>
            <w:r w:rsidRPr="007A30CE">
              <w:rPr>
                <w:rFonts w:eastAsia="Calibri"/>
                <w:sz w:val="18"/>
                <w:szCs w:val="18"/>
                <w:lang w:val="el-GR" w:eastAsia="en-US"/>
              </w:rPr>
              <w:t xml:space="preserve"> </w:t>
            </w:r>
            <w:r w:rsidRPr="007A30CE">
              <w:rPr>
                <w:rFonts w:eastAsia="Calibri"/>
                <w:sz w:val="18"/>
                <w:szCs w:val="18"/>
                <w:lang w:val="en-US" w:eastAsia="en-US"/>
              </w:rPr>
              <w:t>Deconvolution</w:t>
            </w:r>
            <w:r w:rsidRPr="007A30CE">
              <w:rPr>
                <w:rFonts w:eastAsia="Calibri"/>
                <w:sz w:val="18"/>
                <w:szCs w:val="18"/>
                <w:lang w:val="el-GR" w:eastAsia="en-US"/>
              </w:rPr>
              <w:t>, όπου σε συνδυασμό με το απεικονιστικό σύστημα του προσφερόμενου οργάνου, να το μετατρέπει σε σύστημα High Resolution με διακριτική ικανότητα μέχρι 120nm στο xy επίπεδο σε ευρείες εφαρμογές συνεστιακής μικροσκοπίας.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70AC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1C4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266FC4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707923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2DA4713" w14:textId="77777777" w:rsidR="00C8115A" w:rsidRPr="007A30CE" w:rsidRDefault="00C8115A" w:rsidP="00C8115A">
            <w:pPr>
              <w:numPr>
                <w:ilvl w:val="0"/>
                <w:numId w:val="13"/>
              </w:numPr>
              <w:suppressAutoHyphens w:val="0"/>
              <w:spacing w:after="0" w:line="259" w:lineRule="auto"/>
              <w:ind w:left="169" w:hanging="142"/>
              <w:jc w:val="left"/>
              <w:rPr>
                <w:rFonts w:eastAsia="Calibri"/>
                <w:sz w:val="18"/>
                <w:szCs w:val="18"/>
                <w:lang w:val="el-GR" w:eastAsia="en-US"/>
              </w:rPr>
            </w:pPr>
            <w:r w:rsidRPr="007A30CE">
              <w:rPr>
                <w:rFonts w:eastAsia="Calibri"/>
                <w:sz w:val="18"/>
                <w:szCs w:val="18"/>
                <w:lang w:val="el-GR" w:eastAsia="en-US"/>
              </w:rPr>
              <w:t xml:space="preserve"> Ειδικό Λογισμικό</w:t>
            </w:r>
          </w:p>
          <w:p w14:paraId="3AE59EDC"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n-US"/>
              </w:rPr>
              <w:t>Λογισμικό για τη βελτίωση και μετατροπή εικόνων και για την αυτόματη ανίχνευση και διαχωρισμό περιοχών ενδιαφέροντος.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0C3A9C"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1409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28803D2"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8D4BAB4"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88021DE" w14:textId="77777777" w:rsidR="00C8115A" w:rsidRPr="007A30CE" w:rsidRDefault="00C8115A" w:rsidP="00C8115A">
            <w:pPr>
              <w:numPr>
                <w:ilvl w:val="0"/>
                <w:numId w:val="13"/>
              </w:numPr>
              <w:suppressAutoHyphens w:val="0"/>
              <w:spacing w:after="0" w:line="259" w:lineRule="auto"/>
              <w:ind w:left="169" w:hanging="142"/>
              <w:jc w:val="left"/>
              <w:rPr>
                <w:rFonts w:eastAsia="Calibri"/>
                <w:sz w:val="18"/>
                <w:szCs w:val="18"/>
                <w:lang w:val="el-GR" w:eastAsia="en-US"/>
              </w:rPr>
            </w:pPr>
            <w:r w:rsidRPr="007A30CE">
              <w:rPr>
                <w:rFonts w:eastAsia="Calibri"/>
                <w:sz w:val="18"/>
                <w:szCs w:val="18"/>
                <w:lang w:val="el-GR" w:eastAsia="en-US"/>
              </w:rPr>
              <w:t xml:space="preserve"> Ανάστροφο μικροσκόπιο</w:t>
            </w:r>
          </w:p>
          <w:p w14:paraId="56A000BD"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Πλήρως αυτοματοποιημένο ανάστροφο μικροσκόπιο, με εύρος πεδίου τουλάχιστον 20-25mm (FOV), κατάλληλο για συστήματα συνεστιακής παρατήρησης, με τεχνικές μικροσκοπίας BrightField, Fluorescence, Polarization, Nomarski-DIC, με εστίαση στο άπειρο που περιλαμβάνει τα παρακάτω παρελκόμενα και χαρακτηριστικά:</w:t>
            </w:r>
          </w:p>
          <w:p w14:paraId="53492A40"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Α. Κορμό, για διερχόμενο και προσπίπτοντα φωτισμό, με εύρος οπτικού πεδίου τουλάχιστον 20-25</w:t>
            </w:r>
            <w:r w:rsidRPr="007A30CE">
              <w:rPr>
                <w:rFonts w:eastAsia="Calibri"/>
                <w:sz w:val="18"/>
                <w:szCs w:val="18"/>
                <w:lang w:val="en-US" w:eastAsia="en-US"/>
              </w:rPr>
              <w:t>mm</w:t>
            </w:r>
            <w:r w:rsidRPr="007A30CE">
              <w:rPr>
                <w:rFonts w:eastAsia="Calibri"/>
                <w:sz w:val="18"/>
                <w:szCs w:val="18"/>
                <w:lang w:val="el-GR" w:eastAsia="en-US"/>
              </w:rPr>
              <w:t>, με υποστήριξη παρελκομένων καταγραφής ψηφιακού βήματος κίνησης, με επιλογέα αλλαγής μεγέθυνσης μεταξύ 1</w:t>
            </w:r>
            <w:r w:rsidRPr="007A30CE">
              <w:rPr>
                <w:rFonts w:eastAsia="Calibri"/>
                <w:sz w:val="18"/>
                <w:szCs w:val="18"/>
                <w:lang w:val="en-US" w:eastAsia="en-US"/>
              </w:rPr>
              <w:t>x</w:t>
            </w:r>
            <w:r w:rsidRPr="007A30CE">
              <w:rPr>
                <w:rFonts w:eastAsia="Calibri"/>
                <w:sz w:val="18"/>
                <w:szCs w:val="18"/>
                <w:lang w:val="el-GR" w:eastAsia="en-US"/>
              </w:rPr>
              <w:t xml:space="preserve"> και 1.5</w:t>
            </w:r>
            <w:r w:rsidRPr="007A30CE">
              <w:rPr>
                <w:rFonts w:eastAsia="Calibri"/>
                <w:sz w:val="18"/>
                <w:szCs w:val="18"/>
                <w:lang w:val="en-US" w:eastAsia="en-US"/>
              </w:rPr>
              <w:t>x</w:t>
            </w:r>
            <w:r w:rsidRPr="007A30CE">
              <w:rPr>
                <w:rFonts w:eastAsia="Calibri"/>
                <w:sz w:val="18"/>
                <w:szCs w:val="18"/>
                <w:lang w:val="el-GR" w:eastAsia="en-US"/>
              </w:rPr>
              <w:t>. Να υπάρχει συνεχής καταγραφή και απεικόνιση των ρυθμίσεων του μικροσκοπίου, καθοδήγηση για τη χρήση του μικροσκοπίου και συνεχής αυτοματοποιημένος έλεγχος για προβλήματα. Να διαθέτει αυτοματοποιημένο σύστημα εστίασης του δείγματος, με ρυθμιζόμενο βήμα 0.02μ</w:t>
            </w:r>
            <w:r w:rsidRPr="007A30CE">
              <w:rPr>
                <w:rFonts w:eastAsia="Calibri"/>
                <w:sz w:val="18"/>
                <w:szCs w:val="18"/>
                <w:lang w:val="en-US" w:eastAsia="en-US"/>
              </w:rPr>
              <w:t>m</w:t>
            </w:r>
            <w:r w:rsidRPr="007A30CE">
              <w:rPr>
                <w:rFonts w:eastAsia="Calibri"/>
                <w:sz w:val="18"/>
                <w:szCs w:val="18"/>
                <w:lang w:val="el-GR" w:eastAsia="en-US"/>
              </w:rPr>
              <w:t xml:space="preserve"> ή 0.01μ</w:t>
            </w:r>
            <w:r w:rsidRPr="007A30CE">
              <w:rPr>
                <w:rFonts w:eastAsia="Calibri"/>
                <w:sz w:val="18"/>
                <w:szCs w:val="18"/>
                <w:lang w:val="en-US" w:eastAsia="en-US"/>
              </w:rPr>
              <w:t>m</w:t>
            </w:r>
            <w:r w:rsidRPr="007A30CE">
              <w:rPr>
                <w:rFonts w:eastAsia="Calibri"/>
                <w:sz w:val="18"/>
                <w:szCs w:val="18"/>
                <w:lang w:val="el-GR" w:eastAsia="en-US"/>
              </w:rPr>
              <w:t xml:space="preserve">, σε συνολικό μήκος διαδρομής τουλάχιστον 10mm. Να υπάρχει δυνατότητα προσθήκης δεύτερου επιπέδου για την ενσωμάτωση και επιπλέον συσκευών. </w:t>
            </w:r>
          </w:p>
          <w:p w14:paraId="38E6C00D"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Β. Χειριστήριο (</w:t>
            </w:r>
            <w:r w:rsidRPr="007A30CE">
              <w:rPr>
                <w:rFonts w:eastAsia="Calibri"/>
                <w:sz w:val="18"/>
                <w:szCs w:val="18"/>
                <w:lang w:val="en-US" w:eastAsia="en-US"/>
              </w:rPr>
              <w:t>Joystick</w:t>
            </w:r>
            <w:r w:rsidRPr="007A30CE">
              <w:rPr>
                <w:rFonts w:eastAsia="Calibri"/>
                <w:sz w:val="18"/>
                <w:szCs w:val="18"/>
                <w:lang w:val="el-GR" w:eastAsia="en-US"/>
              </w:rPr>
              <w:t xml:space="preserve">) για τον έλεγχο των αυτοματοποιημένων λειτουργιών του μικροσκοπίου. Να διαθέτει οθόνη απεικόνισης συντεταγμένων </w:t>
            </w:r>
            <w:r w:rsidRPr="007A30CE">
              <w:rPr>
                <w:rFonts w:eastAsia="Calibri"/>
                <w:sz w:val="18"/>
                <w:szCs w:val="18"/>
                <w:lang w:val="en-US" w:eastAsia="en-US"/>
              </w:rPr>
              <w:t>XYZ</w:t>
            </w:r>
            <w:r w:rsidRPr="007A30CE">
              <w:rPr>
                <w:rFonts w:eastAsia="Calibri"/>
                <w:sz w:val="18"/>
                <w:szCs w:val="18"/>
                <w:lang w:val="el-GR" w:eastAsia="en-US"/>
              </w:rPr>
              <w:t xml:space="preserve">. </w:t>
            </w:r>
          </w:p>
          <w:p w14:paraId="076294A8"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Γ. Διαιρέτη δέσμης φωτός, με 4 θέσεις ηλεκτρονικής επιλογής (Eyepiece, LeftPort, RightPort, Aux).</w:t>
            </w:r>
          </w:p>
          <w:p w14:paraId="6BEDB404"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Δ. Φωτογραφική έξοδο για προσαρμογή του συστήματος συνεστιακής σάρωσης με εύρος οπτικού πεδίου τουλάχιστον 20-25</w:t>
            </w:r>
            <w:r w:rsidRPr="007A30CE">
              <w:rPr>
                <w:rFonts w:eastAsia="Calibri"/>
                <w:sz w:val="18"/>
                <w:szCs w:val="18"/>
                <w:lang w:val="en-US" w:eastAsia="en-US"/>
              </w:rPr>
              <w:t>mm</w:t>
            </w:r>
            <w:r w:rsidRPr="007A30CE">
              <w:rPr>
                <w:rFonts w:eastAsia="Calibri"/>
                <w:sz w:val="18"/>
                <w:szCs w:val="18"/>
                <w:lang w:val="el-GR" w:eastAsia="en-US"/>
              </w:rPr>
              <w:t>.</w:t>
            </w:r>
          </w:p>
          <w:p w14:paraId="191FE621"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Ε. Ορθοστάτη για φωτιστική πηγή, με διάφραγμα της φωτεινής δέσμης, με ρυθμιζόμενο φορέα για τον συμπυκνωτή.</w:t>
            </w:r>
          </w:p>
          <w:p w14:paraId="77CC5062"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ΣΤ. Φωτιστική πηγή ψυχρού φωτισμού τύπου LED, με ομοιογενές χρωματικό πεδίο στο διερχόμενο φωτισμό, με ισοδύναμη ισχύ μιας λυχνίας αλογόνου 100W, με ηλεκτροκίνητο φωτοφράκτη.</w:t>
            </w:r>
          </w:p>
          <w:p w14:paraId="7434BBFB"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Ζ. Διοφθάλμια κεφαλή με εργονομική κλίση και με ρυθμιζόμενη διακορική απόσταση. Με 2 προσοφθάλμιους φακούς, μεγέθυνσης 10x, με ρυθμιζόμενη εστίαση και ελαστικό δαχτυλίδι σκίασης (καλυπτρίδα).</w:t>
            </w:r>
          </w:p>
          <w:p w14:paraId="261C7A1B"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Η. Μηχανοκίνητη τράπεζα (τύπου scanning stage), υψηλής ακρίβειας και επαναληψιμότητας για την εύκολη και σωστή μετακίνηση των δειγμάτων κατά τους άξονες x/y. Να φέρει όλα τα απαραίτητα εξαρτήματα για συγκράτηση παρασκευασμάτων σε τρυβλία και αντικειμενοφόρες πλάκες.</w:t>
            </w:r>
          </w:p>
          <w:p w14:paraId="2D852345"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Θ. Ηλεκτροκίνητος συμπυκνωτής, επτά θέσεων, κατάλληλος για τεχνικές BF-DF-PH-DIC, με πρίσματα DIC για τους αντικειμενικούς φακούς.</w:t>
            </w:r>
          </w:p>
          <w:p w14:paraId="67A6D027"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Ι. Αυτόματο και κωδικοποιημένο περιστρεφόμενο φορέα (Revolver) για την τοποθέτηση τουλάχιστον έξι (6) αντικειμενικών φακών, με σύστημα αυτόματης διόρθωσης της εστίασης ώστε να επιτρέπει την διατήρηση της εστίασης ακόμα και σε μακροχρόνια και πολύπλοκα πειράματα απεικόνισης.  </w:t>
            </w:r>
          </w:p>
          <w:p w14:paraId="058C49F4"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ΙΑ. Προσπίπτων φωτισμός, τύπου LED, κατάλληλος για τεχνικές φθορισμού, με οπτική ίνα.</w:t>
            </w:r>
          </w:p>
          <w:p w14:paraId="71FDCAB0"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ΙΒ. Ηλεκτροκίνητος περιστρεφόμενος φορέας με τουλάχιστον 6 θέσεις για φίλτρα φθορισμού, να συμπεριλαμβάνονται φίλτρα για BFP, FITC, TRITC, </w:t>
            </w:r>
            <w:r w:rsidRPr="007A30CE">
              <w:rPr>
                <w:rFonts w:eastAsia="Calibri"/>
                <w:sz w:val="18"/>
                <w:szCs w:val="18"/>
                <w:lang w:val="en-US" w:eastAsia="en-US"/>
              </w:rPr>
              <w:t>Cy</w:t>
            </w:r>
            <w:r w:rsidRPr="007A30CE">
              <w:rPr>
                <w:rFonts w:eastAsia="Calibri"/>
                <w:sz w:val="18"/>
                <w:szCs w:val="18"/>
                <w:lang w:val="el-GR" w:eastAsia="en-US"/>
              </w:rPr>
              <w:t>5 με ηλεκτροκίνητο φωτοφράχτη.</w:t>
            </w:r>
          </w:p>
          <w:p w14:paraId="3055B2DB"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ΙΓ. Πέντε (5) αντικειμενικούς επίπεδους αποχρωματικούς φακούς, κατάλληλους για εφαρμογές φθορισμού με χρήση Laser και συνεστιακή μικροσκοπία, με τα κάτωθι τεχνικά χαρακτηριστικά ή καλύτερα:</w:t>
            </w:r>
          </w:p>
          <w:p w14:paraId="62BB4B35" w14:textId="77777777" w:rsidR="00C8115A" w:rsidRPr="007A30CE" w:rsidRDefault="00C8115A" w:rsidP="005D1DAA">
            <w:pPr>
              <w:suppressAutoHyphens w:val="0"/>
              <w:spacing w:after="0"/>
              <w:jc w:val="left"/>
              <w:rPr>
                <w:rFonts w:eastAsia="Calibri"/>
                <w:sz w:val="18"/>
                <w:szCs w:val="18"/>
                <w:lang w:val="el-GR" w:eastAsia="en-US"/>
              </w:rPr>
            </w:pPr>
          </w:p>
          <w:p w14:paraId="46410D51" w14:textId="77777777" w:rsidR="00C8115A" w:rsidRPr="007A30CE" w:rsidRDefault="00C8115A" w:rsidP="00C8115A">
            <w:pPr>
              <w:numPr>
                <w:ilvl w:val="0"/>
                <w:numId w:val="9"/>
              </w:numPr>
              <w:suppressAutoHyphens w:val="0"/>
              <w:spacing w:after="0" w:line="259" w:lineRule="auto"/>
              <w:ind w:left="594" w:hanging="283"/>
              <w:contextualSpacing/>
              <w:jc w:val="left"/>
              <w:rPr>
                <w:rFonts w:eastAsia="Calibri"/>
                <w:sz w:val="18"/>
                <w:szCs w:val="18"/>
                <w:lang w:val="el-GR" w:eastAsia="en-US"/>
              </w:rPr>
            </w:pPr>
            <w:r w:rsidRPr="007A30CE">
              <w:rPr>
                <w:rFonts w:eastAsia="Calibri"/>
                <w:sz w:val="18"/>
                <w:szCs w:val="18"/>
                <w:lang w:val="el-GR" w:eastAsia="en-US"/>
              </w:rPr>
              <w:t>10x/0.45</w:t>
            </w:r>
          </w:p>
          <w:p w14:paraId="48A8A6D4" w14:textId="77777777" w:rsidR="00C8115A" w:rsidRPr="007A30CE" w:rsidRDefault="00C8115A" w:rsidP="00C8115A">
            <w:pPr>
              <w:numPr>
                <w:ilvl w:val="0"/>
                <w:numId w:val="9"/>
              </w:numPr>
              <w:suppressAutoHyphens w:val="0"/>
              <w:spacing w:after="0" w:line="259" w:lineRule="auto"/>
              <w:ind w:left="594" w:hanging="283"/>
              <w:contextualSpacing/>
              <w:jc w:val="left"/>
              <w:rPr>
                <w:rFonts w:eastAsia="Calibri"/>
                <w:sz w:val="18"/>
                <w:szCs w:val="18"/>
                <w:lang w:val="el-GR" w:eastAsia="en-US"/>
              </w:rPr>
            </w:pPr>
            <w:r w:rsidRPr="007A30CE">
              <w:rPr>
                <w:rFonts w:eastAsia="Calibri"/>
                <w:sz w:val="18"/>
                <w:szCs w:val="18"/>
                <w:lang w:val="el-GR" w:eastAsia="en-US"/>
              </w:rPr>
              <w:t>20</w:t>
            </w:r>
            <w:r w:rsidRPr="007A30CE">
              <w:rPr>
                <w:rFonts w:eastAsia="Calibri"/>
                <w:sz w:val="18"/>
                <w:szCs w:val="18"/>
                <w:lang w:val="en-US" w:eastAsia="en-US"/>
              </w:rPr>
              <w:t>x/0.75</w:t>
            </w:r>
          </w:p>
          <w:p w14:paraId="0914FB05" w14:textId="77777777" w:rsidR="00C8115A" w:rsidRPr="007A30CE" w:rsidRDefault="00C8115A" w:rsidP="00C8115A">
            <w:pPr>
              <w:numPr>
                <w:ilvl w:val="0"/>
                <w:numId w:val="9"/>
              </w:numPr>
              <w:suppressAutoHyphens w:val="0"/>
              <w:spacing w:after="0" w:line="259" w:lineRule="auto"/>
              <w:ind w:left="594" w:hanging="283"/>
              <w:contextualSpacing/>
              <w:jc w:val="left"/>
              <w:rPr>
                <w:rFonts w:eastAsia="Calibri"/>
                <w:sz w:val="18"/>
                <w:szCs w:val="18"/>
                <w:lang w:val="el-GR" w:eastAsia="en-US"/>
              </w:rPr>
            </w:pPr>
            <w:r w:rsidRPr="007A30CE">
              <w:rPr>
                <w:rFonts w:eastAsia="Calibri"/>
                <w:sz w:val="18"/>
                <w:szCs w:val="18"/>
                <w:lang w:val="el-GR" w:eastAsia="en-US"/>
              </w:rPr>
              <w:t xml:space="preserve">40x/1.15 καταδυτικός νερού </w:t>
            </w:r>
          </w:p>
          <w:p w14:paraId="04EEA6CB" w14:textId="77777777" w:rsidR="00C8115A" w:rsidRPr="007A30CE" w:rsidRDefault="00C8115A" w:rsidP="00C8115A">
            <w:pPr>
              <w:numPr>
                <w:ilvl w:val="0"/>
                <w:numId w:val="9"/>
              </w:numPr>
              <w:suppressAutoHyphens w:val="0"/>
              <w:spacing w:after="0" w:line="259" w:lineRule="auto"/>
              <w:ind w:left="594" w:hanging="283"/>
              <w:contextualSpacing/>
              <w:jc w:val="left"/>
              <w:rPr>
                <w:rFonts w:eastAsia="Calibri"/>
                <w:sz w:val="18"/>
                <w:szCs w:val="18"/>
                <w:lang w:val="el-GR" w:eastAsia="en-US"/>
              </w:rPr>
            </w:pPr>
            <w:r w:rsidRPr="007A30CE">
              <w:rPr>
                <w:rFonts w:eastAsia="Calibri"/>
                <w:sz w:val="18"/>
                <w:szCs w:val="18"/>
                <w:lang w:val="el-GR" w:eastAsia="en-US"/>
              </w:rPr>
              <w:lastRenderedPageBreak/>
              <w:t>40x/1.30 ελαιοκαταδυτικός</w:t>
            </w:r>
          </w:p>
          <w:p w14:paraId="52816128" w14:textId="77777777" w:rsidR="00C8115A" w:rsidRPr="007A30CE" w:rsidRDefault="00C8115A" w:rsidP="00C8115A">
            <w:pPr>
              <w:numPr>
                <w:ilvl w:val="0"/>
                <w:numId w:val="9"/>
              </w:numPr>
              <w:suppressAutoHyphens w:val="0"/>
              <w:spacing w:after="0" w:line="259" w:lineRule="auto"/>
              <w:ind w:left="594" w:hanging="283"/>
              <w:contextualSpacing/>
              <w:jc w:val="left"/>
              <w:rPr>
                <w:rFonts w:eastAsia="Calibri"/>
                <w:sz w:val="18"/>
                <w:szCs w:val="18"/>
                <w:lang w:val="el-GR" w:eastAsia="en-US"/>
              </w:rPr>
            </w:pPr>
            <w:r w:rsidRPr="007A30CE">
              <w:rPr>
                <w:rFonts w:eastAsia="Calibri"/>
                <w:sz w:val="18"/>
                <w:szCs w:val="18"/>
                <w:lang w:val="el-GR" w:eastAsia="en-US"/>
              </w:rPr>
              <w:t>100x/1.45 ελαιοκαταδυτικός.</w:t>
            </w:r>
          </w:p>
          <w:p w14:paraId="48792A33" w14:textId="77777777" w:rsidR="00C8115A" w:rsidRPr="007A30CE" w:rsidRDefault="00C8115A" w:rsidP="005D1DAA">
            <w:pPr>
              <w:suppressAutoHyphens w:val="0"/>
              <w:spacing w:after="0"/>
              <w:contextualSpacing/>
              <w:jc w:val="left"/>
              <w:rPr>
                <w:rFonts w:eastAsia="Calibri"/>
                <w:sz w:val="18"/>
                <w:szCs w:val="18"/>
                <w:lang w:val="el-GR" w:eastAsia="el-G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54CB3B"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lastRenderedPageBreak/>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5751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F68F6E5"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340CD7D"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40B93FD" w14:textId="77777777" w:rsidR="00C8115A" w:rsidRPr="007A30CE" w:rsidRDefault="00C8115A" w:rsidP="00C8115A">
            <w:pPr>
              <w:numPr>
                <w:ilvl w:val="0"/>
                <w:numId w:val="13"/>
              </w:numPr>
              <w:suppressAutoHyphens w:val="0"/>
              <w:spacing w:after="0" w:line="259" w:lineRule="auto"/>
              <w:ind w:left="311" w:hanging="311"/>
              <w:jc w:val="left"/>
              <w:rPr>
                <w:rFonts w:eastAsia="Calibri"/>
                <w:sz w:val="18"/>
                <w:szCs w:val="18"/>
                <w:lang w:val="el-GR" w:eastAsia="en-US"/>
              </w:rPr>
            </w:pPr>
            <w:r w:rsidRPr="007A30CE">
              <w:rPr>
                <w:rFonts w:eastAsia="Calibri"/>
                <w:sz w:val="18"/>
                <w:szCs w:val="18"/>
                <w:lang w:val="el-GR" w:eastAsia="en-US"/>
              </w:rPr>
              <w:t>Επωαστήρας τύπου Stage top</w:t>
            </w:r>
          </w:p>
          <w:p w14:paraId="1B39097C"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n-US"/>
              </w:rPr>
              <w:t>Επωαστήρας τύπου Stage top για ηλεκτροκίνητη τράπεζα με ελεγκτή θερμοκρασίας και μίκτη αερίων για CO2 και Ο2, κατάλληλος και για πειράματα υποξίας. Να διαθέτει επιλογή ρύθμισης του CO2 τουλάχιστον από 5% έως 20% και του Ο2 από 0.1% εώς 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2D92D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362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B95F766"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B7A5D9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817E830" w14:textId="77777777" w:rsidR="00C8115A" w:rsidRPr="007A30CE" w:rsidRDefault="00C8115A" w:rsidP="00C8115A">
            <w:pPr>
              <w:numPr>
                <w:ilvl w:val="0"/>
                <w:numId w:val="13"/>
              </w:numPr>
              <w:suppressAutoHyphens w:val="0"/>
              <w:spacing w:after="0" w:line="259" w:lineRule="auto"/>
              <w:ind w:left="311" w:hanging="284"/>
              <w:jc w:val="left"/>
              <w:rPr>
                <w:rFonts w:eastAsia="Calibri"/>
                <w:sz w:val="18"/>
                <w:szCs w:val="18"/>
                <w:lang w:val="el-GR" w:eastAsia="en-US"/>
              </w:rPr>
            </w:pPr>
            <w:r w:rsidRPr="007A30CE">
              <w:rPr>
                <w:rFonts w:eastAsia="Calibri"/>
                <w:sz w:val="18"/>
                <w:szCs w:val="18"/>
                <w:lang w:val="el-GR" w:eastAsia="en-US"/>
              </w:rPr>
              <w:t>Τραπέζι απορρόφησης κραδασμών</w:t>
            </w:r>
          </w:p>
          <w:p w14:paraId="083340A0"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Τραπέζι απορρόφησης κραδασμών για την υποστήριξη και τη σταθεροποίηση του συστήματος.</w:t>
            </w:r>
          </w:p>
          <w:p w14:paraId="3142DCAB"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Οριζόντια απομόνωση, 5 </w:t>
            </w:r>
            <w:r w:rsidRPr="007A30CE">
              <w:rPr>
                <w:rFonts w:eastAsia="Calibri"/>
                <w:sz w:val="18"/>
                <w:szCs w:val="18"/>
                <w:lang w:val="en-US" w:eastAsia="en-US"/>
              </w:rPr>
              <w:t>Hz</w:t>
            </w:r>
            <w:r w:rsidRPr="007A30CE">
              <w:rPr>
                <w:rFonts w:eastAsia="Calibri"/>
                <w:sz w:val="18"/>
                <w:szCs w:val="18"/>
                <w:lang w:val="el-GR" w:eastAsia="en-US"/>
              </w:rPr>
              <w:t>, τουλάχιστον 90%</w:t>
            </w:r>
          </w:p>
          <w:p w14:paraId="6D185BD8"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n-US"/>
              </w:rPr>
              <w:t xml:space="preserve">Οριζόντια απομόνωση, 10 </w:t>
            </w:r>
            <w:r w:rsidRPr="007A30CE">
              <w:rPr>
                <w:rFonts w:eastAsia="Calibri"/>
                <w:sz w:val="18"/>
                <w:szCs w:val="18"/>
                <w:lang w:val="en-US" w:eastAsia="en-US"/>
              </w:rPr>
              <w:t>Hz</w:t>
            </w:r>
            <w:r w:rsidRPr="007A30CE">
              <w:rPr>
                <w:rFonts w:eastAsia="Calibri"/>
                <w:sz w:val="18"/>
                <w:szCs w:val="18"/>
                <w:lang w:val="el-GR" w:eastAsia="en-US"/>
              </w:rPr>
              <w:t>, τουλάχιστον 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88517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B61D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BD5FDE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D0F6CC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0660994" w14:textId="77777777" w:rsidR="00C8115A" w:rsidRPr="007A30CE" w:rsidRDefault="00C8115A" w:rsidP="00C8115A">
            <w:pPr>
              <w:numPr>
                <w:ilvl w:val="0"/>
                <w:numId w:val="13"/>
              </w:numPr>
              <w:suppressAutoHyphens w:val="0"/>
              <w:spacing w:after="0" w:line="259" w:lineRule="auto"/>
              <w:ind w:left="311" w:hanging="284"/>
              <w:jc w:val="left"/>
              <w:rPr>
                <w:rFonts w:eastAsia="Calibri"/>
                <w:sz w:val="18"/>
                <w:szCs w:val="18"/>
                <w:lang w:val="el-GR" w:eastAsia="en-US"/>
              </w:rPr>
            </w:pPr>
            <w:r w:rsidRPr="007A30CE">
              <w:rPr>
                <w:rFonts w:eastAsia="Calibri"/>
                <w:sz w:val="18"/>
                <w:szCs w:val="18"/>
                <w:lang w:val="el-GR" w:eastAsia="en-US"/>
              </w:rPr>
              <w:t>Ηλεκτρονικός υπολογιστής</w:t>
            </w:r>
          </w:p>
          <w:p w14:paraId="458A5FC9"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Ηλεκτρονικός υπολογιστής επώνυμου κατασκευαστή με τα εξής τεχνικά χαρακτηριστικά ή καλύτερα:</w:t>
            </w:r>
          </w:p>
          <w:p w14:paraId="688986DF"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Επεξεργαστή με οκτώ πυρήνες τουλάχιστον 2500</w:t>
            </w:r>
            <w:r w:rsidRPr="007A30CE">
              <w:rPr>
                <w:rFonts w:eastAsia="Calibri"/>
                <w:sz w:val="18"/>
                <w:szCs w:val="18"/>
                <w:lang w:val="en-US" w:eastAsia="en-US"/>
              </w:rPr>
              <w:t>MHz</w:t>
            </w:r>
            <w:r w:rsidRPr="007A30CE">
              <w:rPr>
                <w:rFonts w:eastAsia="Calibri"/>
                <w:sz w:val="18"/>
                <w:szCs w:val="18"/>
                <w:lang w:val="el-GR" w:eastAsia="en-US"/>
              </w:rPr>
              <w:t>,</w:t>
            </w:r>
          </w:p>
          <w:p w14:paraId="7F080594"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Λειτουργικό σύστημα Windows 10 Professional 64Β ή αντίστοιχο,</w:t>
            </w:r>
          </w:p>
          <w:p w14:paraId="71CB0688"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Μνήμη τουλάχιστον 192 GB</w:t>
            </w:r>
          </w:p>
          <w:p w14:paraId="14C694B5"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Σκληρό δίσκο τουλάχιστον 512 GB SSD και 2TB SATA και 6</w:t>
            </w:r>
            <w:r w:rsidRPr="007A30CE">
              <w:rPr>
                <w:rFonts w:eastAsia="Calibri"/>
                <w:sz w:val="18"/>
                <w:szCs w:val="18"/>
                <w:lang w:val="en-US" w:eastAsia="en-US"/>
              </w:rPr>
              <w:t>TB</w:t>
            </w:r>
            <w:r w:rsidRPr="007A30CE">
              <w:rPr>
                <w:rFonts w:eastAsia="Calibri"/>
                <w:sz w:val="18"/>
                <w:szCs w:val="18"/>
                <w:lang w:val="el-GR" w:eastAsia="en-US"/>
              </w:rPr>
              <w:t xml:space="preserve"> </w:t>
            </w:r>
            <w:r w:rsidRPr="007A30CE">
              <w:rPr>
                <w:rFonts w:eastAsia="Calibri"/>
                <w:sz w:val="18"/>
                <w:szCs w:val="18"/>
                <w:lang w:val="en-US" w:eastAsia="en-US"/>
              </w:rPr>
              <w:t>HDD</w:t>
            </w:r>
            <w:r w:rsidRPr="007A30CE">
              <w:rPr>
                <w:rFonts w:eastAsia="Calibri"/>
                <w:sz w:val="18"/>
                <w:szCs w:val="18"/>
                <w:lang w:val="el-GR" w:eastAsia="en-US"/>
              </w:rPr>
              <w:t>,</w:t>
            </w:r>
          </w:p>
          <w:p w14:paraId="21439CA0"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 Κάρτα δικτύου, θύρες USB 2.0 και 3.0, </w:t>
            </w:r>
          </w:p>
          <w:p w14:paraId="39DC7ACB"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 Κάρτα Γραφικών </w:t>
            </w:r>
            <w:r w:rsidRPr="007A30CE">
              <w:rPr>
                <w:rFonts w:eastAsia="Calibri"/>
                <w:sz w:val="18"/>
                <w:szCs w:val="18"/>
                <w:lang w:val="en-US" w:eastAsia="en-US"/>
              </w:rPr>
              <w:t>NVIDIA</w:t>
            </w:r>
            <w:r w:rsidRPr="007A30CE">
              <w:rPr>
                <w:rFonts w:eastAsia="Calibri"/>
                <w:sz w:val="18"/>
                <w:szCs w:val="18"/>
                <w:lang w:val="el-GR" w:eastAsia="en-US"/>
              </w:rPr>
              <w:t xml:space="preserve"> </w:t>
            </w:r>
            <w:r w:rsidRPr="007A30CE">
              <w:rPr>
                <w:rFonts w:eastAsia="Calibri"/>
                <w:sz w:val="18"/>
                <w:szCs w:val="18"/>
                <w:lang w:val="en-US" w:eastAsia="en-US"/>
              </w:rPr>
              <w:t>Quadro</w:t>
            </w:r>
            <w:r w:rsidRPr="007A30CE">
              <w:rPr>
                <w:rFonts w:eastAsia="Calibri"/>
                <w:sz w:val="18"/>
                <w:szCs w:val="18"/>
                <w:lang w:val="el-GR" w:eastAsia="en-US"/>
              </w:rPr>
              <w:t xml:space="preserve"> </w:t>
            </w:r>
            <w:r w:rsidRPr="007A30CE">
              <w:rPr>
                <w:rFonts w:eastAsia="Calibri"/>
                <w:sz w:val="18"/>
                <w:szCs w:val="18"/>
                <w:lang w:val="en-US" w:eastAsia="en-US"/>
              </w:rPr>
              <w:t>RTX</w:t>
            </w:r>
            <w:r w:rsidRPr="007A30CE">
              <w:rPr>
                <w:rFonts w:eastAsia="Calibri"/>
                <w:sz w:val="18"/>
                <w:szCs w:val="18"/>
                <w:lang w:val="el-GR" w:eastAsia="en-US"/>
              </w:rPr>
              <w:t>4000 8</w:t>
            </w:r>
            <w:r w:rsidRPr="007A30CE">
              <w:rPr>
                <w:rFonts w:eastAsia="Calibri"/>
                <w:sz w:val="18"/>
                <w:szCs w:val="18"/>
                <w:lang w:val="en-US" w:eastAsia="en-US"/>
              </w:rPr>
              <w:t>GB</w:t>
            </w:r>
            <w:r w:rsidRPr="007A30CE">
              <w:rPr>
                <w:rFonts w:eastAsia="Calibri"/>
                <w:sz w:val="18"/>
                <w:szCs w:val="18"/>
                <w:lang w:val="el-GR" w:eastAsia="en-US"/>
              </w:rPr>
              <w:t xml:space="preserve"> ή αντίστοιχο</w:t>
            </w:r>
          </w:p>
          <w:p w14:paraId="5A5FA153" w14:textId="77777777" w:rsidR="00C8115A" w:rsidRPr="007A30CE" w:rsidRDefault="00C8115A" w:rsidP="005D1DAA">
            <w:pPr>
              <w:suppressAutoHyphens w:val="0"/>
              <w:spacing w:after="0"/>
              <w:jc w:val="left"/>
              <w:rPr>
                <w:rFonts w:eastAsia="Calibri"/>
                <w:sz w:val="18"/>
                <w:szCs w:val="18"/>
                <w:lang w:val="el-GR" w:eastAsia="en-US"/>
              </w:rPr>
            </w:pPr>
            <w:r w:rsidRPr="007A30CE">
              <w:rPr>
                <w:rFonts w:eastAsia="Calibri"/>
                <w:sz w:val="18"/>
                <w:szCs w:val="18"/>
                <w:lang w:val="el-GR" w:eastAsia="en-US"/>
              </w:rPr>
              <w:t xml:space="preserve">• Οθόνη περίπου 38” 3840 </w:t>
            </w:r>
            <w:r w:rsidRPr="007A30CE">
              <w:rPr>
                <w:rFonts w:eastAsia="Calibri"/>
                <w:sz w:val="18"/>
                <w:szCs w:val="18"/>
                <w:lang w:val="en-US" w:eastAsia="en-US"/>
              </w:rPr>
              <w:t>x</w:t>
            </w:r>
            <w:r w:rsidRPr="007A30CE">
              <w:rPr>
                <w:rFonts w:eastAsia="Calibri"/>
                <w:sz w:val="18"/>
                <w:szCs w:val="18"/>
                <w:lang w:val="el-GR" w:eastAsia="en-US"/>
              </w:rPr>
              <w:t xml:space="preserve"> 1600 </w:t>
            </w:r>
            <w:r w:rsidRPr="007A30CE">
              <w:rPr>
                <w:rFonts w:eastAsia="Calibri"/>
                <w:sz w:val="18"/>
                <w:szCs w:val="18"/>
                <w:lang w:val="en-US" w:eastAsia="en-US"/>
              </w:rPr>
              <w:t>Pixels</w:t>
            </w:r>
          </w:p>
          <w:p w14:paraId="21BCD65B"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n-US"/>
              </w:rPr>
              <w:t>• Πληκτρολόγιο, Ποντίκι.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78156E"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B1BE3"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9C9C822"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0CB209B" w14:textId="77777777" w:rsidTr="005D1DAA">
        <w:trPr>
          <w:trHeight w:val="60"/>
          <w:jc w:val="center"/>
        </w:trPr>
        <w:tc>
          <w:tcPr>
            <w:tcW w:w="103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CD29D7" w14:textId="77777777" w:rsidR="00C8115A" w:rsidRPr="007A30CE" w:rsidRDefault="00C8115A" w:rsidP="005D1DAA">
            <w:pPr>
              <w:suppressAutoHyphens w:val="0"/>
              <w:spacing w:after="0" w:line="259" w:lineRule="auto"/>
              <w:jc w:val="left"/>
              <w:rPr>
                <w:rFonts w:eastAsia="Calibri"/>
                <w:b/>
                <w:bCs/>
                <w:sz w:val="18"/>
                <w:szCs w:val="18"/>
                <w:lang w:val="el-GR" w:eastAsia="en-US"/>
              </w:rPr>
            </w:pPr>
            <w:r w:rsidRPr="007A30CE">
              <w:rPr>
                <w:rFonts w:eastAsia="Calibri"/>
                <w:b/>
                <w:bCs/>
                <w:sz w:val="18"/>
                <w:szCs w:val="18"/>
                <w:lang w:val="el-GR" w:eastAsia="en-US"/>
              </w:rPr>
              <w:t>Γενικά</w:t>
            </w:r>
          </w:p>
        </w:tc>
      </w:tr>
      <w:tr w:rsidR="00C8115A" w:rsidRPr="007A30CE" w14:paraId="55D27265"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AEABC2" w14:textId="77777777" w:rsidR="00C8115A" w:rsidRPr="007A30CE" w:rsidRDefault="00C8115A" w:rsidP="005D1DAA">
            <w:pPr>
              <w:suppressAutoHyphens w:val="0"/>
              <w:spacing w:after="0"/>
              <w:jc w:val="left"/>
              <w:rPr>
                <w:rFonts w:eastAsia="Calibri"/>
                <w:sz w:val="18"/>
                <w:szCs w:val="18"/>
                <w:lang w:val="el-GR" w:eastAsia="el-GR"/>
              </w:rPr>
            </w:pPr>
            <w:r w:rsidRPr="007A30CE">
              <w:rPr>
                <w:rFonts w:eastAsia="Calibri"/>
                <w:sz w:val="18"/>
                <w:szCs w:val="18"/>
                <w:lang w:val="el-GR" w:eastAsia="en-US"/>
              </w:rPr>
              <w:t>ΕΓΓΥΗΣΗ ΚΑΛΗΣ ΛΕΙΤΟΥΡΓΙΑΣ: Να παρέχεται εγγύηση καλής λειτουργίας του προσφερόμενου εξοπλισμού για τουλάχιστον τρία (3) έτη από την ημερομηνία παράδοσης. Στην παρεχόμενη εγγύηση να περιλαμβάνεται η υποχρέωσή για προληπτικό ετήσιο έλεγχο συντήρησης, ώστε ο εξοπλισμός να διατηρείται σε κατάσταση ετοιμότητας, καθώς επίσης και η υποχρέωσή για απεριόριστο αριθμό επισκέψεων για επανορθωτική επέμβαση (βλάβη) και απεριόριστα ανταλλακτικά. Να περιλαμβάνεται επίσης η προσωρινή αντικατάσταση μέρους ή ολόκληρου του συστήματος. Η προσωρινή αντικατάσταση να πραγματοποιείται σε χρονικό διάστημα από πέντε (5) έως και τριάντα (30) ημερολογιακές ημέρες από την ημερομηνία της διάγνωσης και εφόσον κριθεί ότι δεν είναι δυνατή η αποκατάσταση αυτής εντός δεκαπέντε (15) ημερολογιακών ημερών.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FFF5F5"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B8F6"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F4359A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3FC3D5A"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7B5EBE" w14:textId="77777777" w:rsidR="00C8115A" w:rsidRPr="00683D76" w:rsidRDefault="00C8115A" w:rsidP="005D1DAA">
            <w:pPr>
              <w:suppressAutoHyphens w:val="0"/>
              <w:spacing w:after="0"/>
              <w:jc w:val="left"/>
              <w:rPr>
                <w:rFonts w:eastAsia="Calibri"/>
                <w:sz w:val="18"/>
                <w:szCs w:val="18"/>
                <w:lang w:val="el-GR" w:eastAsia="el-GR"/>
              </w:rPr>
            </w:pPr>
            <w:r w:rsidRPr="00683D76">
              <w:rPr>
                <w:rFonts w:eastAsia="Calibri"/>
                <w:sz w:val="18"/>
                <w:szCs w:val="18"/>
                <w:lang w:val="el-GR" w:eastAsia="en-US"/>
              </w:rPr>
              <w:t>ΕΓΚΑΤΑΣΤΑΣΗ – ΕΚΠΑΙΔΕΥΣΗ: Η εγκατάσταση του συστήματος, καθώς και η εκπαίδευση των χρηστών να πραγματοποιηθεί από πιστοποιημένους τεχνικούς του κατασκευαστικού οίκου.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EE4E8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7107"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4C7E72B"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4CD13B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ECA92A4" w14:textId="77777777" w:rsidR="00C8115A" w:rsidRPr="00683D76" w:rsidRDefault="00C8115A" w:rsidP="005D1DAA">
            <w:pPr>
              <w:suppressAutoHyphens w:val="0"/>
              <w:spacing w:after="0"/>
              <w:jc w:val="left"/>
              <w:rPr>
                <w:rFonts w:eastAsia="Calibri"/>
                <w:sz w:val="18"/>
                <w:szCs w:val="18"/>
                <w:lang w:val="el-GR" w:eastAsia="en-US"/>
              </w:rPr>
            </w:pPr>
            <w:r w:rsidRPr="00683D76">
              <w:rPr>
                <w:rFonts w:eastAsia="Calibri"/>
                <w:sz w:val="18"/>
                <w:szCs w:val="18"/>
                <w:lang w:val="el-GR" w:eastAsia="el-GR"/>
              </w:rPr>
              <w:t xml:space="preserve">ΥΠΟΣΤΗΡΙΞΗ: </w:t>
            </w:r>
            <w:r w:rsidRPr="00683D76">
              <w:rPr>
                <w:rFonts w:eastAsia="Calibri"/>
                <w:sz w:val="18"/>
                <w:szCs w:val="18"/>
                <w:lang w:val="el-GR" w:eastAsia="en-US"/>
              </w:rPr>
              <w:t>Ο προμηθευτής να διαθέτει  οργανωμένο τμήμα επιστημονικής και τεχνικής υποστήριξης.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687B77" w14:textId="77777777" w:rsidR="00C8115A" w:rsidRPr="007A30CE" w:rsidRDefault="00C8115A" w:rsidP="005D1DAA">
            <w:pPr>
              <w:suppressAutoHyphens w:val="0"/>
              <w:spacing w:after="0" w:line="259" w:lineRule="auto"/>
              <w:jc w:val="center"/>
              <w:rPr>
                <w:rFonts w:eastAsia="Calibri"/>
                <w:sz w:val="18"/>
                <w:szCs w:val="18"/>
                <w:lang w:val="el-GR" w:eastAsia="en-US"/>
              </w:rPr>
            </w:pPr>
            <w:r>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54E8F"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6B3A4FB"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FCB4F67"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6A7A27D9" w14:textId="77777777" w:rsidR="00C8115A" w:rsidRPr="007A30CE" w:rsidRDefault="00C8115A" w:rsidP="005D1DAA">
            <w:pPr>
              <w:suppressAutoHyphens w:val="0"/>
              <w:spacing w:after="0" w:line="259" w:lineRule="auto"/>
              <w:jc w:val="left"/>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6B579DE6"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B517A3E"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Τηλ. Υπευθύνου και </w:t>
            </w:r>
            <w:r w:rsidRPr="007A30CE">
              <w:rPr>
                <w:rFonts w:ascii="Tahoma" w:eastAsia="Calibri" w:hAnsi="Tahoma" w:cs="Tahoma"/>
                <w:b/>
                <w:sz w:val="16"/>
                <w:szCs w:val="16"/>
                <w:lang w:val="en-US" w:eastAsia="en-US"/>
              </w:rPr>
              <w:t>email</w:t>
            </w:r>
          </w:p>
        </w:tc>
      </w:tr>
      <w:tr w:rsidR="00C8115A" w:rsidRPr="007A30CE" w14:paraId="5AD05605"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55B1E2B5" w14:textId="77777777" w:rsidR="00C8115A" w:rsidRPr="007A30CE" w:rsidRDefault="00C8115A" w:rsidP="005D1DAA">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A30CE">
              <w:rPr>
                <w:rFonts w:ascii="Tahoma" w:eastAsia="Calibri" w:hAnsi="Tahoma" w:cs="Tahoma"/>
                <w:color w:val="000000"/>
                <w:sz w:val="15"/>
                <w:szCs w:val="15"/>
                <w:lang w:val="el-GR" w:eastAsia="en-US"/>
              </w:rPr>
              <w:t>Πανεπιστήμιο Ιωαννίνων –</w:t>
            </w:r>
            <w:r w:rsidRPr="007A30CE">
              <w:rPr>
                <w:rFonts w:ascii="Segoe UI" w:eastAsia="Calibri" w:hAnsi="Segoe UI" w:cs="Segoe UI"/>
                <w:color w:val="000000"/>
                <w:sz w:val="16"/>
                <w:szCs w:val="16"/>
                <w:lang w:val="el-GR" w:eastAsia="en-US"/>
              </w:rPr>
              <w:t>Τμήμα Βιολογικών Εφαρμογών και Τεχνολογιών</w:t>
            </w:r>
          </w:p>
        </w:tc>
        <w:tc>
          <w:tcPr>
            <w:tcW w:w="3686" w:type="dxa"/>
            <w:tcBorders>
              <w:top w:val="single" w:sz="4" w:space="0" w:color="000000"/>
              <w:left w:val="single" w:sz="4" w:space="0" w:color="000000"/>
              <w:bottom w:val="single" w:sz="4" w:space="0" w:color="000000"/>
            </w:tcBorders>
            <w:shd w:val="clear" w:color="auto" w:fill="auto"/>
            <w:vAlign w:val="center"/>
          </w:tcPr>
          <w:p w14:paraId="24530DC0"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Σπύρος Γεωργάτος, Πέτρος Μαραγκός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4349FB"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r w:rsidRPr="007A30CE">
              <w:rPr>
                <w:rFonts w:ascii="Tahoma" w:eastAsia="Calibri" w:hAnsi="Tahoma" w:cs="Tahoma"/>
                <w:color w:val="000000"/>
                <w:sz w:val="15"/>
                <w:szCs w:val="15"/>
                <w:lang w:val="el-GR" w:eastAsia="en-US"/>
              </w:rPr>
              <w:t>2651007392</w:t>
            </w:r>
          </w:p>
          <w:p w14:paraId="2D79E3BF"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hyperlink r:id="rId7" w:history="1">
              <w:r w:rsidRPr="007A30CE">
                <w:rPr>
                  <w:rFonts w:eastAsia="Calibri" w:cs="Times New Roman"/>
                  <w:color w:val="000000"/>
                  <w:sz w:val="15"/>
                  <w:szCs w:val="15"/>
                  <w:lang w:val="el-GR" w:eastAsia="en-US"/>
                </w:rPr>
                <w:t>pmaragos@uoi.gr</w:t>
              </w:r>
            </w:hyperlink>
          </w:p>
          <w:p w14:paraId="3822EDC1"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hyperlink r:id="rId8" w:history="1">
              <w:r w:rsidRPr="007A30CE">
                <w:rPr>
                  <w:rFonts w:eastAsia="Calibri" w:cs="Times New Roman"/>
                  <w:color w:val="000000"/>
                  <w:sz w:val="15"/>
                  <w:szCs w:val="15"/>
                  <w:lang w:val="el-GR" w:eastAsia="en-US"/>
                </w:rPr>
                <w:t>sgeorgat@uoi.gr</w:t>
              </w:r>
            </w:hyperlink>
          </w:p>
          <w:p w14:paraId="2F07D703" w14:textId="77777777" w:rsidR="00C8115A" w:rsidRPr="007A30CE" w:rsidRDefault="00C8115A" w:rsidP="005D1DAA">
            <w:pPr>
              <w:suppressAutoHyphens w:val="0"/>
              <w:spacing w:after="0" w:line="259" w:lineRule="auto"/>
              <w:jc w:val="center"/>
              <w:rPr>
                <w:rFonts w:ascii="Tahoma" w:eastAsia="Calibri" w:hAnsi="Tahoma" w:cs="Tahoma"/>
                <w:color w:val="000000"/>
                <w:sz w:val="15"/>
                <w:szCs w:val="15"/>
                <w:lang w:val="el-GR" w:eastAsia="en-US"/>
              </w:rPr>
            </w:pPr>
          </w:p>
        </w:tc>
      </w:tr>
      <w:bookmarkEnd w:id="1"/>
    </w:tbl>
    <w:p w14:paraId="0580E60C" w14:textId="77777777" w:rsidR="00C8115A" w:rsidRPr="007A30CE" w:rsidRDefault="00C8115A" w:rsidP="00C8115A">
      <w:pPr>
        <w:suppressAutoHyphens w:val="0"/>
        <w:spacing w:after="160" w:line="259" w:lineRule="auto"/>
        <w:jc w:val="left"/>
        <w:rPr>
          <w:rFonts w:ascii="Segoe UI" w:eastAsia="Calibri" w:hAnsi="Segoe UI" w:cs="Segoe UI"/>
          <w:b/>
          <w:color w:val="FF0000"/>
          <w:szCs w:val="22"/>
          <w:lang w:val="el-GR" w:eastAsia="en-US"/>
        </w:rPr>
      </w:pPr>
      <w:r w:rsidRPr="007A30CE">
        <w:rPr>
          <w:rFonts w:ascii="Segoe UI" w:eastAsia="Calibri" w:hAnsi="Segoe UI" w:cs="Segoe UI"/>
          <w:b/>
          <w:color w:val="FF0000"/>
          <w:szCs w:val="22"/>
          <w:lang w:val="el-GR" w:eastAsia="en-US"/>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2"/>
        <w:gridCol w:w="1280"/>
        <w:gridCol w:w="1134"/>
        <w:gridCol w:w="1559"/>
        <w:gridCol w:w="1701"/>
      </w:tblGrid>
      <w:tr w:rsidR="00C8115A" w:rsidRPr="007A30CE" w14:paraId="17D6272B" w14:textId="77777777" w:rsidTr="005D1DAA">
        <w:trPr>
          <w:jc w:val="center"/>
        </w:trPr>
        <w:tc>
          <w:tcPr>
            <w:tcW w:w="851" w:type="dxa"/>
            <w:shd w:val="clear" w:color="auto" w:fill="00B0F0"/>
            <w:vAlign w:val="center"/>
          </w:tcPr>
          <w:p w14:paraId="3D0600DF"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lastRenderedPageBreak/>
              <w:t>Τμήμα</w:t>
            </w:r>
          </w:p>
        </w:tc>
        <w:tc>
          <w:tcPr>
            <w:tcW w:w="2972" w:type="dxa"/>
            <w:shd w:val="clear" w:color="auto" w:fill="00B0F0"/>
            <w:vAlign w:val="center"/>
          </w:tcPr>
          <w:p w14:paraId="2A5C52C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Τίτλος Τμήματος</w:t>
            </w:r>
          </w:p>
        </w:tc>
        <w:tc>
          <w:tcPr>
            <w:tcW w:w="1280" w:type="dxa"/>
            <w:shd w:val="clear" w:color="auto" w:fill="00B0F0"/>
            <w:vAlign w:val="center"/>
          </w:tcPr>
          <w:p w14:paraId="32E0D8D0"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CPV</w:t>
            </w:r>
          </w:p>
        </w:tc>
        <w:tc>
          <w:tcPr>
            <w:tcW w:w="1134" w:type="dxa"/>
            <w:shd w:val="clear" w:color="auto" w:fill="00B0F0"/>
            <w:vAlign w:val="center"/>
          </w:tcPr>
          <w:p w14:paraId="76EA7DB3"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1CE52993"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με ΦΠΑ</w:t>
            </w:r>
          </w:p>
        </w:tc>
        <w:tc>
          <w:tcPr>
            <w:tcW w:w="1701" w:type="dxa"/>
            <w:shd w:val="clear" w:color="auto" w:fill="00B0F0"/>
            <w:vAlign w:val="center"/>
          </w:tcPr>
          <w:p w14:paraId="1E78B576"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χωρίς ΦΠΑ</w:t>
            </w:r>
          </w:p>
        </w:tc>
      </w:tr>
      <w:tr w:rsidR="00C8115A" w:rsidRPr="007A30CE" w14:paraId="1EFB2714" w14:textId="77777777" w:rsidTr="005D1DAA">
        <w:trPr>
          <w:trHeight w:val="454"/>
          <w:jc w:val="center"/>
        </w:trPr>
        <w:tc>
          <w:tcPr>
            <w:tcW w:w="851" w:type="dxa"/>
            <w:shd w:val="clear" w:color="auto" w:fill="auto"/>
            <w:vAlign w:val="center"/>
          </w:tcPr>
          <w:p w14:paraId="0DA9520C" w14:textId="77777777" w:rsidR="00C8115A" w:rsidRPr="007A30CE" w:rsidRDefault="00C8115A" w:rsidP="005D1DAA">
            <w:pPr>
              <w:suppressAutoHyphens w:val="0"/>
              <w:spacing w:after="0"/>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4</w:t>
            </w:r>
          </w:p>
        </w:tc>
        <w:tc>
          <w:tcPr>
            <w:tcW w:w="2972" w:type="dxa"/>
            <w:shd w:val="clear" w:color="auto" w:fill="auto"/>
            <w:vAlign w:val="center"/>
          </w:tcPr>
          <w:p w14:paraId="33BD5D64"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ΣΥΣΤΗΜΑ ΠΡΟΕΤΟΙΜΑΣΙΑΣ ΒΙΟΛΟΓΙΚΩΝ ΔΕΙΓΜΑΤΩΝ ΜΕ ΨΥΞΗ</w:t>
            </w:r>
          </w:p>
        </w:tc>
        <w:tc>
          <w:tcPr>
            <w:tcW w:w="1280" w:type="dxa"/>
            <w:shd w:val="clear" w:color="auto" w:fill="auto"/>
            <w:vAlign w:val="center"/>
          </w:tcPr>
          <w:p w14:paraId="02B4A6AA" w14:textId="77777777" w:rsidR="00C8115A" w:rsidRPr="007A30CE" w:rsidRDefault="00C8115A" w:rsidP="005D1DAA">
            <w:pPr>
              <w:suppressAutoHyphens w:val="0"/>
              <w:spacing w:after="0"/>
              <w:jc w:val="center"/>
              <w:rPr>
                <w:rFonts w:ascii="Tahoma" w:eastAsia="Calibri" w:hAnsi="Tahoma" w:cs="Tahoma"/>
                <w:b/>
                <w:bCs/>
                <w:sz w:val="16"/>
                <w:szCs w:val="16"/>
                <w:highlight w:val="yellow"/>
                <w:lang w:val="el-GR" w:eastAsia="en-US"/>
              </w:rPr>
            </w:pPr>
            <w:r w:rsidRPr="007A30CE">
              <w:rPr>
                <w:rFonts w:ascii="Tahoma" w:eastAsia="Calibri" w:hAnsi="Tahoma" w:cs="Tahoma"/>
                <w:b/>
                <w:bCs/>
                <w:sz w:val="16"/>
                <w:szCs w:val="16"/>
                <w:lang w:val="el-GR" w:eastAsia="en-US"/>
              </w:rPr>
              <w:t>38000000-5</w:t>
            </w:r>
          </w:p>
        </w:tc>
        <w:tc>
          <w:tcPr>
            <w:tcW w:w="1134" w:type="dxa"/>
            <w:shd w:val="clear" w:color="auto" w:fill="auto"/>
            <w:vAlign w:val="center"/>
          </w:tcPr>
          <w:p w14:paraId="676A795C"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14-05</w:t>
            </w:r>
          </w:p>
        </w:tc>
        <w:tc>
          <w:tcPr>
            <w:tcW w:w="1559" w:type="dxa"/>
            <w:shd w:val="clear" w:color="auto" w:fill="auto"/>
            <w:vAlign w:val="center"/>
          </w:tcPr>
          <w:p w14:paraId="7ABEA1B3" w14:textId="77777777" w:rsidR="00C8115A" w:rsidRPr="007A30CE" w:rsidRDefault="00C8115A" w:rsidP="005D1DAA">
            <w:pPr>
              <w:suppressAutoHyphens w:val="0"/>
              <w:spacing w:after="0"/>
              <w:jc w:val="center"/>
              <w:rPr>
                <w:rFonts w:ascii="Tahoma" w:eastAsia="Calibri" w:hAnsi="Tahoma" w:cs="Tahoma"/>
                <w:b/>
                <w:bCs/>
                <w:sz w:val="16"/>
                <w:szCs w:val="16"/>
                <w:lang w:val="en-US" w:eastAsia="en-US"/>
              </w:rPr>
            </w:pPr>
            <w:r w:rsidRPr="007A30CE">
              <w:rPr>
                <w:rFonts w:ascii="Tahoma" w:eastAsia="Calibri" w:hAnsi="Tahoma" w:cs="Tahoma"/>
                <w:b/>
                <w:bCs/>
                <w:sz w:val="16"/>
                <w:szCs w:val="16"/>
                <w:lang w:val="el-GR" w:eastAsia="en-US"/>
              </w:rPr>
              <w:t>89.000,00</w:t>
            </w:r>
            <w:r>
              <w:rPr>
                <w:rFonts w:ascii="Tahoma" w:eastAsia="Calibri" w:hAnsi="Tahoma" w:cs="Tahoma"/>
                <w:b/>
                <w:bCs/>
                <w:sz w:val="16"/>
                <w:szCs w:val="16"/>
                <w:lang w:val="el-GR" w:eastAsia="en-US"/>
              </w:rPr>
              <w:t>€</w:t>
            </w:r>
          </w:p>
        </w:tc>
        <w:tc>
          <w:tcPr>
            <w:tcW w:w="1701" w:type="dxa"/>
            <w:shd w:val="clear" w:color="auto" w:fill="auto"/>
            <w:vAlign w:val="center"/>
          </w:tcPr>
          <w:p w14:paraId="7E4E5AB7"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71.774,19</w:t>
            </w:r>
            <w:r>
              <w:rPr>
                <w:rFonts w:ascii="Tahoma" w:eastAsia="Calibri" w:hAnsi="Tahoma" w:cs="Tahoma"/>
                <w:b/>
                <w:bCs/>
                <w:sz w:val="16"/>
                <w:szCs w:val="16"/>
                <w:lang w:val="el-GR" w:eastAsia="en-US"/>
              </w:rPr>
              <w:t>€</w:t>
            </w:r>
          </w:p>
        </w:tc>
      </w:tr>
    </w:tbl>
    <w:p w14:paraId="2416E2D7" w14:textId="77777777" w:rsidR="00C8115A" w:rsidRPr="007A30CE" w:rsidRDefault="00C8115A" w:rsidP="00C8115A">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C8115A" w:rsidRPr="007A30CE" w14:paraId="7EF40D9D" w14:textId="77777777" w:rsidTr="005D1DAA">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D090AE7" w14:textId="77777777" w:rsidR="00C8115A" w:rsidRPr="007A30CE" w:rsidRDefault="00C8115A" w:rsidP="005D1DAA">
            <w:pPr>
              <w:suppressAutoHyphens w:val="0"/>
              <w:spacing w:after="160" w:line="259" w:lineRule="auto"/>
              <w:jc w:val="left"/>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Τμήμα 4: ΣΥΣΤΗΜΑ ΠΡΟΕΤΟΙΜΑΣΙΑΣ ΒΙΟΛΟΓΙΚΩΝ ΔΕΙΓΜΑΤΩΝ ΜΕ ΨΥΞΗ</w:t>
            </w:r>
          </w:p>
        </w:tc>
      </w:tr>
      <w:tr w:rsidR="00C8115A" w:rsidRPr="007A30CE" w14:paraId="6ED24D42" w14:textId="77777777" w:rsidTr="005D1DA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3BB4E19"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ΑΑ Είδους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73AFFDE7"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41AC8B9E"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Μον. </w:t>
            </w:r>
          </w:p>
          <w:p w14:paraId="1374FA41"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9B13887"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Πλήθος</w:t>
            </w:r>
          </w:p>
        </w:tc>
      </w:tr>
      <w:tr w:rsidR="00C8115A" w:rsidRPr="007A30CE" w14:paraId="092A6FB8" w14:textId="77777777" w:rsidTr="005D1DA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14EAE25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11FA567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Σύστημα Προετοιμασίας Βιολογικών Δειγμάτων με Ψύξη για Προσαρμογή στο ήδη υπάρχον Ηλεκτρονικό Μικροσκόπιο Διέλευσης Υψηλής Διακριτικής Ικανότητας (HIGH RESOLUTION TRANSMISSION ELECTRON MICROSCOPE, HR-TEM) ΤΥΠΟΥ JEOL JEM-2100HR) με τα ακόλουθα ελάχιστα τεχνικά χαρακτηριστικά:</w:t>
            </w:r>
          </w:p>
        </w:tc>
        <w:tc>
          <w:tcPr>
            <w:tcW w:w="851" w:type="dxa"/>
            <w:tcBorders>
              <w:top w:val="single" w:sz="4" w:space="0" w:color="000000"/>
              <w:left w:val="single" w:sz="4" w:space="0" w:color="000000"/>
              <w:bottom w:val="single" w:sz="4" w:space="0" w:color="000000"/>
            </w:tcBorders>
            <w:shd w:val="clear" w:color="auto" w:fill="auto"/>
            <w:vAlign w:val="center"/>
          </w:tcPr>
          <w:p w14:paraId="4BD3B67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1B7E"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r>
      <w:tr w:rsidR="00C8115A" w:rsidRPr="007A30CE" w14:paraId="2711AA21" w14:textId="77777777" w:rsidTr="005D1DA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C0C8923"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7F5CC65"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Απαί-</w:t>
            </w:r>
          </w:p>
          <w:p w14:paraId="3BAF1FE0"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8669E67"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23D7C0F1"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Παραπομπή</w:t>
            </w:r>
          </w:p>
        </w:tc>
      </w:tr>
      <w:tr w:rsidR="00C8115A" w:rsidRPr="007A30CE" w14:paraId="06B3EA26" w14:textId="77777777" w:rsidTr="005D1DAA">
        <w:trPr>
          <w:trHeight w:val="60"/>
          <w:jc w:val="center"/>
        </w:trPr>
        <w:tc>
          <w:tcPr>
            <w:tcW w:w="7650" w:type="dxa"/>
            <w:gridSpan w:val="3"/>
            <w:tcBorders>
              <w:top w:val="single" w:sz="4" w:space="0" w:color="000000"/>
              <w:left w:val="single" w:sz="4" w:space="0" w:color="000000"/>
              <w:bottom w:val="single" w:sz="4" w:space="0" w:color="auto"/>
            </w:tcBorders>
            <w:shd w:val="clear" w:color="auto" w:fill="auto"/>
            <w:vAlign w:val="center"/>
          </w:tcPr>
          <w:p w14:paraId="6BB87FE3" w14:textId="77777777" w:rsidR="00C8115A" w:rsidRPr="007A30CE" w:rsidRDefault="00C8115A" w:rsidP="00C8115A">
            <w:pPr>
              <w:numPr>
                <w:ilvl w:val="0"/>
                <w:numId w:val="14"/>
              </w:numPr>
              <w:suppressAutoHyphens w:val="0"/>
              <w:spacing w:after="0" w:line="259" w:lineRule="auto"/>
              <w:contextualSpacing/>
              <w:jc w:val="left"/>
              <w:rPr>
                <w:rFonts w:eastAsia="Calibri"/>
                <w:sz w:val="18"/>
                <w:szCs w:val="18"/>
                <w:lang w:val="el-GR" w:eastAsia="en-US"/>
              </w:rPr>
            </w:pPr>
            <w:r w:rsidRPr="007A30CE">
              <w:rPr>
                <w:rFonts w:eastAsia="Calibri"/>
                <w:sz w:val="18"/>
                <w:szCs w:val="18"/>
                <w:lang w:val="el-GR" w:eastAsia="en-US"/>
              </w:rPr>
              <w:t xml:space="preserve">Ο προτεινόμενος εξοπλισμός να είναι αυτόματος μονής όψης και πολλαπλής όψης, με αισθητήρα για blotting μονής όψης.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0F27B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47CA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FDF5B08"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96F3CDA" w14:textId="77777777" w:rsidTr="005D1DAA">
        <w:trPr>
          <w:trHeight w:val="60"/>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A612D" w14:textId="77777777" w:rsidR="00C8115A" w:rsidRPr="007A30CE" w:rsidRDefault="00C8115A" w:rsidP="00C8115A">
            <w:pPr>
              <w:numPr>
                <w:ilvl w:val="0"/>
                <w:numId w:val="14"/>
              </w:numPr>
              <w:suppressAutoHyphens w:val="0"/>
              <w:spacing w:after="0" w:line="259" w:lineRule="auto"/>
              <w:contextualSpacing/>
              <w:jc w:val="left"/>
              <w:rPr>
                <w:rFonts w:eastAsia="Calibri"/>
                <w:sz w:val="18"/>
                <w:szCs w:val="18"/>
                <w:lang w:val="el-GR" w:eastAsia="en-US"/>
              </w:rPr>
            </w:pPr>
            <w:r w:rsidRPr="007A30CE">
              <w:rPr>
                <w:rFonts w:eastAsia="Calibri"/>
                <w:sz w:val="18"/>
                <w:szCs w:val="18"/>
                <w:lang w:val="el-GR" w:eastAsia="en-US"/>
              </w:rPr>
              <w:t>Να είναι κατάλληλος για την προετοιμασία με κατάψυξη ενυδατωμένων δοκιμίων, και χρήση με υπάρχον Ηλεκτρονικό Μικροσκόπιο Διέλευσης της εταιρεία JEOL.(μοντέλο μικροσκοπίου: JEM-2100 με HR polepiece).</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57DEC15E"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165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63F676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77EDD60" w14:textId="77777777" w:rsidTr="005D1DAA">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7E4DE4" w14:textId="77777777" w:rsidR="00C8115A" w:rsidRPr="007A30CE" w:rsidRDefault="00C8115A" w:rsidP="005D1DAA">
            <w:pPr>
              <w:suppressAutoHyphens w:val="0"/>
              <w:spacing w:after="0" w:line="259" w:lineRule="auto"/>
              <w:jc w:val="left"/>
              <w:rPr>
                <w:rFonts w:eastAsia="Calibri"/>
                <w:b/>
                <w:bCs/>
                <w:sz w:val="18"/>
                <w:szCs w:val="18"/>
                <w:lang w:val="el-GR" w:eastAsia="en-US"/>
              </w:rPr>
            </w:pPr>
            <w:r w:rsidRPr="007A30CE">
              <w:rPr>
                <w:rFonts w:eastAsia="Calibri"/>
                <w:b/>
                <w:bCs/>
                <w:sz w:val="18"/>
                <w:szCs w:val="18"/>
                <w:lang w:val="el-GR" w:eastAsia="en-US"/>
              </w:rPr>
              <w:t xml:space="preserve">Πιο αναλυτικά να διαθέτει: </w:t>
            </w:r>
          </w:p>
        </w:tc>
      </w:tr>
      <w:tr w:rsidR="00C8115A" w:rsidRPr="007A30CE" w14:paraId="2145BBA4" w14:textId="77777777" w:rsidTr="005D1DAA">
        <w:trPr>
          <w:trHeight w:val="60"/>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F7288"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3.</w:t>
            </w:r>
            <w:r w:rsidRPr="007A30CE">
              <w:rPr>
                <w:rFonts w:eastAsia="Calibri"/>
                <w:sz w:val="18"/>
                <w:szCs w:val="18"/>
                <w:lang w:val="el-GR" w:eastAsia="en-US"/>
              </w:rPr>
              <w:tab/>
              <w:t xml:space="preserve">Γρήγορη, εύκολη και ασφαλής πλήρωση δευτερεύοντος κρυογόνου με κεφαλή υγροποίησης και ελεγχόμενη θερμοκρασία δευτερογενούς κρυογόνου.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0AD9B043"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BC08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1269C4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597CD53" w14:textId="77777777" w:rsidTr="005D1DAA">
        <w:trPr>
          <w:trHeight w:val="60"/>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C3B61"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4.</w:t>
            </w:r>
            <w:r w:rsidRPr="007A30CE">
              <w:rPr>
                <w:rFonts w:eastAsia="Calibri"/>
                <w:sz w:val="18"/>
                <w:szCs w:val="18"/>
                <w:lang w:val="el-GR" w:eastAsia="en-US"/>
              </w:rPr>
              <w:tab/>
              <w:t>Περιβαλλοντικό θάλαμο με ρυθμιζόμενη θερμοκρασία και υγρασία με δυνατότητα διαισθητικού ελέγχου μέσω αφής.</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20BE9F9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B21A"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8497845"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5AF90F8B" w14:textId="77777777" w:rsidTr="005D1DAA">
        <w:trPr>
          <w:trHeight w:val="60"/>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CD652"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5.</w:t>
            </w:r>
            <w:r w:rsidRPr="007A30CE">
              <w:rPr>
                <w:rFonts w:eastAsia="Calibri"/>
                <w:sz w:val="18"/>
                <w:szCs w:val="18"/>
                <w:lang w:val="el-GR" w:eastAsia="en-US"/>
              </w:rPr>
              <w:tab/>
              <w:t>Τμήμα ψύξης με δοχείο υγρού αζώτου (LN2 Dewar) με έλεγχο θερμοκρασίας για δευτερεύον δοχείο κρυογόνου (εύρος θερμοκρασίας 0 έως -</w:t>
            </w:r>
            <w:r w:rsidRPr="00683D76">
              <w:rPr>
                <w:rFonts w:eastAsia="Calibri"/>
                <w:sz w:val="18"/>
                <w:szCs w:val="18"/>
                <w:lang w:val="el-GR" w:eastAsia="en-US"/>
              </w:rPr>
              <w:t>196°C).</w:t>
            </w:r>
            <w:r w:rsidRPr="007A30CE">
              <w:rPr>
                <w:rFonts w:eastAsia="Calibri"/>
                <w:sz w:val="18"/>
                <w:szCs w:val="18"/>
                <w:lang w:val="el-GR" w:eastAsia="en-US"/>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10A6FAA8"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C3F6"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96CB8C3"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D954D60" w14:textId="77777777" w:rsidTr="005D1DAA">
        <w:trPr>
          <w:trHeight w:val="60"/>
          <w:jc w:val="center"/>
        </w:trPr>
        <w:tc>
          <w:tcPr>
            <w:tcW w:w="7650" w:type="dxa"/>
            <w:gridSpan w:val="3"/>
            <w:tcBorders>
              <w:top w:val="single" w:sz="4" w:space="0" w:color="auto"/>
              <w:left w:val="single" w:sz="4" w:space="0" w:color="000000"/>
              <w:bottom w:val="single" w:sz="4" w:space="0" w:color="000000"/>
            </w:tcBorders>
            <w:shd w:val="clear" w:color="auto" w:fill="auto"/>
            <w:vAlign w:val="center"/>
          </w:tcPr>
          <w:p w14:paraId="1FD62755"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6.</w:t>
            </w:r>
            <w:r w:rsidRPr="007A30CE">
              <w:rPr>
                <w:rFonts w:eastAsia="Calibri"/>
                <w:sz w:val="18"/>
                <w:szCs w:val="18"/>
                <w:lang w:val="el-GR" w:eastAsia="en-US"/>
              </w:rPr>
              <w:tab/>
              <w:t xml:space="preserve">Σύστημα ψησίματος (bake-out system) για ξήρανση μετά την ολοκλήρωση μιας προετοιμασίας δείγματος (run).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AFA791"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4EA6"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9222293"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AD494D6"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C62BE7"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7.</w:t>
            </w:r>
            <w:r w:rsidRPr="007A30CE">
              <w:rPr>
                <w:rFonts w:eastAsia="Calibri"/>
                <w:sz w:val="18"/>
                <w:szCs w:val="18"/>
                <w:lang w:val="el-GR" w:eastAsia="en-US"/>
              </w:rPr>
              <w:tab/>
              <w:t>Ξεχωριστός πίνακας ελέγχου με οθόνης αφής, σχηματικό διάγραμμα που να δείχνει το επίπεδο υγρού αζώτου LN2 στο Dewar, ρυθμισμένη και πραγματική ένδειξη για δευτερογενή θερμοκρασία κρυογόνου σε °C, υγρασία και θερμοκρασία περιβάλλοντος θαλάμου, προγραμματιζόμενο με έως και 20 αποθηκευμένα προγράμματα. Να διαθέτει υπομενού που να  επιτρέπει τη ρύθμιση της ροής αερίου αζώτου (GN2) για την προστασία του δείγματος και της θέρμανσης του περιβαλλοντικού θαλάμου.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8EF019"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A4E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CCB359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A1B418E"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85EB68C"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8.</w:t>
            </w:r>
            <w:r w:rsidRPr="007A30CE">
              <w:rPr>
                <w:rFonts w:eastAsia="Calibri"/>
                <w:sz w:val="18"/>
                <w:szCs w:val="18"/>
                <w:lang w:val="el-GR" w:eastAsia="en-US"/>
              </w:rPr>
              <w:tab/>
              <w:t>Περιβαλλοντικό θάλαμο με  εμφανή έλεγχο θερμοκρασίας και υγρασίας αυτόματο (με ή χωρίς έλεγχο αισθητήρα) και με δυνατότητα blotting μίας όψης. Nα διαθέτει φωτισμός LED  μεσα στο θάλαμο και κάτω στο δοχειο (Dewar). Επιπλέον να διαθέτει σύστημα προειδοποίησης για πιθανή απώλεια δευτερογενούς κρυογόνου εάν δεν επαρκεί LN2 στο δοχείο (Dewar) εάν η θερμοκρασία ανέλθει στους -100° 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8E0CC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E1C5"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FBE143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5EFAF1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2AE8C72"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9.</w:t>
            </w:r>
            <w:r w:rsidRPr="007A30CE">
              <w:rPr>
                <w:rFonts w:eastAsia="Calibri"/>
                <w:sz w:val="18"/>
                <w:szCs w:val="18"/>
                <w:lang w:val="el-GR" w:eastAsia="en-US"/>
              </w:rPr>
              <w:tab/>
              <w:t xml:space="preserve">Να περιλαμβάνονται </w:t>
            </w:r>
            <w:r w:rsidRPr="00683D76">
              <w:rPr>
                <w:rFonts w:eastAsia="Calibri"/>
                <w:sz w:val="18"/>
                <w:szCs w:val="18"/>
                <w:lang w:val="el-GR" w:eastAsia="en-US"/>
              </w:rPr>
              <w:t xml:space="preserve">επίσης </w:t>
            </w:r>
            <w:r>
              <w:rPr>
                <w:rFonts w:eastAsia="Calibri"/>
                <w:sz w:val="18"/>
                <w:szCs w:val="18"/>
                <w:lang w:val="el-GR" w:eastAsia="en-US"/>
              </w:rPr>
              <w:t>κατ’ε</w:t>
            </w:r>
            <w:r w:rsidRPr="00683D76">
              <w:rPr>
                <w:rFonts w:eastAsia="Calibri"/>
                <w:sz w:val="18"/>
                <w:szCs w:val="18"/>
                <w:lang w:val="el-GR" w:eastAsia="en-US"/>
              </w:rPr>
              <w:t>λάχιστον τα ακόλουθα περελκόμενα:</w:t>
            </w:r>
          </w:p>
          <w:p w14:paraId="0D4EE389"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a.</w:t>
            </w:r>
            <w:r w:rsidRPr="007A30CE">
              <w:rPr>
                <w:rFonts w:eastAsia="Calibri"/>
                <w:sz w:val="18"/>
                <w:szCs w:val="18"/>
                <w:lang w:val="el-GR" w:eastAsia="en-US"/>
              </w:rPr>
              <w:tab/>
              <w:t>καλώδιο σύνδεσης</w:t>
            </w:r>
          </w:p>
          <w:p w14:paraId="267BA463"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b.</w:t>
            </w:r>
            <w:r w:rsidRPr="007A30CE">
              <w:rPr>
                <w:rFonts w:eastAsia="Calibri"/>
                <w:sz w:val="18"/>
                <w:szCs w:val="18"/>
                <w:lang w:val="el-GR" w:eastAsia="en-US"/>
              </w:rPr>
              <w:tab/>
              <w:t>δοχείο κρυομεταφοράς</w:t>
            </w:r>
          </w:p>
          <w:p w14:paraId="705E247B"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c.</w:t>
            </w:r>
            <w:r w:rsidRPr="007A30CE">
              <w:rPr>
                <w:rFonts w:eastAsia="Calibri"/>
                <w:sz w:val="18"/>
                <w:szCs w:val="18"/>
                <w:lang w:val="el-GR" w:eastAsia="en-US"/>
              </w:rPr>
              <w:tab/>
              <w:t>grid box (2 τεμ.)</w:t>
            </w:r>
          </w:p>
          <w:p w14:paraId="66AA7D90"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d.</w:t>
            </w:r>
            <w:r w:rsidRPr="007A30CE">
              <w:rPr>
                <w:rFonts w:eastAsia="Calibri"/>
                <w:sz w:val="18"/>
                <w:szCs w:val="18"/>
                <w:lang w:val="el-GR" w:eastAsia="en-US"/>
              </w:rPr>
              <w:tab/>
              <w:t>κρυοσύστημα με σπείρωμα Μ4</w:t>
            </w:r>
          </w:p>
          <w:p w14:paraId="359FF952"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e.</w:t>
            </w:r>
            <w:r w:rsidRPr="007A30CE">
              <w:rPr>
                <w:rFonts w:eastAsia="Calibri"/>
                <w:sz w:val="18"/>
                <w:szCs w:val="18"/>
                <w:lang w:val="el-GR" w:eastAsia="en-US"/>
              </w:rPr>
              <w:tab/>
              <w:t>μονωμένη λαβίδα</w:t>
            </w:r>
          </w:p>
          <w:p w14:paraId="552C89DE"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f.</w:t>
            </w:r>
            <w:r w:rsidRPr="007A30CE">
              <w:rPr>
                <w:rFonts w:eastAsia="Calibri"/>
                <w:sz w:val="18"/>
                <w:szCs w:val="18"/>
                <w:lang w:val="el-GR" w:eastAsia="en-US"/>
              </w:rPr>
              <w:tab/>
              <w:t>αφρώδες κάλυμμα για το dewar</w:t>
            </w:r>
          </w:p>
          <w:p w14:paraId="28B1E3A4"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g.</w:t>
            </w:r>
            <w:r w:rsidRPr="007A30CE">
              <w:rPr>
                <w:rFonts w:eastAsia="Calibri"/>
                <w:sz w:val="18"/>
                <w:szCs w:val="18"/>
                <w:lang w:val="el-GR" w:eastAsia="en-US"/>
              </w:rPr>
              <w:tab/>
              <w:t>δευτερεύον δοχείο κρυογόνου με κάλυμμα</w:t>
            </w:r>
          </w:p>
          <w:p w14:paraId="4B76C3D3"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h.</w:t>
            </w:r>
            <w:r w:rsidRPr="007A30CE">
              <w:rPr>
                <w:rFonts w:eastAsia="Calibri"/>
                <w:sz w:val="18"/>
                <w:szCs w:val="18"/>
                <w:lang w:val="el-GR" w:eastAsia="en-US"/>
              </w:rPr>
              <w:tab/>
              <w:t>δευτερογενή υγροποιητή αερίου κρυογόνου</w:t>
            </w:r>
          </w:p>
          <w:p w14:paraId="264346CD"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i.</w:t>
            </w:r>
            <w:r w:rsidRPr="007A30CE">
              <w:rPr>
                <w:rFonts w:eastAsia="Calibri"/>
                <w:sz w:val="18"/>
                <w:szCs w:val="18"/>
                <w:lang w:val="el-GR" w:eastAsia="en-US"/>
              </w:rPr>
              <w:tab/>
              <w:t>κατάλληλο εύκαμπτο σωλήνα  για σύνδεση του υγροποιητή με δευτερεύουσα φιάλη κρυογόνου (2 m)</w:t>
            </w:r>
          </w:p>
          <w:p w14:paraId="7DFFF572"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j.</w:t>
            </w:r>
            <w:r w:rsidRPr="007A30CE">
              <w:rPr>
                <w:rFonts w:eastAsia="Calibri"/>
                <w:sz w:val="18"/>
                <w:szCs w:val="18"/>
                <w:lang w:val="el-GR" w:eastAsia="en-US"/>
              </w:rPr>
              <w:tab/>
              <w:t>δοχείο από πολυστερίνη (styrofoam) για μεταφορά δοχείου TF με grid box στο κρυο ΤΕΜ και αφαίρεση δευτερεύοντος κρυογόνου εντός απαγωγού</w:t>
            </w:r>
          </w:p>
          <w:p w14:paraId="5F78017C"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k.</w:t>
            </w:r>
            <w:r w:rsidRPr="007A30CE">
              <w:rPr>
                <w:rFonts w:eastAsia="Calibri"/>
                <w:sz w:val="18"/>
                <w:szCs w:val="18"/>
                <w:lang w:val="el-GR" w:eastAsia="en-US"/>
              </w:rPr>
              <w:tab/>
              <w:t>λαβίδα τύπου snaplock (2 τεμ.)</w:t>
            </w:r>
          </w:p>
          <w:p w14:paraId="19DDE19E" w14:textId="77777777" w:rsidR="00C8115A" w:rsidRPr="007A30CE" w:rsidRDefault="00C8115A" w:rsidP="005D1DAA">
            <w:pPr>
              <w:suppressAutoHyphens w:val="0"/>
              <w:spacing w:after="0"/>
              <w:contextualSpacing/>
              <w:rPr>
                <w:rFonts w:eastAsia="Calibri"/>
                <w:sz w:val="18"/>
                <w:szCs w:val="18"/>
                <w:lang w:val="en-US" w:eastAsia="en-US"/>
              </w:rPr>
            </w:pPr>
            <w:r w:rsidRPr="007A30CE">
              <w:rPr>
                <w:rFonts w:eastAsia="Calibri"/>
                <w:sz w:val="18"/>
                <w:szCs w:val="18"/>
                <w:lang w:val="en-US" w:eastAsia="en-US"/>
              </w:rPr>
              <w:t>l.</w:t>
            </w:r>
            <w:r w:rsidRPr="007A30CE">
              <w:rPr>
                <w:rFonts w:eastAsia="Calibri"/>
                <w:sz w:val="18"/>
                <w:szCs w:val="18"/>
                <w:lang w:val="en-US" w:eastAsia="en-US"/>
              </w:rPr>
              <w:tab/>
              <w:t xml:space="preserve">blotter Whatman® No1 </w:t>
            </w:r>
            <w:r w:rsidRPr="007A30CE">
              <w:rPr>
                <w:rFonts w:eastAsia="Calibri"/>
                <w:sz w:val="18"/>
                <w:szCs w:val="18"/>
                <w:lang w:val="el-GR" w:eastAsia="en-US"/>
              </w:rPr>
              <w:t>με</w:t>
            </w:r>
            <w:r w:rsidRPr="007A30CE">
              <w:rPr>
                <w:rFonts w:eastAsia="Calibri"/>
                <w:sz w:val="18"/>
                <w:szCs w:val="18"/>
                <w:lang w:val="en-US" w:eastAsia="en-US"/>
              </w:rPr>
              <w:t xml:space="preserve"> </w:t>
            </w:r>
            <w:r w:rsidRPr="007A30CE">
              <w:rPr>
                <w:rFonts w:eastAsia="Calibri"/>
                <w:sz w:val="18"/>
                <w:szCs w:val="18"/>
                <w:lang w:val="el-GR" w:eastAsia="en-US"/>
              </w:rPr>
              <w:t>τρύπα</w:t>
            </w:r>
            <w:r w:rsidRPr="007A30CE">
              <w:rPr>
                <w:rFonts w:eastAsia="Calibri"/>
                <w:sz w:val="18"/>
                <w:szCs w:val="18"/>
                <w:lang w:val="en-US" w:eastAsia="en-US"/>
              </w:rPr>
              <w:t xml:space="preserve"> (100 </w:t>
            </w:r>
            <w:r w:rsidRPr="007A30CE">
              <w:rPr>
                <w:rFonts w:eastAsia="Calibri"/>
                <w:sz w:val="18"/>
                <w:szCs w:val="18"/>
                <w:lang w:val="el-GR" w:eastAsia="en-US"/>
              </w:rPr>
              <w:t>τεμ</w:t>
            </w:r>
            <w:r w:rsidRPr="007A30CE">
              <w:rPr>
                <w:rFonts w:eastAsia="Calibri"/>
                <w:sz w:val="18"/>
                <w:szCs w:val="18"/>
                <w:lang w:val="en-US" w:eastAsia="en-US"/>
              </w:rPr>
              <w:t>.)</w:t>
            </w:r>
          </w:p>
          <w:p w14:paraId="70252FA1"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m.</w:t>
            </w:r>
            <w:r w:rsidRPr="007A30CE">
              <w:rPr>
                <w:rFonts w:eastAsia="Calibri"/>
                <w:sz w:val="18"/>
                <w:szCs w:val="18"/>
                <w:lang w:val="el-GR" w:eastAsia="en-US"/>
              </w:rPr>
              <w:tab/>
              <w:t>μαγνητικός δακτύλιος για συγκράτηση blotter (2 τεμ.)</w:t>
            </w:r>
          </w:p>
          <w:p w14:paraId="5DA12D65"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n.</w:t>
            </w:r>
            <w:r w:rsidRPr="007A30CE">
              <w:rPr>
                <w:rFonts w:eastAsia="Calibri"/>
                <w:sz w:val="18"/>
                <w:szCs w:val="18"/>
                <w:lang w:val="el-GR" w:eastAsia="en-US"/>
              </w:rPr>
              <w:tab/>
              <w:t>κουτί με απαραίτητα μικροεργαλεία</w:t>
            </w:r>
          </w:p>
          <w:p w14:paraId="0B5769EA"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o.</w:t>
            </w:r>
            <w:r w:rsidRPr="007A30CE">
              <w:rPr>
                <w:rFonts w:eastAsia="Calibri"/>
                <w:sz w:val="18"/>
                <w:szCs w:val="18"/>
                <w:lang w:val="el-GR" w:eastAsia="en-US"/>
              </w:rPr>
              <w:tab/>
              <w:t>εγχειρίδιο λειτουργίας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86F0E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49EEA"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9E15E6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6ED1965"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71D1A77" w14:textId="77777777" w:rsidR="00C8115A" w:rsidRPr="007A30CE" w:rsidRDefault="00C8115A" w:rsidP="005D1DAA">
            <w:pPr>
              <w:suppressAutoHyphens w:val="0"/>
              <w:spacing w:after="0"/>
              <w:contextualSpacing/>
              <w:jc w:val="left"/>
              <w:rPr>
                <w:rFonts w:eastAsia="Calibri"/>
                <w:sz w:val="18"/>
                <w:szCs w:val="18"/>
                <w:lang w:val="el-GR" w:eastAsia="en-US"/>
              </w:rPr>
            </w:pPr>
            <w:r w:rsidRPr="007A30CE">
              <w:rPr>
                <w:rFonts w:eastAsia="Calibri"/>
                <w:sz w:val="18"/>
                <w:szCs w:val="18"/>
                <w:lang w:val="el-GR" w:eastAsia="en-US"/>
              </w:rPr>
              <w:t>10.</w:t>
            </w:r>
            <w:r w:rsidRPr="007A30CE">
              <w:rPr>
                <w:rFonts w:eastAsia="Calibri"/>
                <w:sz w:val="18"/>
                <w:szCs w:val="18"/>
                <w:lang w:val="el-GR" w:eastAsia="en-US"/>
              </w:rPr>
              <w:tab/>
              <w:t>Διαστάσεις χωρίς σύστημα προβολής όχι μεγαλύτερές από   Πλάτος: 340 mm, Βάθος: 450 mm, Ύψος: 900 mm και βάρος όχι μεγαλύτερο από  45 kg συμπεριλαμβανομένου και του Πίνακα Ελέγχου.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8D0C8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E4A6"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71E77F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68AAC04"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0F4094B"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11.</w:t>
            </w:r>
            <w:r w:rsidRPr="007A30CE">
              <w:rPr>
                <w:rFonts w:eastAsia="Calibri"/>
                <w:sz w:val="18"/>
                <w:szCs w:val="18"/>
                <w:lang w:val="el-GR" w:eastAsia="en-US"/>
              </w:rPr>
              <w:tab/>
              <w:t xml:space="preserve">Σύστημα Προβολής: Να φέρει περιστρεφόμενο φορέα στερεομικροσκοπίου με κατάλληλο </w:t>
            </w:r>
            <w:r w:rsidRPr="007A30CE">
              <w:rPr>
                <w:rFonts w:eastAsia="Calibri"/>
                <w:sz w:val="18"/>
                <w:szCs w:val="18"/>
                <w:lang w:val="el-GR" w:eastAsia="en-US"/>
              </w:rPr>
              <w:lastRenderedPageBreak/>
              <w:t>βραχίονα στήριξης. Να διαθέτει λόγο μεγέθυνσης τουλάχιστον 9:1 και αντικειμενικό φακό 0.75x με W.D. 130 mm, που να καθορίζει την συνολική του  μεγέθυνση  μεταξύ 4,6x έως και τουλάχιστον 41x, συμπεριλαμβανομένων των προσοφθάλμιων φακών 10x με τις κατάλληλες προσοφθάλμιες επικαλύψεις (σύστημα snap lock).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152E4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lastRenderedPageBreak/>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38AF"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0F15D0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0AE68E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0F5BA19"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12.</w:t>
            </w:r>
            <w:r w:rsidRPr="007A30CE">
              <w:rPr>
                <w:rFonts w:eastAsia="Calibri"/>
                <w:sz w:val="18"/>
                <w:szCs w:val="18"/>
                <w:lang w:val="el-GR" w:eastAsia="en-US"/>
              </w:rPr>
              <w:tab/>
              <w:t>Κατάλληλο προσαρμογέας για την κρυο μεταφορά στο υπάρχων Ηλεκτρονικό Μικροσκόπιο Διέλευσης: Ο συγκεκριμένος προσαρμογέας να κατασκευάζεται κατόπιν παραγγελίας λαμβάνοντας υπόψη τους κρυο-υποδοχείς που είναι διαθέσιμοι για το Ηλεκτρονικό Μικροσκόπιο που ήδη διατίθεται (Εταιρεία JEOL, μοντέλο μικροσκοπίου: JEM-2100 με HR polepiece). Θα πρέπει να γίνει αποσαφήνιση όλων των τεχνικών λεπτομερειών και σκοπιμότητας. Οι κρυο-υποδοχείς που ήδη υπάρχουν είναι:</w:t>
            </w:r>
          </w:p>
          <w:p w14:paraId="3DF0FDBD" w14:textId="77777777" w:rsidR="00C8115A" w:rsidRPr="007A30CE" w:rsidRDefault="00C8115A" w:rsidP="00C8115A">
            <w:pPr>
              <w:numPr>
                <w:ilvl w:val="0"/>
                <w:numId w:val="15"/>
              </w:numPr>
              <w:suppressAutoHyphens w:val="0"/>
              <w:spacing w:after="0" w:line="259" w:lineRule="auto"/>
              <w:contextualSpacing/>
              <w:jc w:val="left"/>
              <w:rPr>
                <w:rFonts w:eastAsia="Calibri"/>
                <w:sz w:val="18"/>
                <w:szCs w:val="18"/>
                <w:lang w:val="en-US" w:eastAsia="en-US"/>
              </w:rPr>
            </w:pPr>
            <w:r w:rsidRPr="007A30CE">
              <w:rPr>
                <w:rFonts w:eastAsia="Calibri"/>
                <w:sz w:val="18"/>
                <w:szCs w:val="18"/>
                <w:lang w:val="en-US" w:eastAsia="en-US"/>
              </w:rPr>
              <w:t xml:space="preserve">Double tilt cryo holder </w:t>
            </w:r>
            <w:r w:rsidRPr="007A30CE">
              <w:rPr>
                <w:rFonts w:eastAsia="Calibri"/>
                <w:sz w:val="18"/>
                <w:szCs w:val="18"/>
                <w:lang w:val="el-GR" w:eastAsia="en-US"/>
              </w:rPr>
              <w:t>από</w:t>
            </w:r>
            <w:r w:rsidRPr="007A30CE">
              <w:rPr>
                <w:rFonts w:eastAsia="Calibri"/>
                <w:sz w:val="18"/>
                <w:szCs w:val="18"/>
                <w:lang w:val="en-US" w:eastAsia="en-US"/>
              </w:rPr>
              <w:t xml:space="preserve"> </w:t>
            </w:r>
            <w:r w:rsidRPr="007A30CE">
              <w:rPr>
                <w:rFonts w:eastAsia="Calibri"/>
                <w:sz w:val="18"/>
                <w:szCs w:val="18"/>
                <w:lang w:val="el-GR" w:eastAsia="en-US"/>
              </w:rPr>
              <w:t>την</w:t>
            </w:r>
            <w:r w:rsidRPr="007A30CE">
              <w:rPr>
                <w:rFonts w:eastAsia="Calibri"/>
                <w:sz w:val="18"/>
                <w:szCs w:val="18"/>
                <w:lang w:val="en-US" w:eastAsia="en-US"/>
              </w:rPr>
              <w:t xml:space="preserve"> GATAN, </w:t>
            </w:r>
            <w:r w:rsidRPr="007A30CE">
              <w:rPr>
                <w:rFonts w:eastAsia="Calibri"/>
                <w:sz w:val="18"/>
                <w:szCs w:val="18"/>
                <w:lang w:val="el-GR" w:eastAsia="en-US"/>
              </w:rPr>
              <w:t>τύπου</w:t>
            </w:r>
            <w:r w:rsidRPr="007A30CE">
              <w:rPr>
                <w:rFonts w:eastAsia="Calibri"/>
                <w:sz w:val="18"/>
                <w:szCs w:val="18"/>
                <w:lang w:val="en-US" w:eastAsia="en-US"/>
              </w:rPr>
              <w:t xml:space="preserve"> 636.MA </w:t>
            </w:r>
          </w:p>
          <w:p w14:paraId="61431F63" w14:textId="77777777" w:rsidR="00C8115A" w:rsidRPr="007A30CE" w:rsidRDefault="00C8115A" w:rsidP="00C8115A">
            <w:pPr>
              <w:numPr>
                <w:ilvl w:val="0"/>
                <w:numId w:val="15"/>
              </w:numPr>
              <w:suppressAutoHyphens w:val="0"/>
              <w:spacing w:after="0" w:line="259" w:lineRule="auto"/>
              <w:contextualSpacing/>
              <w:jc w:val="left"/>
              <w:rPr>
                <w:rFonts w:eastAsia="Calibri"/>
                <w:sz w:val="18"/>
                <w:szCs w:val="18"/>
                <w:lang w:val="en-US" w:eastAsia="en-US"/>
              </w:rPr>
            </w:pPr>
            <w:r w:rsidRPr="007A30CE">
              <w:rPr>
                <w:rFonts w:eastAsia="Calibri"/>
                <w:sz w:val="18"/>
                <w:szCs w:val="18"/>
                <w:lang w:val="en-US" w:eastAsia="en-US"/>
              </w:rPr>
              <w:t xml:space="preserve">Single tilt cryo-transfer Holder </w:t>
            </w:r>
            <w:r w:rsidRPr="007A30CE">
              <w:rPr>
                <w:rFonts w:eastAsia="Calibri"/>
                <w:sz w:val="18"/>
                <w:szCs w:val="18"/>
                <w:lang w:val="el-GR" w:eastAsia="en-US"/>
              </w:rPr>
              <w:t>από</w:t>
            </w:r>
            <w:r w:rsidRPr="007A30CE">
              <w:rPr>
                <w:rFonts w:eastAsia="Calibri"/>
                <w:sz w:val="18"/>
                <w:szCs w:val="18"/>
                <w:lang w:val="en-US" w:eastAsia="en-US"/>
              </w:rPr>
              <w:t xml:space="preserve"> </w:t>
            </w:r>
            <w:r w:rsidRPr="007A30CE">
              <w:rPr>
                <w:rFonts w:eastAsia="Calibri"/>
                <w:sz w:val="18"/>
                <w:szCs w:val="18"/>
                <w:lang w:val="el-GR" w:eastAsia="en-US"/>
              </w:rPr>
              <w:t>την</w:t>
            </w:r>
            <w:r w:rsidRPr="007A30CE">
              <w:rPr>
                <w:rFonts w:eastAsia="Calibri"/>
                <w:sz w:val="18"/>
                <w:szCs w:val="18"/>
                <w:lang w:val="en-US" w:eastAsia="en-US"/>
              </w:rPr>
              <w:t xml:space="preserve"> GATAN, </w:t>
            </w:r>
            <w:r w:rsidRPr="007A30CE">
              <w:rPr>
                <w:rFonts w:eastAsia="Calibri"/>
                <w:sz w:val="18"/>
                <w:szCs w:val="18"/>
                <w:lang w:val="el-GR" w:eastAsia="en-US"/>
              </w:rPr>
              <w:t>σειράς</w:t>
            </w:r>
            <w:r w:rsidRPr="007A30CE">
              <w:rPr>
                <w:rFonts w:eastAsia="Calibri"/>
                <w:sz w:val="18"/>
                <w:szCs w:val="18"/>
                <w:lang w:val="en-US" w:eastAsia="en-US"/>
              </w:rPr>
              <w:t xml:space="preserve"> ELSA, </w:t>
            </w:r>
            <w:r w:rsidRPr="007A30CE">
              <w:rPr>
                <w:rFonts w:eastAsia="Calibri"/>
                <w:sz w:val="18"/>
                <w:szCs w:val="18"/>
                <w:lang w:val="el-GR" w:eastAsia="en-US"/>
              </w:rPr>
              <w:t>τύπου</w:t>
            </w:r>
            <w:r w:rsidRPr="007A30CE">
              <w:rPr>
                <w:rFonts w:eastAsia="Calibri"/>
                <w:sz w:val="18"/>
                <w:szCs w:val="18"/>
                <w:lang w:val="en-US" w:eastAsia="en-US"/>
              </w:rPr>
              <w:t xml:space="preserve"> 698.ULP</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181019"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87F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12201D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A794302"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DFB5C28"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13.</w:t>
            </w:r>
            <w:r w:rsidRPr="007A30CE">
              <w:rPr>
                <w:rFonts w:eastAsia="Calibri"/>
                <w:sz w:val="18"/>
                <w:szCs w:val="18"/>
                <w:lang w:val="el-GR" w:eastAsia="en-US"/>
              </w:rPr>
              <w:tab/>
              <w:t>Σύστημα κρυο-ξήρανσης (cryo tool dryer): Να λειτουργεί στα 100 - 230V και 50 - 60 Hz. Να διαθέτει συνδυασμό πλάκας θέρμανσης και θέρμανσης αερισμού που να φτάνει στους 45° C σε χρονικό διάστημα όχι μεγαλύτερο των 5 λεπτών  (από  θερμοκρασία περιβάλλοντος 20° C) με μέγιστη θερμοκρασία τους 50° C. Να διαθέτει βάρος όχι μεγαλύτερο από 8 kg και διαστάσεις  όχι μεγαλύτερες Π x Β x Υ: 306 x 400 x 111 mm. Να περιλαμβάνεται και ένα (1) τεμάχιο rubber pad.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0B362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9AC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CC5C73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F4BA19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0C6104"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14.</w:t>
            </w:r>
            <w:r w:rsidRPr="007A30CE">
              <w:rPr>
                <w:rFonts w:eastAsia="Calibri"/>
                <w:sz w:val="18"/>
                <w:szCs w:val="18"/>
                <w:lang w:val="el-GR" w:eastAsia="en-US"/>
              </w:rPr>
              <w:tab/>
              <w:t>Κατάλληλο ποδοδιακόπτη με καλώδιο και πρίζα.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F2C6A0"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A9860"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7749A2F"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CCA8A73" w14:textId="77777777" w:rsidTr="005D1DAA">
        <w:trPr>
          <w:trHeight w:val="60"/>
          <w:jc w:val="center"/>
        </w:trPr>
        <w:tc>
          <w:tcPr>
            <w:tcW w:w="103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1FCC3" w14:textId="77777777" w:rsidR="00C8115A" w:rsidRPr="007A30CE" w:rsidRDefault="00C8115A" w:rsidP="005D1DAA">
            <w:pPr>
              <w:suppressAutoHyphens w:val="0"/>
              <w:spacing w:after="0" w:line="259" w:lineRule="auto"/>
              <w:jc w:val="left"/>
              <w:rPr>
                <w:rFonts w:eastAsia="Calibri"/>
                <w:b/>
                <w:bCs/>
                <w:sz w:val="18"/>
                <w:szCs w:val="18"/>
                <w:lang w:val="el-GR" w:eastAsia="en-US"/>
              </w:rPr>
            </w:pPr>
            <w:r w:rsidRPr="007A30CE">
              <w:rPr>
                <w:rFonts w:eastAsia="Calibri"/>
                <w:b/>
                <w:bCs/>
                <w:sz w:val="18"/>
                <w:szCs w:val="18"/>
                <w:lang w:val="el-GR" w:eastAsia="en-US"/>
              </w:rPr>
              <w:t>Γενικά</w:t>
            </w:r>
          </w:p>
        </w:tc>
      </w:tr>
      <w:tr w:rsidR="00C8115A" w:rsidRPr="007A30CE" w14:paraId="7DE2135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2E2DCE"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Ο προμηθευτής υποχρεούται στην εγκατάσταση του συστήματος και την πλήρη εκπαίδευση των χειριστών σε όλες τις λειτουργίες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9FEB0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7AE4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6B4B72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4D1FAC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50D3D88"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Να δοθεί εγγύηση καλής λειτουργίας του συστήματος τουλάχιστον ενός (1) έτους.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FE828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E25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9B3E12B"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71E9E5E"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68D6035"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Το σύστημα πρέπει να παραδοθεί πλήρες και έτοιμο προς λειτουργία με όλους τους δυνατούς τρόπους λειτουργίας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B09D88"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40C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DFABC8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259D043"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CAE5F93"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Ο προμηθευτής του συστήματος θα πρέπει να είναι απαραίτητα πιστοποιημένος κατά ISO 9001:2015</w:t>
            </w:r>
            <w:r>
              <w:rPr>
                <w:rFonts w:eastAsia="Calibri"/>
                <w:sz w:val="18"/>
                <w:szCs w:val="18"/>
                <w:lang w:val="el-GR" w:eastAsia="en-US"/>
              </w:rPr>
              <w:t xml:space="preserve"> (και να προσκομιστεί το απαραίτητο πιστοποιητικό)</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958C0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9CBAD"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A776B3C"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AF11FFD"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A9770A8" w14:textId="77777777" w:rsidR="00C8115A" w:rsidRPr="007A30CE" w:rsidRDefault="00C8115A" w:rsidP="005D1DAA">
            <w:pPr>
              <w:suppressAutoHyphens w:val="0"/>
              <w:spacing w:after="0"/>
              <w:contextualSpacing/>
              <w:rPr>
                <w:rFonts w:eastAsia="Calibri"/>
                <w:sz w:val="18"/>
                <w:szCs w:val="18"/>
                <w:lang w:val="el-GR" w:eastAsia="en-US"/>
              </w:rPr>
            </w:pPr>
            <w:r w:rsidRPr="007A30CE">
              <w:rPr>
                <w:rFonts w:eastAsia="Calibri"/>
                <w:sz w:val="18"/>
                <w:szCs w:val="18"/>
                <w:lang w:val="el-GR" w:eastAsia="en-US"/>
              </w:rPr>
              <w:t>Ο προμηθευτής να είναι πιστοποιημένος κατά ΕΝ 17025</w:t>
            </w:r>
            <w:r>
              <w:rPr>
                <w:rFonts w:eastAsia="Calibri"/>
                <w:sz w:val="18"/>
                <w:szCs w:val="18"/>
                <w:lang w:val="el-GR" w:eastAsia="en-US"/>
              </w:rPr>
              <w:t xml:space="preserve"> (και να προσκομιστεί το απαραίτητο πιστοποιητικό)</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C9C07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4A20"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CCDB6F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4E24C3A"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2F64E2DC"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4C5FE35E"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5A27800"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Τηλ. Υπευθύνου και </w:t>
            </w:r>
            <w:r w:rsidRPr="007A30CE">
              <w:rPr>
                <w:rFonts w:ascii="Tahoma" w:eastAsia="Calibri" w:hAnsi="Tahoma" w:cs="Tahoma"/>
                <w:b/>
                <w:sz w:val="16"/>
                <w:szCs w:val="16"/>
                <w:lang w:val="en-US" w:eastAsia="en-US"/>
              </w:rPr>
              <w:t>email</w:t>
            </w:r>
          </w:p>
        </w:tc>
      </w:tr>
      <w:tr w:rsidR="00C8115A" w:rsidRPr="007A30CE" w14:paraId="7D340A03"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489317B3" w14:textId="77777777" w:rsidR="00C8115A" w:rsidRPr="007A30CE" w:rsidRDefault="00C8115A" w:rsidP="005D1DAA">
            <w:pPr>
              <w:suppressAutoHyphens w:val="0"/>
              <w:autoSpaceDE w:val="0"/>
              <w:autoSpaceDN w:val="0"/>
              <w:adjustRightInd w:val="0"/>
              <w:spacing w:after="0"/>
              <w:jc w:val="center"/>
              <w:rPr>
                <w:rFonts w:ascii="Segoe UI" w:eastAsia="Calibri" w:hAnsi="Segoe UI" w:cs="Segoe UI"/>
                <w:color w:val="000000"/>
                <w:sz w:val="16"/>
                <w:szCs w:val="16"/>
                <w:highlight w:val="yellow"/>
                <w:lang w:val="el-GR" w:eastAsia="en-US"/>
              </w:rPr>
            </w:pPr>
            <w:r w:rsidRPr="007A30CE">
              <w:rPr>
                <w:rFonts w:ascii="Tahoma" w:eastAsia="Calibri" w:hAnsi="Tahoma" w:cs="Tahoma"/>
                <w:color w:val="000000"/>
                <w:sz w:val="15"/>
                <w:szCs w:val="15"/>
                <w:lang w:val="el-GR" w:eastAsia="en-US"/>
              </w:rPr>
              <w:t xml:space="preserve">Πανεπιστήμιο Ιωαννίνων – Τμήμα Μηχανικών Επιστήμης Υλικών - </w:t>
            </w:r>
            <w:r w:rsidRPr="007A30CE">
              <w:rPr>
                <w:rFonts w:ascii="Segoe UI" w:eastAsia="Calibri" w:hAnsi="Segoe UI" w:cs="Segoe UI"/>
                <w:color w:val="000000"/>
                <w:sz w:val="16"/>
                <w:szCs w:val="16"/>
                <w:lang w:val="el-GR" w:eastAsia="en-US"/>
              </w:rPr>
              <w:t>Πολυδύναμο Κτίριο/Μονάδα Ηλεκτρονικής Μικροσκοπίας</w:t>
            </w:r>
          </w:p>
        </w:tc>
        <w:tc>
          <w:tcPr>
            <w:tcW w:w="3686" w:type="dxa"/>
            <w:tcBorders>
              <w:top w:val="single" w:sz="4" w:space="0" w:color="000000"/>
              <w:left w:val="single" w:sz="4" w:space="0" w:color="000000"/>
              <w:bottom w:val="single" w:sz="4" w:space="0" w:color="000000"/>
            </w:tcBorders>
            <w:shd w:val="clear" w:color="auto" w:fill="auto"/>
            <w:vAlign w:val="center"/>
          </w:tcPr>
          <w:p w14:paraId="4E010492" w14:textId="77777777" w:rsidR="00C8115A" w:rsidRPr="007A30CE" w:rsidRDefault="00C8115A" w:rsidP="005D1DAA">
            <w:pPr>
              <w:suppressAutoHyphens w:val="0"/>
              <w:spacing w:after="0" w:line="259" w:lineRule="auto"/>
              <w:jc w:val="center"/>
              <w:rPr>
                <w:rFonts w:ascii="Tahoma" w:eastAsia="Calibri" w:hAnsi="Tahoma" w:cs="Tahoma"/>
                <w:sz w:val="16"/>
                <w:szCs w:val="16"/>
                <w:highlight w:val="yellow"/>
                <w:lang w:val="el-GR" w:eastAsia="en-US"/>
              </w:rPr>
            </w:pPr>
            <w:r w:rsidRPr="007A30CE">
              <w:rPr>
                <w:rFonts w:ascii="Tahoma" w:eastAsia="Calibri" w:hAnsi="Tahoma" w:cs="Tahoma"/>
                <w:sz w:val="16"/>
                <w:szCs w:val="16"/>
                <w:lang w:val="el-GR" w:eastAsia="en-US"/>
              </w:rPr>
              <w:t>Καθηγητής Απόστολος Αυγερόπουλος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92703"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26510 09001</w:t>
            </w:r>
          </w:p>
          <w:p w14:paraId="17FA6CFE"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n-US" w:eastAsia="en-US"/>
              </w:rPr>
              <w:t>aavger@uoi.gr</w:t>
            </w:r>
          </w:p>
        </w:tc>
      </w:tr>
    </w:tbl>
    <w:p w14:paraId="507108B4" w14:textId="77777777" w:rsidR="00C8115A" w:rsidRPr="007A30CE" w:rsidRDefault="00C8115A" w:rsidP="00C8115A">
      <w:pPr>
        <w:suppressAutoHyphens w:val="0"/>
        <w:spacing w:after="0"/>
        <w:jc w:val="left"/>
        <w:rPr>
          <w:rFonts w:eastAsia="Calibri" w:cs="Times New Roman"/>
          <w:szCs w:val="22"/>
          <w:lang w:val="el-GR" w:eastAsia="en-US"/>
        </w:rPr>
      </w:pPr>
      <w:r w:rsidRPr="007A30CE">
        <w:rPr>
          <w:rFonts w:eastAsia="Calibri" w:cs="Times New Roman"/>
          <w:szCs w:val="22"/>
          <w:lang w:val="el-GR" w:eastAsia="en-US"/>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2"/>
        <w:gridCol w:w="1280"/>
        <w:gridCol w:w="1134"/>
        <w:gridCol w:w="1559"/>
        <w:gridCol w:w="1701"/>
      </w:tblGrid>
      <w:tr w:rsidR="00C8115A" w:rsidRPr="007A30CE" w14:paraId="3D60A6D6" w14:textId="77777777" w:rsidTr="005D1DAA">
        <w:trPr>
          <w:jc w:val="center"/>
        </w:trPr>
        <w:tc>
          <w:tcPr>
            <w:tcW w:w="851" w:type="dxa"/>
            <w:shd w:val="clear" w:color="auto" w:fill="00B0F0"/>
            <w:vAlign w:val="center"/>
          </w:tcPr>
          <w:p w14:paraId="1B67C5B9"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lastRenderedPageBreak/>
              <w:t>Τμήμα</w:t>
            </w:r>
          </w:p>
        </w:tc>
        <w:tc>
          <w:tcPr>
            <w:tcW w:w="2972" w:type="dxa"/>
            <w:shd w:val="clear" w:color="auto" w:fill="00B0F0"/>
            <w:vAlign w:val="center"/>
          </w:tcPr>
          <w:p w14:paraId="771905FF"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Τίτλος Τμήματος</w:t>
            </w:r>
          </w:p>
        </w:tc>
        <w:tc>
          <w:tcPr>
            <w:tcW w:w="1280" w:type="dxa"/>
            <w:shd w:val="clear" w:color="auto" w:fill="00B0F0"/>
            <w:vAlign w:val="center"/>
          </w:tcPr>
          <w:p w14:paraId="160805E5"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CPV</w:t>
            </w:r>
          </w:p>
        </w:tc>
        <w:tc>
          <w:tcPr>
            <w:tcW w:w="1134" w:type="dxa"/>
            <w:shd w:val="clear" w:color="auto" w:fill="00B0F0"/>
            <w:vAlign w:val="center"/>
          </w:tcPr>
          <w:p w14:paraId="4CD6D837"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69318E65"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με ΦΠΑ</w:t>
            </w:r>
          </w:p>
        </w:tc>
        <w:tc>
          <w:tcPr>
            <w:tcW w:w="1701" w:type="dxa"/>
            <w:shd w:val="clear" w:color="auto" w:fill="00B0F0"/>
            <w:vAlign w:val="center"/>
          </w:tcPr>
          <w:p w14:paraId="2D309F6B"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χωρίς ΦΠΑ</w:t>
            </w:r>
          </w:p>
        </w:tc>
      </w:tr>
      <w:tr w:rsidR="00C8115A" w:rsidRPr="007A30CE" w14:paraId="1CEC112F" w14:textId="77777777" w:rsidTr="005D1DAA">
        <w:trPr>
          <w:trHeight w:val="454"/>
          <w:jc w:val="center"/>
        </w:trPr>
        <w:tc>
          <w:tcPr>
            <w:tcW w:w="851" w:type="dxa"/>
            <w:shd w:val="clear" w:color="auto" w:fill="auto"/>
            <w:vAlign w:val="center"/>
          </w:tcPr>
          <w:p w14:paraId="3FED26D9" w14:textId="77777777" w:rsidR="00C8115A" w:rsidRPr="007A30CE" w:rsidRDefault="00C8115A" w:rsidP="005D1DAA">
            <w:pPr>
              <w:suppressAutoHyphens w:val="0"/>
              <w:spacing w:after="0"/>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5</w:t>
            </w:r>
          </w:p>
        </w:tc>
        <w:tc>
          <w:tcPr>
            <w:tcW w:w="2972" w:type="dxa"/>
            <w:shd w:val="clear" w:color="auto" w:fill="auto"/>
            <w:vAlign w:val="center"/>
          </w:tcPr>
          <w:p w14:paraId="07F83B23"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ΤΡΑΠΕΖΑ ΨΥΞΗΣ</w:t>
            </w:r>
          </w:p>
        </w:tc>
        <w:tc>
          <w:tcPr>
            <w:tcW w:w="1280" w:type="dxa"/>
            <w:shd w:val="clear" w:color="auto" w:fill="auto"/>
            <w:vAlign w:val="center"/>
          </w:tcPr>
          <w:p w14:paraId="59015B32" w14:textId="77777777" w:rsidR="00C8115A" w:rsidRPr="007A30CE" w:rsidRDefault="00C8115A" w:rsidP="005D1DAA">
            <w:pPr>
              <w:suppressAutoHyphens w:val="0"/>
              <w:spacing w:after="0"/>
              <w:jc w:val="center"/>
              <w:rPr>
                <w:rFonts w:ascii="Tahoma" w:eastAsia="Calibri" w:hAnsi="Tahoma" w:cs="Tahoma"/>
                <w:b/>
                <w:bCs/>
                <w:sz w:val="16"/>
                <w:szCs w:val="16"/>
                <w:highlight w:val="yellow"/>
                <w:lang w:val="el-GR" w:eastAsia="en-US"/>
              </w:rPr>
            </w:pPr>
            <w:r w:rsidRPr="007A30CE">
              <w:rPr>
                <w:rFonts w:ascii="Tahoma" w:eastAsia="Calibri" w:hAnsi="Tahoma" w:cs="Tahoma"/>
                <w:b/>
                <w:bCs/>
                <w:sz w:val="16"/>
                <w:szCs w:val="16"/>
                <w:lang w:val="el-GR" w:eastAsia="en-US"/>
              </w:rPr>
              <w:t>38000000-5</w:t>
            </w:r>
          </w:p>
        </w:tc>
        <w:tc>
          <w:tcPr>
            <w:tcW w:w="1134" w:type="dxa"/>
            <w:shd w:val="clear" w:color="auto" w:fill="auto"/>
            <w:vAlign w:val="center"/>
          </w:tcPr>
          <w:p w14:paraId="241470D2" w14:textId="77777777" w:rsidR="00C8115A" w:rsidRPr="007A30CE" w:rsidRDefault="00C8115A" w:rsidP="005D1DAA">
            <w:pPr>
              <w:suppressAutoHyphens w:val="0"/>
              <w:spacing w:after="0"/>
              <w:jc w:val="center"/>
              <w:rPr>
                <w:rFonts w:ascii="Tahoma" w:eastAsia="Calibri" w:hAnsi="Tahoma" w:cs="Tahoma"/>
                <w:b/>
                <w:bCs/>
                <w:sz w:val="16"/>
                <w:szCs w:val="16"/>
                <w:highlight w:val="yellow"/>
                <w:lang w:val="el-GR" w:eastAsia="en-US"/>
              </w:rPr>
            </w:pPr>
            <w:r w:rsidRPr="007A30CE">
              <w:rPr>
                <w:rFonts w:ascii="Tahoma" w:eastAsia="Calibri" w:hAnsi="Tahoma" w:cs="Tahoma"/>
                <w:b/>
                <w:bCs/>
                <w:sz w:val="16"/>
                <w:szCs w:val="16"/>
                <w:lang w:val="el-GR" w:eastAsia="en-US"/>
              </w:rPr>
              <w:t>14-05</w:t>
            </w:r>
          </w:p>
        </w:tc>
        <w:tc>
          <w:tcPr>
            <w:tcW w:w="1559" w:type="dxa"/>
            <w:shd w:val="clear" w:color="auto" w:fill="auto"/>
            <w:vAlign w:val="center"/>
          </w:tcPr>
          <w:p w14:paraId="3F38F218" w14:textId="77777777" w:rsidR="00C8115A" w:rsidRPr="007A30CE" w:rsidRDefault="00C8115A" w:rsidP="005D1DAA">
            <w:pPr>
              <w:suppressAutoHyphens w:val="0"/>
              <w:spacing w:after="0"/>
              <w:jc w:val="center"/>
              <w:rPr>
                <w:rFonts w:ascii="Tahoma" w:eastAsia="Calibri" w:hAnsi="Tahoma" w:cs="Tahoma"/>
                <w:b/>
                <w:bCs/>
                <w:sz w:val="16"/>
                <w:szCs w:val="16"/>
                <w:lang w:val="en-US" w:eastAsia="en-US"/>
              </w:rPr>
            </w:pPr>
            <w:r w:rsidRPr="007A30CE">
              <w:rPr>
                <w:rFonts w:ascii="Tahoma" w:eastAsia="Calibri" w:hAnsi="Tahoma" w:cs="Tahoma"/>
                <w:b/>
                <w:bCs/>
                <w:sz w:val="16"/>
                <w:szCs w:val="16"/>
                <w:lang w:val="el-GR" w:eastAsia="en-US"/>
              </w:rPr>
              <w:t>17.000,00</w:t>
            </w:r>
            <w:r>
              <w:rPr>
                <w:rFonts w:ascii="Tahoma" w:eastAsia="Calibri" w:hAnsi="Tahoma" w:cs="Tahoma"/>
                <w:b/>
                <w:bCs/>
                <w:sz w:val="16"/>
                <w:szCs w:val="16"/>
                <w:lang w:val="el-GR" w:eastAsia="en-US"/>
              </w:rPr>
              <w:t>€</w:t>
            </w:r>
          </w:p>
        </w:tc>
        <w:tc>
          <w:tcPr>
            <w:tcW w:w="1701" w:type="dxa"/>
            <w:shd w:val="clear" w:color="auto" w:fill="auto"/>
            <w:vAlign w:val="center"/>
          </w:tcPr>
          <w:p w14:paraId="06AC5957"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13.709,68</w:t>
            </w:r>
            <w:r>
              <w:rPr>
                <w:rFonts w:ascii="Tahoma" w:eastAsia="Calibri" w:hAnsi="Tahoma" w:cs="Tahoma"/>
                <w:b/>
                <w:bCs/>
                <w:sz w:val="16"/>
                <w:szCs w:val="16"/>
                <w:lang w:val="el-GR" w:eastAsia="en-US"/>
              </w:rPr>
              <w:t>€</w:t>
            </w:r>
          </w:p>
        </w:tc>
      </w:tr>
    </w:tbl>
    <w:p w14:paraId="275C02DB" w14:textId="77777777" w:rsidR="00C8115A" w:rsidRPr="007A30CE" w:rsidRDefault="00C8115A" w:rsidP="00C8115A">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C8115A" w:rsidRPr="007A30CE" w14:paraId="10A53B95" w14:textId="77777777" w:rsidTr="005D1DAA">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FE649AD" w14:textId="77777777" w:rsidR="00C8115A" w:rsidRPr="007A30CE" w:rsidRDefault="00C8115A" w:rsidP="005D1DAA">
            <w:pPr>
              <w:suppressAutoHyphens w:val="0"/>
              <w:spacing w:after="160" w:line="259" w:lineRule="auto"/>
              <w:jc w:val="left"/>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Τμήμα 5: ΤΡΑΠΕΖΑ ΨΥΞΗΣ</w:t>
            </w:r>
          </w:p>
        </w:tc>
      </w:tr>
      <w:tr w:rsidR="00C8115A" w:rsidRPr="007A30CE" w14:paraId="4D790B4D" w14:textId="77777777" w:rsidTr="005D1DA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2DEB6C6A"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ΑΑ Είδους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3BAAFB92"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2981DA72"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Μον. </w:t>
            </w:r>
          </w:p>
          <w:p w14:paraId="75A6090C"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DB6160E"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Πλήθος</w:t>
            </w:r>
          </w:p>
        </w:tc>
      </w:tr>
      <w:tr w:rsidR="00C8115A" w:rsidRPr="007A30CE" w14:paraId="6896C2CB" w14:textId="77777777" w:rsidTr="005D1DA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37B35853"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7650295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Τράπεζα ψύξης, κατάλληλη για προσαρμογή στο υπάρχον ηλεκτρονικό μικροσκόπιο σάρωσης τύπου JSM-6510LV του κατασκευαστικού οίκου JEOL με τα ακόλουθα ελάχιστα τεχνικά χαρακτηριστικά:</w:t>
            </w:r>
          </w:p>
        </w:tc>
        <w:tc>
          <w:tcPr>
            <w:tcW w:w="851" w:type="dxa"/>
            <w:tcBorders>
              <w:top w:val="single" w:sz="4" w:space="0" w:color="000000"/>
              <w:left w:val="single" w:sz="4" w:space="0" w:color="000000"/>
              <w:bottom w:val="single" w:sz="4" w:space="0" w:color="000000"/>
            </w:tcBorders>
            <w:shd w:val="clear" w:color="auto" w:fill="auto"/>
            <w:vAlign w:val="center"/>
          </w:tcPr>
          <w:p w14:paraId="7C4EC97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ΤΕΜ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CD59"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r>
      <w:tr w:rsidR="00C8115A" w:rsidRPr="007A30CE" w14:paraId="75FE0503" w14:textId="77777777" w:rsidTr="005D1DA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ABBE280"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4ED32E7"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Απαί-</w:t>
            </w:r>
          </w:p>
          <w:p w14:paraId="6AC678B2"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B112805"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C391C43"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Πραπομπή</w:t>
            </w:r>
          </w:p>
        </w:tc>
      </w:tr>
      <w:tr w:rsidR="00C8115A" w:rsidRPr="007A30CE" w14:paraId="3A7E16B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D1339A7"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 xml:space="preserve">Περιοχή θερμοκρασίας: -50°C έως +50°C τουλάχιστον.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97955B"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AE2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CAB162A"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0008F8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23AFD19"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 xml:space="preserve">Ακρίβεια θερμοκρασίας: +/- 1,5°C ή 2% (όποιο είναι μεγαλύτερο), τουλάχιστον.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0C508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AC1A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363354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AEB1023"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08F35F7"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Σταθερότητα θερμοκρασίας: +/- 0,2°C τουλάχιστον.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160B3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FA1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ABB9FB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7E4764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6D6F4B1"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 xml:space="preserve">Διακριτική ικανότητα θερμοκρασίας: 0,1°C τουλάχιστον.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760C4E"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FCA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963774C"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1E8572F"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29A4933"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 xml:space="preserve">Μέγιστη ταχύτητα ψύξης-θέρμανσης: 12°C/min τουλάχιστον.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F7075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157F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DF883E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6C59D3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9657713"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Να διαθέτει πληκτρολόγιο και οθόνη για τον έλεγχο και προγραμματισμό θερμοκρασίας.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95D4F1"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EE80"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1C8933F"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9DE79D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62C61AE"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 xml:space="preserve">Να διαθέτει ταυτόχρονη ένδειξη προγραμματιζόμενης και πραγματικής θερμοκρασίας.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AC13D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32CAD"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E55BA73"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2E77A71"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6F4D917"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 xml:space="preserve">Να διαθέτει ειδική σχεδίαση για την μικρότερη δυνατή ολίσθηση της εικόνας.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3912BB"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085C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569B23D"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A5395E4"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551284D"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 xml:space="preserve">Να ελέγχεται από μικροεπεξεργαστή.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83F75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0851"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60CF65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582BCF1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3AA1255" w14:textId="77777777" w:rsidR="00C8115A" w:rsidRPr="007A30CE" w:rsidRDefault="00C8115A" w:rsidP="00C8115A">
            <w:pPr>
              <w:numPr>
                <w:ilvl w:val="0"/>
                <w:numId w:val="16"/>
              </w:numPr>
              <w:suppressAutoHyphens w:val="0"/>
              <w:spacing w:after="0" w:line="259" w:lineRule="auto"/>
              <w:ind w:left="313" w:hanging="313"/>
              <w:contextualSpacing/>
              <w:jc w:val="left"/>
              <w:rPr>
                <w:rFonts w:eastAsia="Calibri"/>
                <w:sz w:val="18"/>
                <w:szCs w:val="18"/>
                <w:lang w:val="el-GR" w:eastAsia="en-US"/>
              </w:rPr>
            </w:pPr>
            <w:r w:rsidRPr="007A30CE">
              <w:rPr>
                <w:rFonts w:eastAsia="Calibri"/>
                <w:sz w:val="18"/>
                <w:szCs w:val="18"/>
                <w:lang w:val="el-GR" w:eastAsia="en-US"/>
              </w:rPr>
              <w:t>Να διαθέτει διεπιφάνεια (Interface) για την προσαρμογή στο υπάρχον ηλεκτρονικό μικροσκόπιο.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8E442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9A759"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2F5BBA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46B7664" w14:textId="77777777" w:rsidTr="005D1DAA">
        <w:trPr>
          <w:trHeight w:val="60"/>
          <w:jc w:val="center"/>
        </w:trPr>
        <w:tc>
          <w:tcPr>
            <w:tcW w:w="103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3B51175" w14:textId="77777777" w:rsidR="00C8115A" w:rsidRPr="007A30CE" w:rsidRDefault="00C8115A" w:rsidP="005D1DAA">
            <w:pPr>
              <w:suppressAutoHyphens w:val="0"/>
              <w:spacing w:after="0"/>
              <w:jc w:val="left"/>
              <w:rPr>
                <w:rFonts w:eastAsia="Calibri"/>
                <w:b/>
                <w:bCs/>
                <w:sz w:val="18"/>
                <w:szCs w:val="18"/>
                <w:lang w:val="el-GR" w:eastAsia="en-US"/>
              </w:rPr>
            </w:pPr>
            <w:r w:rsidRPr="007A30CE">
              <w:rPr>
                <w:rFonts w:eastAsia="Calibri"/>
                <w:b/>
                <w:bCs/>
                <w:sz w:val="18"/>
                <w:szCs w:val="18"/>
                <w:lang w:val="el-GR" w:eastAsia="en-US"/>
              </w:rPr>
              <w:t>Γενικά</w:t>
            </w:r>
          </w:p>
        </w:tc>
      </w:tr>
      <w:tr w:rsidR="00C8115A" w:rsidRPr="007A30CE" w14:paraId="3E4B91D5"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9A9BFB4"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Ο προμηθευτής υποχρεούται στην εγκατάσταση του συστήματος και την πλήρη εκπαίδευση των χειριστών σε όλες τις λειτουργίες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2C5373"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A54A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8DF018F"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54A3C82F"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4266BC5"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Να δοθεί εγγύηση καλής λειτουργίας του συστήματος τουλάχιστον ενός (1) έτους.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016B2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8003F"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CAE4542"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3EDF2B3"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A439515"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Το σύστημα πρέπει να παραδοθεί πλήρες και έτοιμο προς λειτουργία με όλους τους δυνατούς τρόπους λειτουργίας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BB109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08B0"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3F1F26B"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8E125BB"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A84925E"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Ο προμηθευτής του συστήματος θα πρέπει να είναι απαραίτητα πιστοποιημένος κατά ISO 9001:2015</w:t>
            </w:r>
            <w:r>
              <w:rPr>
                <w:rFonts w:eastAsia="Calibri"/>
                <w:sz w:val="18"/>
                <w:szCs w:val="18"/>
                <w:lang w:val="el-GR" w:eastAsia="en-US"/>
              </w:rPr>
              <w:t xml:space="preserve"> (και να προσκομιστεί το απαραίτητο πιστοποιητικό)</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F01C1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15E3"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BBE9183"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9E1C236"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0715A4A"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Ο προμηθευτής να είναι πιστοποιημένος κατά ΕΝ 17025</w:t>
            </w:r>
            <w:r>
              <w:rPr>
                <w:rFonts w:eastAsia="Calibri"/>
                <w:sz w:val="18"/>
                <w:szCs w:val="18"/>
                <w:lang w:val="el-GR" w:eastAsia="en-US"/>
              </w:rPr>
              <w:t xml:space="preserve"> (και να προσκομιστεί το απαραίτητο πιστοποιητικό)</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A19D2E"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7AE73"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D8C493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CFA41AE"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34E45594"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36B3DEF1"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D7C84AA"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Τηλ. Υπευθύνου και </w:t>
            </w:r>
            <w:r w:rsidRPr="007A30CE">
              <w:rPr>
                <w:rFonts w:ascii="Tahoma" w:eastAsia="Calibri" w:hAnsi="Tahoma" w:cs="Tahoma"/>
                <w:b/>
                <w:sz w:val="16"/>
                <w:szCs w:val="16"/>
                <w:lang w:val="en-US" w:eastAsia="en-US"/>
              </w:rPr>
              <w:t>email</w:t>
            </w:r>
          </w:p>
        </w:tc>
      </w:tr>
      <w:tr w:rsidR="00C8115A" w:rsidRPr="007A30CE" w14:paraId="2913F40B"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47B67478" w14:textId="77777777" w:rsidR="00C8115A" w:rsidRPr="007A30CE" w:rsidRDefault="00C8115A" w:rsidP="005D1DAA">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A30CE">
              <w:rPr>
                <w:rFonts w:ascii="Tahoma" w:eastAsia="Calibri" w:hAnsi="Tahoma" w:cs="Tahoma"/>
                <w:color w:val="000000"/>
                <w:sz w:val="15"/>
                <w:szCs w:val="15"/>
                <w:lang w:val="el-GR" w:eastAsia="en-US"/>
              </w:rPr>
              <w:t xml:space="preserve">Πανεπιστήμιο Ιωαννίνων – Τμήμα Μηχανικών Επιστήμης Υλικών - </w:t>
            </w:r>
            <w:r w:rsidRPr="007A30CE">
              <w:rPr>
                <w:rFonts w:ascii="Segoe UI" w:eastAsia="Calibri" w:hAnsi="Segoe UI" w:cs="Segoe UI"/>
                <w:color w:val="000000"/>
                <w:sz w:val="16"/>
                <w:szCs w:val="16"/>
                <w:lang w:val="el-GR" w:eastAsia="en-US"/>
              </w:rPr>
              <w:t>Πολυδύναμο Κτίριο/Μονάδα Ηλεκτρονικής Μικροσκοπίας</w:t>
            </w:r>
          </w:p>
        </w:tc>
        <w:tc>
          <w:tcPr>
            <w:tcW w:w="3686" w:type="dxa"/>
            <w:tcBorders>
              <w:top w:val="single" w:sz="4" w:space="0" w:color="000000"/>
              <w:left w:val="single" w:sz="4" w:space="0" w:color="000000"/>
              <w:bottom w:val="single" w:sz="4" w:space="0" w:color="000000"/>
            </w:tcBorders>
            <w:shd w:val="clear" w:color="auto" w:fill="auto"/>
            <w:vAlign w:val="center"/>
          </w:tcPr>
          <w:p w14:paraId="3D9F0BA4"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Καθηγητής Απόστολος Αυγερόπουλος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8E6993"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26510 09001</w:t>
            </w:r>
          </w:p>
          <w:p w14:paraId="0774DB76"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n-US" w:eastAsia="en-US"/>
              </w:rPr>
              <w:t>aavger@uoi.gr</w:t>
            </w:r>
          </w:p>
        </w:tc>
      </w:tr>
    </w:tbl>
    <w:p w14:paraId="7D8609FB" w14:textId="77777777" w:rsidR="00C8115A" w:rsidRPr="007A30CE" w:rsidRDefault="00C8115A" w:rsidP="00C8115A">
      <w:pPr>
        <w:suppressAutoHyphens w:val="0"/>
        <w:spacing w:after="160" w:line="259" w:lineRule="auto"/>
        <w:jc w:val="left"/>
        <w:rPr>
          <w:rFonts w:ascii="Segoe UI" w:eastAsia="Calibri" w:hAnsi="Segoe UI" w:cs="Segoe UI"/>
          <w:b/>
          <w:color w:val="FF0000"/>
          <w:szCs w:val="22"/>
          <w:lang w:val="el-GR" w:eastAsia="en-US"/>
        </w:rPr>
      </w:pPr>
      <w:r w:rsidRPr="007A30CE">
        <w:rPr>
          <w:rFonts w:ascii="Segoe UI" w:eastAsia="Calibri" w:hAnsi="Segoe UI" w:cs="Segoe UI"/>
          <w:b/>
          <w:color w:val="FF0000"/>
          <w:szCs w:val="22"/>
          <w:lang w:val="el-GR" w:eastAsia="en-US"/>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2"/>
        <w:gridCol w:w="1280"/>
        <w:gridCol w:w="1134"/>
        <w:gridCol w:w="1559"/>
        <w:gridCol w:w="1701"/>
      </w:tblGrid>
      <w:tr w:rsidR="00C8115A" w:rsidRPr="007A30CE" w14:paraId="5C466065" w14:textId="77777777" w:rsidTr="005D1DAA">
        <w:trPr>
          <w:jc w:val="center"/>
        </w:trPr>
        <w:tc>
          <w:tcPr>
            <w:tcW w:w="851" w:type="dxa"/>
            <w:shd w:val="clear" w:color="auto" w:fill="00B0F0"/>
            <w:vAlign w:val="center"/>
          </w:tcPr>
          <w:p w14:paraId="1A39E709"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lastRenderedPageBreak/>
              <w:t>Τμήμα</w:t>
            </w:r>
          </w:p>
        </w:tc>
        <w:tc>
          <w:tcPr>
            <w:tcW w:w="2972" w:type="dxa"/>
            <w:shd w:val="clear" w:color="auto" w:fill="00B0F0"/>
            <w:vAlign w:val="center"/>
          </w:tcPr>
          <w:p w14:paraId="3A60F9B2"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Τίτλος Τμήματος</w:t>
            </w:r>
          </w:p>
        </w:tc>
        <w:tc>
          <w:tcPr>
            <w:tcW w:w="1280" w:type="dxa"/>
            <w:shd w:val="clear" w:color="auto" w:fill="00B0F0"/>
            <w:vAlign w:val="center"/>
          </w:tcPr>
          <w:p w14:paraId="3557E8B2"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CPV</w:t>
            </w:r>
          </w:p>
        </w:tc>
        <w:tc>
          <w:tcPr>
            <w:tcW w:w="1134" w:type="dxa"/>
            <w:shd w:val="clear" w:color="auto" w:fill="00B0F0"/>
            <w:vAlign w:val="center"/>
          </w:tcPr>
          <w:p w14:paraId="0886D600" w14:textId="77777777" w:rsidR="00C8115A" w:rsidRPr="007A30CE" w:rsidRDefault="00C8115A" w:rsidP="005D1DA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7A30CE">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37CC6F9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με ΦΠΑ</w:t>
            </w:r>
          </w:p>
        </w:tc>
        <w:tc>
          <w:tcPr>
            <w:tcW w:w="1701" w:type="dxa"/>
            <w:shd w:val="clear" w:color="auto" w:fill="00B0F0"/>
            <w:vAlign w:val="center"/>
          </w:tcPr>
          <w:p w14:paraId="38E24A3A" w14:textId="77777777" w:rsidR="00C8115A" w:rsidRPr="007A30CE" w:rsidRDefault="00C8115A" w:rsidP="005D1DA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7A30CE">
              <w:rPr>
                <w:rFonts w:ascii="Tahoma" w:eastAsia="Calibri" w:hAnsi="Tahoma" w:cs="Tahoma"/>
                <w:b/>
                <w:bCs/>
                <w:color w:val="000000"/>
                <w:sz w:val="16"/>
                <w:szCs w:val="16"/>
                <w:lang w:val="el-GR" w:eastAsia="en-US"/>
              </w:rPr>
              <w:t>Π/Υ Τμήματος χωρίς ΦΠΑ</w:t>
            </w:r>
          </w:p>
        </w:tc>
      </w:tr>
      <w:tr w:rsidR="00C8115A" w:rsidRPr="007A30CE" w14:paraId="11A6B277" w14:textId="77777777" w:rsidTr="005D1DAA">
        <w:trPr>
          <w:trHeight w:val="454"/>
          <w:jc w:val="center"/>
        </w:trPr>
        <w:tc>
          <w:tcPr>
            <w:tcW w:w="851" w:type="dxa"/>
            <w:shd w:val="clear" w:color="auto" w:fill="auto"/>
            <w:vAlign w:val="center"/>
          </w:tcPr>
          <w:p w14:paraId="12ECEDEB" w14:textId="77777777" w:rsidR="00C8115A" w:rsidRPr="007A30CE" w:rsidRDefault="00C8115A" w:rsidP="005D1DAA">
            <w:pPr>
              <w:suppressAutoHyphens w:val="0"/>
              <w:spacing w:after="0"/>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6</w:t>
            </w:r>
          </w:p>
        </w:tc>
        <w:tc>
          <w:tcPr>
            <w:tcW w:w="2972" w:type="dxa"/>
            <w:shd w:val="clear" w:color="auto" w:fill="auto"/>
            <w:vAlign w:val="center"/>
          </w:tcPr>
          <w:p w14:paraId="26700114"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 xml:space="preserve">ΔΕΙΓΜΑΤΟΦΟΡΕΑΣ </w:t>
            </w:r>
          </w:p>
          <w:p w14:paraId="31E6124A"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ΚΡΥΟ-ΜΕΤΑΦΟΡΑΣ</w:t>
            </w:r>
          </w:p>
        </w:tc>
        <w:tc>
          <w:tcPr>
            <w:tcW w:w="1280" w:type="dxa"/>
            <w:shd w:val="clear" w:color="auto" w:fill="auto"/>
            <w:vAlign w:val="center"/>
          </w:tcPr>
          <w:p w14:paraId="6258794C"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38000000-5</w:t>
            </w:r>
          </w:p>
        </w:tc>
        <w:tc>
          <w:tcPr>
            <w:tcW w:w="1134" w:type="dxa"/>
            <w:shd w:val="clear" w:color="auto" w:fill="auto"/>
            <w:vAlign w:val="center"/>
          </w:tcPr>
          <w:p w14:paraId="77323F55" w14:textId="77777777" w:rsidR="00C8115A" w:rsidRPr="007A30CE" w:rsidRDefault="00C8115A" w:rsidP="005D1DAA">
            <w:pPr>
              <w:suppressAutoHyphens w:val="0"/>
              <w:spacing w:after="0"/>
              <w:jc w:val="center"/>
              <w:rPr>
                <w:rFonts w:ascii="Tahoma" w:eastAsia="Calibri" w:hAnsi="Tahoma" w:cs="Tahoma"/>
                <w:b/>
                <w:bCs/>
                <w:sz w:val="16"/>
                <w:szCs w:val="16"/>
                <w:highlight w:val="yellow"/>
                <w:lang w:val="el-GR" w:eastAsia="en-US"/>
              </w:rPr>
            </w:pPr>
            <w:r w:rsidRPr="007A30CE">
              <w:rPr>
                <w:rFonts w:ascii="Tahoma" w:eastAsia="Calibri" w:hAnsi="Tahoma" w:cs="Tahoma"/>
                <w:b/>
                <w:bCs/>
                <w:sz w:val="16"/>
                <w:szCs w:val="16"/>
                <w:lang w:val="el-GR" w:eastAsia="en-US"/>
              </w:rPr>
              <w:t>14-05</w:t>
            </w:r>
          </w:p>
        </w:tc>
        <w:tc>
          <w:tcPr>
            <w:tcW w:w="1559" w:type="dxa"/>
            <w:shd w:val="clear" w:color="auto" w:fill="auto"/>
            <w:vAlign w:val="center"/>
          </w:tcPr>
          <w:p w14:paraId="5DB4A134" w14:textId="77777777" w:rsidR="00C8115A" w:rsidRPr="007A30CE" w:rsidRDefault="00C8115A" w:rsidP="005D1DAA">
            <w:pPr>
              <w:suppressAutoHyphens w:val="0"/>
              <w:spacing w:after="0"/>
              <w:jc w:val="center"/>
              <w:rPr>
                <w:rFonts w:ascii="Tahoma" w:eastAsia="Calibri" w:hAnsi="Tahoma" w:cs="Tahoma"/>
                <w:b/>
                <w:bCs/>
                <w:sz w:val="16"/>
                <w:szCs w:val="16"/>
                <w:lang w:val="en-US" w:eastAsia="en-US"/>
              </w:rPr>
            </w:pPr>
            <w:r w:rsidRPr="007A30CE">
              <w:rPr>
                <w:rFonts w:ascii="Tahoma" w:eastAsia="Calibri" w:hAnsi="Tahoma" w:cs="Tahoma"/>
                <w:b/>
                <w:bCs/>
                <w:sz w:val="16"/>
                <w:szCs w:val="16"/>
                <w:lang w:val="el-GR" w:eastAsia="en-US"/>
              </w:rPr>
              <w:t>114.000,00</w:t>
            </w:r>
            <w:r>
              <w:rPr>
                <w:rFonts w:ascii="Tahoma" w:eastAsia="Calibri" w:hAnsi="Tahoma" w:cs="Tahoma"/>
                <w:b/>
                <w:bCs/>
                <w:sz w:val="16"/>
                <w:szCs w:val="16"/>
                <w:lang w:val="el-GR" w:eastAsia="en-US"/>
              </w:rPr>
              <w:t>€</w:t>
            </w:r>
          </w:p>
        </w:tc>
        <w:tc>
          <w:tcPr>
            <w:tcW w:w="1701" w:type="dxa"/>
            <w:shd w:val="clear" w:color="auto" w:fill="auto"/>
            <w:vAlign w:val="center"/>
          </w:tcPr>
          <w:p w14:paraId="75993582" w14:textId="77777777" w:rsidR="00C8115A" w:rsidRPr="007A30CE" w:rsidRDefault="00C8115A" w:rsidP="005D1DAA">
            <w:pPr>
              <w:suppressAutoHyphens w:val="0"/>
              <w:spacing w:after="0"/>
              <w:jc w:val="center"/>
              <w:rPr>
                <w:rFonts w:ascii="Tahoma" w:eastAsia="Calibri" w:hAnsi="Tahoma" w:cs="Tahoma"/>
                <w:b/>
                <w:bCs/>
                <w:sz w:val="16"/>
                <w:szCs w:val="16"/>
                <w:lang w:val="el-GR" w:eastAsia="en-US"/>
              </w:rPr>
            </w:pPr>
            <w:r w:rsidRPr="007A30CE">
              <w:rPr>
                <w:rFonts w:ascii="Tahoma" w:eastAsia="Calibri" w:hAnsi="Tahoma" w:cs="Tahoma"/>
                <w:b/>
                <w:bCs/>
                <w:sz w:val="16"/>
                <w:szCs w:val="16"/>
                <w:lang w:val="el-GR" w:eastAsia="en-US"/>
              </w:rPr>
              <w:t>91.935,48</w:t>
            </w:r>
            <w:r>
              <w:rPr>
                <w:rFonts w:ascii="Tahoma" w:eastAsia="Calibri" w:hAnsi="Tahoma" w:cs="Tahoma"/>
                <w:b/>
                <w:bCs/>
                <w:sz w:val="16"/>
                <w:szCs w:val="16"/>
                <w:lang w:val="el-GR" w:eastAsia="en-US"/>
              </w:rPr>
              <w:t>€</w:t>
            </w:r>
          </w:p>
        </w:tc>
      </w:tr>
    </w:tbl>
    <w:p w14:paraId="43194AFC" w14:textId="77777777" w:rsidR="00C8115A" w:rsidRPr="007A30CE" w:rsidRDefault="00C8115A" w:rsidP="00C8115A">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C8115A" w:rsidRPr="007A30CE" w14:paraId="0E360291" w14:textId="77777777" w:rsidTr="005D1DAA">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C5E7186" w14:textId="77777777" w:rsidR="00C8115A" w:rsidRPr="007A30CE" w:rsidRDefault="00C8115A" w:rsidP="005D1DAA">
            <w:pPr>
              <w:suppressAutoHyphens w:val="0"/>
              <w:spacing w:after="160" w:line="259" w:lineRule="auto"/>
              <w:jc w:val="left"/>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Τμήμα 6: ΔΕΙΓΜΑΤΟΦΟΡΕΑΣ ΚΡΥΟ-ΜΕΤΑΦΟΡΑΣ</w:t>
            </w:r>
          </w:p>
        </w:tc>
      </w:tr>
      <w:tr w:rsidR="00C8115A" w:rsidRPr="007A30CE" w14:paraId="452C36C1" w14:textId="77777777" w:rsidTr="005D1DA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90D22D5"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ΑΑ Είδους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17FE1B06"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0A5F8043" w14:textId="77777777" w:rsidR="00C8115A" w:rsidRPr="007A30CE" w:rsidRDefault="00C8115A" w:rsidP="005D1DAA">
            <w:pPr>
              <w:suppressAutoHyphens w:val="0"/>
              <w:spacing w:after="0" w:line="259" w:lineRule="auto"/>
              <w:ind w:right="-15"/>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Μον. </w:t>
            </w:r>
          </w:p>
          <w:p w14:paraId="0CC83DF8"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8FE0C56"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Πλήθος</w:t>
            </w:r>
          </w:p>
        </w:tc>
      </w:tr>
      <w:tr w:rsidR="00C8115A" w:rsidRPr="007A30CE" w14:paraId="2FB0EFC4" w14:textId="77777777" w:rsidTr="005D1DA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4C3D592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68926BEF"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Δειγματοφορέας κρυο-μεταφοράς δείγματος, κατάλληλος για προσαρμογή στο υπάρχον ηλεκτρονικό μικροσκόπιο διέλευσης, τύπου JEM-2100HR, του κατασκευαστικού οίκου JEOL, με τα ακόλουθα ελάχιστα χαρακτηριστικά:</w:t>
            </w:r>
          </w:p>
        </w:tc>
        <w:tc>
          <w:tcPr>
            <w:tcW w:w="851" w:type="dxa"/>
            <w:tcBorders>
              <w:top w:val="single" w:sz="4" w:space="0" w:color="000000"/>
              <w:left w:val="single" w:sz="4" w:space="0" w:color="000000"/>
              <w:bottom w:val="single" w:sz="4" w:space="0" w:color="000000"/>
            </w:tcBorders>
            <w:shd w:val="clear" w:color="auto" w:fill="auto"/>
            <w:vAlign w:val="center"/>
          </w:tcPr>
          <w:p w14:paraId="54439B3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ΤΕΜ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5B22B"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1</w:t>
            </w:r>
          </w:p>
        </w:tc>
      </w:tr>
      <w:tr w:rsidR="00C8115A" w:rsidRPr="007A30CE" w14:paraId="1FAFD508" w14:textId="77777777" w:rsidTr="005D1DA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1EB0B5E"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11FF4D6"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Απαί-</w:t>
            </w:r>
          </w:p>
          <w:p w14:paraId="6200677E"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8F3DFD"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4649FE5B"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Παραπομπή</w:t>
            </w:r>
          </w:p>
        </w:tc>
      </w:tr>
      <w:tr w:rsidR="00C8115A" w:rsidRPr="007A30CE" w14:paraId="15338B4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78C63EE"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Να είναι απλής κλίσης στον άξονα Χ και να ψύχεται με υγρό άζωτο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E27B01"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8B29"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A088DC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F64645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5739615"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Να διαθέτει δοχείο υγρού αζώτου, χωρητικότητας 250</w:t>
            </w:r>
            <w:r w:rsidRPr="007A30CE">
              <w:rPr>
                <w:rFonts w:eastAsia="Calibri"/>
                <w:sz w:val="18"/>
                <w:szCs w:val="18"/>
                <w:lang w:val="en-US" w:eastAsia="en-US"/>
              </w:rPr>
              <w:t>ml</w:t>
            </w:r>
            <w:r w:rsidRPr="007A30CE">
              <w:rPr>
                <w:rFonts w:eastAsia="Calibri"/>
                <w:sz w:val="18"/>
                <w:szCs w:val="18"/>
                <w:lang w:val="el-GR" w:eastAsia="en-US"/>
              </w:rPr>
              <w:t xml:space="preserve"> τουλάχιστον.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519BA9"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A24C"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AD819D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2351C76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96919AC"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Το δοχείο υγρού αζώτου να είναι συμμετρικό ως προς τον άξονα του δειγματοφορέα, ούτως ώστε το κέντρο βάρους του να παραμένει σταθερό κατά την κλίση του υποδοχέα, για την αποφυγή καθίζησης και μετατόπισης σε πειράματα τομογραφίας.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0A8F56"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A46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8947B7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4A4BA1F"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35C3462"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Η ταχύτητα μετατόπισης να μην υπερβαίνει το 1,5</w:t>
            </w:r>
            <w:r w:rsidRPr="007A30CE">
              <w:rPr>
                <w:rFonts w:eastAsia="Calibri"/>
                <w:sz w:val="18"/>
                <w:szCs w:val="18"/>
                <w:lang w:val="en-US" w:eastAsia="en-US"/>
              </w:rPr>
              <w:t>nm</w:t>
            </w:r>
            <w:r w:rsidRPr="007A30CE">
              <w:rPr>
                <w:rFonts w:eastAsia="Calibri"/>
                <w:sz w:val="18"/>
                <w:szCs w:val="18"/>
                <w:lang w:val="el-GR" w:eastAsia="en-US"/>
              </w:rPr>
              <w:t>/</w:t>
            </w:r>
            <w:r w:rsidRPr="007A30CE">
              <w:rPr>
                <w:rFonts w:eastAsia="Calibri"/>
                <w:sz w:val="18"/>
                <w:szCs w:val="18"/>
                <w:lang w:val="en-US" w:eastAsia="en-US"/>
              </w:rPr>
              <w:t>min</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52454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9F0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53A323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B93871A"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E85312B"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Να δέχεται πλέγματα δείγματος (</w:t>
            </w:r>
            <w:r w:rsidRPr="007A30CE">
              <w:rPr>
                <w:rFonts w:eastAsia="Calibri"/>
                <w:sz w:val="18"/>
                <w:szCs w:val="18"/>
                <w:lang w:val="en-US" w:eastAsia="en-US"/>
              </w:rPr>
              <w:t>grids</w:t>
            </w:r>
            <w:r w:rsidRPr="007A30CE">
              <w:rPr>
                <w:rFonts w:eastAsia="Calibri"/>
                <w:sz w:val="18"/>
                <w:szCs w:val="18"/>
                <w:lang w:val="el-GR" w:eastAsia="en-US"/>
              </w:rPr>
              <w:t>) διαμέτρου 3</w:t>
            </w:r>
            <w:r w:rsidRPr="007A30CE">
              <w:rPr>
                <w:rFonts w:eastAsia="Calibri"/>
                <w:sz w:val="18"/>
                <w:szCs w:val="18"/>
                <w:lang w:val="en-US" w:eastAsia="en-US"/>
              </w:rPr>
              <w:t>mm</w:t>
            </w:r>
            <w:r w:rsidRPr="007A30CE">
              <w:rPr>
                <w:rFonts w:eastAsia="Calibri"/>
                <w:sz w:val="18"/>
                <w:szCs w:val="18"/>
                <w:lang w:val="el-GR" w:eastAsia="en-US"/>
              </w:rPr>
              <w:t>, με μέγιστο πάχος δείγματος 300μ</w:t>
            </w:r>
            <w:r w:rsidRPr="007A30CE">
              <w:rPr>
                <w:rFonts w:eastAsia="Calibri"/>
                <w:sz w:val="18"/>
                <w:szCs w:val="18"/>
                <w:lang w:val="en-US" w:eastAsia="en-US"/>
              </w:rPr>
              <w:t>m</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BC2CD8"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156F"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67041A7"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8901274"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5B2A558"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Η μέγιστη επιτρεπόμενη επιφάνεια παρατήρησης να είναι τουλάχιστον 4</w:t>
            </w:r>
            <w:r w:rsidRPr="007A30CE">
              <w:rPr>
                <w:rFonts w:eastAsia="Calibri"/>
                <w:sz w:val="18"/>
                <w:szCs w:val="18"/>
                <w:lang w:val="en-US" w:eastAsia="en-US"/>
              </w:rPr>
              <w:t>mm</w:t>
            </w:r>
            <w:r w:rsidRPr="007A30CE">
              <w:rPr>
                <w:rFonts w:eastAsia="Calibri"/>
                <w:sz w:val="18"/>
                <w:szCs w:val="18"/>
                <w:vertAlign w:val="superscript"/>
                <w:lang w:val="el-GR" w:eastAsia="en-US"/>
              </w:rPr>
              <w:t>2</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7E03F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5917"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CE8C31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5FCD58BD"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A20DD94"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Να μπορεί να επιτύχει ψύξη λειτουργίας τουλάχιστον έως -170°</w:t>
            </w:r>
            <w:r w:rsidRPr="007A30CE">
              <w:rPr>
                <w:rFonts w:eastAsia="Calibri"/>
                <w:sz w:val="18"/>
                <w:szCs w:val="18"/>
                <w:lang w:val="en-US" w:eastAsia="en-US"/>
              </w:rPr>
              <w:t>C</w:t>
            </w:r>
            <w:r w:rsidRPr="007A30CE">
              <w:rPr>
                <w:rFonts w:eastAsia="Calibri"/>
                <w:sz w:val="18"/>
                <w:szCs w:val="18"/>
                <w:lang w:val="el-GR" w:eastAsia="en-US"/>
              </w:rPr>
              <w:t xml:space="preserve"> με χρόνο επίτευξης της κατώτερης θερμοκρασίας τουλάχιστον 45</w:t>
            </w:r>
            <w:r w:rsidRPr="007A30CE">
              <w:rPr>
                <w:rFonts w:eastAsia="Calibri"/>
                <w:sz w:val="18"/>
                <w:szCs w:val="18"/>
                <w:lang w:val="en-US" w:eastAsia="en-US"/>
              </w:rPr>
              <w:t>min</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E1771E"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9995"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447C13E"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1394EEA"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3D2361B"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Το στέλεχος υποδοχής δοκιμίου να είναι πολύ λεπτό, ούτως ώστε να επιτρέπει κλίση στον άξονα Χ τουλάχιστον 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7295C9"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E9AE"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25991C1"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0DAADAE7"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E952A84"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Να έχει δυνατότητα να κρατήσει την ψύξη των -170°</w:t>
            </w:r>
            <w:r w:rsidRPr="007A30CE">
              <w:rPr>
                <w:rFonts w:eastAsia="Calibri"/>
                <w:sz w:val="18"/>
                <w:szCs w:val="18"/>
                <w:lang w:val="en-US" w:eastAsia="en-US"/>
              </w:rPr>
              <w:t>C</w:t>
            </w:r>
            <w:r w:rsidRPr="007A30CE">
              <w:rPr>
                <w:rFonts w:eastAsia="Calibri"/>
                <w:sz w:val="18"/>
                <w:szCs w:val="18"/>
                <w:lang w:val="el-GR" w:eastAsia="en-US"/>
              </w:rPr>
              <w:t xml:space="preserve"> τουλάχιστον 8 ώρες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8CFD0C"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68D7"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1C6AB6B"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68FD3B0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E9C77C7"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Το στέλεχος υποδοχείς δοκιμίου-</w:t>
            </w:r>
            <w:r w:rsidRPr="007A30CE">
              <w:rPr>
                <w:rFonts w:eastAsia="Calibri"/>
                <w:sz w:val="18"/>
                <w:szCs w:val="18"/>
                <w:lang w:val="en-US" w:eastAsia="en-US"/>
              </w:rPr>
              <w:t>grid</w:t>
            </w:r>
            <w:r w:rsidRPr="007A30CE">
              <w:rPr>
                <w:rFonts w:eastAsia="Calibri"/>
                <w:sz w:val="18"/>
                <w:szCs w:val="18"/>
                <w:lang w:val="el-GR" w:eastAsia="en-US"/>
              </w:rPr>
              <w:t xml:space="preserve"> να είναι κατασκευασμένο από βηρύλλιο και ο υποδοχέας να είναι κατασκευασμένος από χαλκό.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ABFF6A"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2B3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EF0050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26CDA1D"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5CD52F4"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Να ακολουθείται από σύστημα ρύθμισης/προγραμματισμού της θερμοκρασίας.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F4405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4FE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E8AEB2C"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FFF4526"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4F87049"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 xml:space="preserve">Να ακολουθείται από προσαρμογέα, για την προσαρμογή του στην υπάρχουσα μονάδα εκκένωσης τύπου </w:t>
            </w:r>
            <w:r w:rsidRPr="007A30CE">
              <w:rPr>
                <w:rFonts w:eastAsia="Calibri"/>
                <w:sz w:val="18"/>
                <w:szCs w:val="18"/>
                <w:lang w:val="en-US" w:eastAsia="en-US"/>
              </w:rPr>
              <w:t>GATAN</w:t>
            </w:r>
            <w:r w:rsidRPr="007A30CE">
              <w:rPr>
                <w:rFonts w:eastAsia="Calibri"/>
                <w:sz w:val="18"/>
                <w:szCs w:val="18"/>
                <w:lang w:val="el-GR" w:eastAsia="en-US"/>
              </w:rPr>
              <w:t xml:space="preserve"> 655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F89422"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C09B"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184D57F"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561029C"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F0C9EBF" w14:textId="77777777" w:rsidR="00C8115A" w:rsidRPr="007A30CE" w:rsidRDefault="00C8115A" w:rsidP="00C8115A">
            <w:pPr>
              <w:numPr>
                <w:ilvl w:val="0"/>
                <w:numId w:val="17"/>
              </w:numPr>
              <w:suppressAutoHyphens w:val="0"/>
              <w:spacing w:after="0" w:line="259" w:lineRule="auto"/>
              <w:ind w:left="313" w:hanging="284"/>
              <w:contextualSpacing/>
              <w:jc w:val="left"/>
              <w:rPr>
                <w:rFonts w:eastAsia="Calibri"/>
                <w:sz w:val="18"/>
                <w:szCs w:val="18"/>
                <w:lang w:val="el-GR" w:eastAsia="en-US"/>
              </w:rPr>
            </w:pPr>
            <w:r w:rsidRPr="007A30CE">
              <w:rPr>
                <w:rFonts w:eastAsia="Calibri"/>
                <w:sz w:val="18"/>
                <w:szCs w:val="18"/>
                <w:lang w:val="el-GR" w:eastAsia="en-US"/>
              </w:rPr>
              <w:t>Να ακολουθείται από σταθμό προετοιμασίας δείγματος, με τα απαραίτητα εργαλεία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32B3FD"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FF05E"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024F89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A9EB8E3" w14:textId="77777777" w:rsidTr="005D1DAA">
        <w:trPr>
          <w:trHeight w:val="60"/>
          <w:jc w:val="center"/>
        </w:trPr>
        <w:tc>
          <w:tcPr>
            <w:tcW w:w="103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5ADE108" w14:textId="77777777" w:rsidR="00C8115A" w:rsidRPr="007A30CE" w:rsidRDefault="00C8115A" w:rsidP="005D1DAA">
            <w:pPr>
              <w:suppressAutoHyphens w:val="0"/>
              <w:spacing w:after="0"/>
              <w:jc w:val="left"/>
              <w:rPr>
                <w:rFonts w:eastAsia="Calibri"/>
                <w:b/>
                <w:bCs/>
                <w:sz w:val="18"/>
                <w:szCs w:val="18"/>
                <w:lang w:val="el-GR" w:eastAsia="en-US"/>
              </w:rPr>
            </w:pPr>
            <w:r w:rsidRPr="007A30CE">
              <w:rPr>
                <w:rFonts w:eastAsia="Calibri"/>
                <w:b/>
                <w:bCs/>
                <w:sz w:val="18"/>
                <w:szCs w:val="18"/>
                <w:lang w:val="el-GR" w:eastAsia="en-US"/>
              </w:rPr>
              <w:t>Γενικά</w:t>
            </w:r>
          </w:p>
        </w:tc>
      </w:tr>
      <w:tr w:rsidR="00C8115A" w:rsidRPr="007A30CE" w14:paraId="3B7910C0"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627B327"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Ο προμηθευτής υποχρεούται στην εγκατάσταση του συστήματος και την πλήρη εκπαίδευση των χειριστών σε όλες τις λειτουργίες του δειγματοφορέα.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10E570"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E6B5"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B2592B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7A9FDCF2"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E84730A"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Να δοθεί εγγύηση καλής λειτουργίας του συστήματος τουλάχιστον ενός (1) έτους.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3DFF94"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AC68"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B1CCAE0"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4463748"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1EC2D7E"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Το σύστημα πρέπει να παραδοθεί πλήρες και έτοιμο προς λειτουργία με όλους τους δυνατούς τρόπους λειτουργίας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9A2519"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E0042"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2ACA516"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1FE16625"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4C36E84"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Ο προμηθευτής και ο κατασκευαστικός οίκος του συστήματος θα πρέπει να είναι απαραίτητα πιστοποιημένοι κατά ISO 9001:2015</w:t>
            </w:r>
            <w:r>
              <w:rPr>
                <w:rFonts w:eastAsia="Calibri"/>
                <w:sz w:val="18"/>
                <w:szCs w:val="18"/>
                <w:lang w:val="el-GR" w:eastAsia="en-US"/>
              </w:rPr>
              <w:t xml:space="preserve"> (και να προσκομιστεί το απαραίτητο πιστοποιητικό)</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73A1FC"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A06D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C84DB64"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42BD9799" w14:textId="77777777" w:rsidTr="005D1DA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518529D" w14:textId="77777777" w:rsidR="00C8115A" w:rsidRPr="007A30CE" w:rsidRDefault="00C8115A" w:rsidP="005D1DAA">
            <w:pPr>
              <w:suppressAutoHyphens w:val="0"/>
              <w:spacing w:after="0"/>
              <w:rPr>
                <w:rFonts w:eastAsia="Calibri"/>
                <w:sz w:val="18"/>
                <w:szCs w:val="18"/>
                <w:lang w:val="el-GR" w:eastAsia="en-US"/>
              </w:rPr>
            </w:pPr>
            <w:r w:rsidRPr="007A30CE">
              <w:rPr>
                <w:rFonts w:eastAsia="Calibri"/>
                <w:sz w:val="18"/>
                <w:szCs w:val="18"/>
                <w:lang w:val="el-GR" w:eastAsia="en-US"/>
              </w:rPr>
              <w:t>Ο προμηθευτής να είναι πιστοποιημένος κατά ΕΝ 17025</w:t>
            </w:r>
            <w:r>
              <w:rPr>
                <w:rFonts w:eastAsia="Calibri"/>
                <w:sz w:val="18"/>
                <w:szCs w:val="18"/>
                <w:lang w:val="el-GR" w:eastAsia="en-US"/>
              </w:rPr>
              <w:t xml:space="preserve"> (και να προσκομιστεί το απαραίτητο πιστοποιητικό)</w:t>
            </w:r>
            <w:r w:rsidRPr="007A30CE">
              <w:rPr>
                <w:rFonts w:eastAsia="Calibri"/>
                <w:sz w:val="18"/>
                <w:szCs w:val="18"/>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261B37" w14:textId="77777777" w:rsidR="00C8115A" w:rsidRPr="007A30CE" w:rsidRDefault="00C8115A" w:rsidP="005D1DAA">
            <w:pPr>
              <w:suppressAutoHyphens w:val="0"/>
              <w:spacing w:after="0" w:line="259" w:lineRule="auto"/>
              <w:jc w:val="center"/>
              <w:rPr>
                <w:rFonts w:eastAsia="Calibri"/>
                <w:sz w:val="18"/>
                <w:szCs w:val="18"/>
                <w:lang w:val="el-GR" w:eastAsia="en-US"/>
              </w:rPr>
            </w:pPr>
            <w:r w:rsidRPr="007A30CE">
              <w:rPr>
                <w:rFonts w:eastAsia="Calibri"/>
                <w:sz w:val="18"/>
                <w:szCs w:val="18"/>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E014" w14:textId="77777777" w:rsidR="00C8115A" w:rsidRPr="007A30CE" w:rsidRDefault="00C8115A" w:rsidP="005D1DAA">
            <w:pPr>
              <w:suppressAutoHyphens w:val="0"/>
              <w:spacing w:after="0" w:line="259" w:lineRule="auto"/>
              <w:jc w:val="center"/>
              <w:rPr>
                <w:rFonts w:eastAsia="Calibri"/>
                <w:sz w:val="18"/>
                <w:szCs w:val="18"/>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0172399" w14:textId="77777777" w:rsidR="00C8115A" w:rsidRPr="007A30CE" w:rsidRDefault="00C8115A" w:rsidP="005D1DAA">
            <w:pPr>
              <w:suppressAutoHyphens w:val="0"/>
              <w:spacing w:after="0" w:line="259" w:lineRule="auto"/>
              <w:jc w:val="center"/>
              <w:rPr>
                <w:rFonts w:eastAsia="Calibri"/>
                <w:sz w:val="18"/>
                <w:szCs w:val="18"/>
                <w:lang w:val="el-GR" w:eastAsia="en-US"/>
              </w:rPr>
            </w:pPr>
          </w:p>
        </w:tc>
      </w:tr>
      <w:tr w:rsidR="00C8115A" w:rsidRPr="007A30CE" w14:paraId="34D2B4CC"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7E6D9B86"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4DF466CE"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418C1E1" w14:textId="77777777" w:rsidR="00C8115A" w:rsidRPr="007A30CE" w:rsidRDefault="00C8115A" w:rsidP="005D1DAA">
            <w:pPr>
              <w:suppressAutoHyphens w:val="0"/>
              <w:spacing w:after="0" w:line="259" w:lineRule="auto"/>
              <w:jc w:val="center"/>
              <w:rPr>
                <w:rFonts w:ascii="Tahoma" w:eastAsia="Calibri" w:hAnsi="Tahoma" w:cs="Tahoma"/>
                <w:b/>
                <w:sz w:val="16"/>
                <w:szCs w:val="16"/>
                <w:lang w:val="el-GR" w:eastAsia="en-US"/>
              </w:rPr>
            </w:pPr>
            <w:r w:rsidRPr="007A30CE">
              <w:rPr>
                <w:rFonts w:ascii="Tahoma" w:eastAsia="Calibri" w:hAnsi="Tahoma" w:cs="Tahoma"/>
                <w:b/>
                <w:sz w:val="16"/>
                <w:szCs w:val="16"/>
                <w:lang w:val="el-GR" w:eastAsia="en-US"/>
              </w:rPr>
              <w:t xml:space="preserve">Τηλ. Υπευθύνου και </w:t>
            </w:r>
            <w:r w:rsidRPr="007A30CE">
              <w:rPr>
                <w:rFonts w:ascii="Tahoma" w:eastAsia="Calibri" w:hAnsi="Tahoma" w:cs="Tahoma"/>
                <w:b/>
                <w:sz w:val="16"/>
                <w:szCs w:val="16"/>
                <w:lang w:val="en-US" w:eastAsia="en-US"/>
              </w:rPr>
              <w:t>email</w:t>
            </w:r>
          </w:p>
        </w:tc>
      </w:tr>
      <w:tr w:rsidR="00C8115A" w:rsidRPr="007A30CE" w14:paraId="325BF542" w14:textId="77777777" w:rsidTr="005D1DAA">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126ECAB5" w14:textId="77777777" w:rsidR="00C8115A" w:rsidRPr="007A30CE" w:rsidRDefault="00C8115A" w:rsidP="005D1DAA">
            <w:pPr>
              <w:suppressAutoHyphens w:val="0"/>
              <w:autoSpaceDE w:val="0"/>
              <w:autoSpaceDN w:val="0"/>
              <w:adjustRightInd w:val="0"/>
              <w:spacing w:after="0"/>
              <w:jc w:val="center"/>
              <w:rPr>
                <w:rFonts w:ascii="Segoe UI" w:eastAsia="Calibri" w:hAnsi="Segoe UI" w:cs="Segoe UI"/>
                <w:color w:val="000000"/>
                <w:sz w:val="16"/>
                <w:szCs w:val="16"/>
                <w:highlight w:val="yellow"/>
                <w:lang w:val="el-GR" w:eastAsia="en-US"/>
              </w:rPr>
            </w:pPr>
            <w:r w:rsidRPr="007A30CE">
              <w:rPr>
                <w:rFonts w:ascii="Tahoma" w:eastAsia="Calibri" w:hAnsi="Tahoma" w:cs="Tahoma"/>
                <w:color w:val="000000"/>
                <w:sz w:val="15"/>
                <w:szCs w:val="15"/>
                <w:lang w:val="el-GR" w:eastAsia="en-US"/>
              </w:rPr>
              <w:t xml:space="preserve">Πανεπιστήμιο Ιωαννίνων – Τμήμα Μηχανικών Επιστήμης Υλικών - </w:t>
            </w:r>
            <w:r w:rsidRPr="007A30CE">
              <w:rPr>
                <w:rFonts w:ascii="Segoe UI" w:eastAsia="Calibri" w:hAnsi="Segoe UI" w:cs="Segoe UI"/>
                <w:color w:val="000000"/>
                <w:sz w:val="16"/>
                <w:szCs w:val="16"/>
                <w:lang w:val="el-GR" w:eastAsia="en-US"/>
              </w:rPr>
              <w:t>Πολυδύναμο Κτίριο/Μονάδα Ηλεκτρονικής Μικροσκοπίας</w:t>
            </w:r>
          </w:p>
        </w:tc>
        <w:tc>
          <w:tcPr>
            <w:tcW w:w="3686" w:type="dxa"/>
            <w:tcBorders>
              <w:top w:val="single" w:sz="4" w:space="0" w:color="000000"/>
              <w:left w:val="single" w:sz="4" w:space="0" w:color="000000"/>
              <w:bottom w:val="single" w:sz="4" w:space="0" w:color="000000"/>
            </w:tcBorders>
            <w:shd w:val="clear" w:color="auto" w:fill="auto"/>
            <w:vAlign w:val="center"/>
          </w:tcPr>
          <w:p w14:paraId="3F633801" w14:textId="77777777" w:rsidR="00C8115A" w:rsidRPr="007A30CE" w:rsidRDefault="00C8115A" w:rsidP="005D1DAA">
            <w:pPr>
              <w:suppressAutoHyphens w:val="0"/>
              <w:spacing w:after="0" w:line="259" w:lineRule="auto"/>
              <w:jc w:val="center"/>
              <w:rPr>
                <w:rFonts w:ascii="Tahoma" w:eastAsia="Calibri" w:hAnsi="Tahoma" w:cs="Tahoma"/>
                <w:sz w:val="16"/>
                <w:szCs w:val="16"/>
                <w:highlight w:val="yellow"/>
                <w:lang w:val="el-GR" w:eastAsia="en-US"/>
              </w:rPr>
            </w:pPr>
            <w:r w:rsidRPr="007A30CE">
              <w:rPr>
                <w:rFonts w:ascii="Tahoma" w:eastAsia="Calibri" w:hAnsi="Tahoma" w:cs="Tahoma"/>
                <w:sz w:val="16"/>
                <w:szCs w:val="16"/>
                <w:lang w:val="el-GR" w:eastAsia="en-US"/>
              </w:rPr>
              <w:t>Καθηγητής Απόστολος Αυγερόπουλος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684552"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l-GR" w:eastAsia="en-US"/>
              </w:rPr>
              <w:t>26510 09001</w:t>
            </w:r>
          </w:p>
          <w:p w14:paraId="27383528" w14:textId="77777777" w:rsidR="00C8115A" w:rsidRPr="007A30CE" w:rsidRDefault="00C8115A" w:rsidP="005D1DAA">
            <w:pPr>
              <w:suppressAutoHyphens w:val="0"/>
              <w:spacing w:after="0" w:line="259" w:lineRule="auto"/>
              <w:jc w:val="center"/>
              <w:rPr>
                <w:rFonts w:ascii="Tahoma" w:eastAsia="Calibri" w:hAnsi="Tahoma" w:cs="Tahoma"/>
                <w:sz w:val="16"/>
                <w:szCs w:val="16"/>
                <w:lang w:val="el-GR" w:eastAsia="en-US"/>
              </w:rPr>
            </w:pPr>
            <w:r w:rsidRPr="007A30CE">
              <w:rPr>
                <w:rFonts w:ascii="Tahoma" w:eastAsia="Calibri" w:hAnsi="Tahoma" w:cs="Tahoma"/>
                <w:sz w:val="16"/>
                <w:szCs w:val="16"/>
                <w:lang w:val="en-US" w:eastAsia="en-US"/>
              </w:rPr>
              <w:t>aavger@uoi.gr</w:t>
            </w:r>
          </w:p>
        </w:tc>
      </w:tr>
    </w:tbl>
    <w:p w14:paraId="0CDCA186" w14:textId="77777777" w:rsidR="00C8115A" w:rsidRPr="007E5B22" w:rsidRDefault="00C8115A" w:rsidP="00C8115A">
      <w:pPr>
        <w:rPr>
          <w:rFonts w:ascii="Segoe UI" w:hAnsi="Segoe UI" w:cs="Segoe UI"/>
          <w:color w:val="000000"/>
          <w:sz w:val="20"/>
          <w:szCs w:val="20"/>
          <w:lang w:val="el-GR"/>
        </w:rPr>
      </w:pPr>
      <w:r w:rsidRPr="007E5B22">
        <w:rPr>
          <w:rFonts w:ascii="Verdana" w:hAnsi="Verdana"/>
          <w:sz w:val="16"/>
          <w:szCs w:val="16"/>
          <w:lang w:val="el-GR"/>
        </w:rPr>
        <w:br w:type="page"/>
      </w:r>
      <w:r w:rsidRPr="007E5B22">
        <w:rPr>
          <w:rFonts w:ascii="Segoe UI" w:hAnsi="Segoe UI" w:cs="Segoe UI"/>
          <w:b/>
          <w:color w:val="002060"/>
          <w:szCs w:val="22"/>
          <w:lang w:val="el-GR"/>
        </w:rPr>
        <w:lastRenderedPageBreak/>
        <w:t>ΜΕΡΟΣ Β- ΟΙΚΟΝΟΜΙΚΟ ΑΝΤΙΚΕΙΜΕΝΟ ΤΗΣ ΣΥΜΒΑΣΗΣ</w:t>
      </w:r>
    </w:p>
    <w:p w14:paraId="072D3C2B" w14:textId="77777777" w:rsidR="00C8115A" w:rsidRPr="005D2611" w:rsidRDefault="00C8115A" w:rsidP="00C8115A">
      <w:pPr>
        <w:rPr>
          <w:rFonts w:ascii="Segoe UI" w:hAnsi="Segoe UI" w:cs="Segoe UI"/>
          <w:szCs w:val="22"/>
          <w:lang w:val="el-GR"/>
        </w:rPr>
      </w:pPr>
      <w:r w:rsidRPr="005D2611">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6D69F0B8" w14:textId="77777777" w:rsidR="00C8115A" w:rsidRPr="005D2611" w:rsidRDefault="00C8115A" w:rsidP="00C8115A">
      <w:pPr>
        <w:rPr>
          <w:rFonts w:ascii="Segoe UI" w:hAnsi="Segoe UI" w:cs="Segoe UI"/>
          <w:szCs w:val="22"/>
          <w:lang w:val="el-GR"/>
        </w:rPr>
      </w:pPr>
      <w:r w:rsidRPr="005D2611">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2020ΣΕ11910121). </w:t>
      </w:r>
    </w:p>
    <w:p w14:paraId="1444BE67" w14:textId="77777777" w:rsidR="00C8115A" w:rsidRDefault="00C8115A" w:rsidP="00C8115A">
      <w:pPr>
        <w:pStyle w:val="normalwithoutspacing"/>
        <w:rPr>
          <w:rFonts w:ascii="Segoe UI" w:hAnsi="Segoe UI" w:cs="Segoe UI"/>
          <w:szCs w:val="22"/>
        </w:rPr>
      </w:pPr>
      <w:r w:rsidRPr="005D2611">
        <w:rPr>
          <w:rFonts w:ascii="Segoe UI" w:hAnsi="Segoe UI" w:cs="Segoe UI"/>
          <w:szCs w:val="22"/>
        </w:rPr>
        <w:t>Η σύμβαση περιλαμβάνεται στο υποέργο Νο 1 της Πράξης: «Ανάπτυξη νέων υποδομών που οικοδομούν «ικανότητα» στη βιοϊατρική έρευνα (BIOMED-20)» η οποία έχει ενταχθεί στο Επιχειρησιακό Πρόγραμμα «Ανταγωνιστικότητα, Επιχειρηματικότητα &amp; Καινοτομία», με βάση την Απόφαση Ένταξης με αριθ. πρωτ. 6284/1437/Α2/20-11-2020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5047236. Η παρούσα σύμβαση συγχρηματοδοτείται από το Ευρωπαϊκό Ταμείο Περιφερειακής Ανάπτυξης (ΕΤΠΑ) και από εθνικούς πόρους μέσω του ΠΔΕ.</w:t>
      </w:r>
    </w:p>
    <w:p w14:paraId="2C493D20" w14:textId="77777777" w:rsidR="00C8115A" w:rsidRPr="00AE2A2B" w:rsidRDefault="00C8115A" w:rsidP="00C8115A">
      <w:pPr>
        <w:rPr>
          <w:rFonts w:ascii="Segoe UI" w:hAnsi="Segoe UI" w:cs="Segoe UI"/>
          <w:szCs w:val="22"/>
          <w:lang w:val="el-GR"/>
        </w:rPr>
      </w:pPr>
      <w:r>
        <w:rPr>
          <w:rFonts w:ascii="Segoe UI" w:eastAsia="Tahoma" w:hAnsi="Segoe UI" w:cs="Segoe UI"/>
          <w:szCs w:val="22"/>
          <w:lang w:val="el-GR"/>
        </w:rPr>
        <w:t>Η εν λόγω προμήθεια</w:t>
      </w:r>
      <w:r w:rsidRPr="00D24D09">
        <w:rPr>
          <w:rFonts w:ascii="Segoe UI" w:eastAsia="Tahoma" w:hAnsi="Segoe UI" w:cs="Segoe UI"/>
          <w:szCs w:val="22"/>
          <w:lang w:val="el-GR"/>
        </w:rPr>
        <w:t xml:space="preserve"> </w:t>
      </w:r>
      <w:r>
        <w:rPr>
          <w:rFonts w:ascii="Segoe UI" w:eastAsia="Tahoma" w:hAnsi="Segoe UI" w:cs="Segoe UI"/>
          <w:szCs w:val="22"/>
          <w:lang w:val="el-GR"/>
        </w:rPr>
        <w:t>εντάσσεται</w:t>
      </w:r>
      <w:r w:rsidRPr="00D24D09">
        <w:rPr>
          <w:rFonts w:ascii="Segoe UI" w:eastAsia="Tahoma" w:hAnsi="Segoe UI" w:cs="Segoe UI"/>
          <w:szCs w:val="22"/>
          <w:lang w:val="el-GR"/>
        </w:rPr>
        <w:t xml:space="preserve"> στον ακόλουθο κωδικό του Κοινού Λεξιλογίου δημοσίων συμβάσεων </w:t>
      </w:r>
      <w:r w:rsidRPr="00D24D09">
        <w:rPr>
          <w:rFonts w:ascii="Segoe UI" w:eastAsia="Tahoma" w:hAnsi="Segoe UI" w:cs="Segoe UI"/>
          <w:b/>
          <w:szCs w:val="22"/>
          <w:lang w:val="el-GR"/>
        </w:rPr>
        <w:t>(CPV): 38000000-5</w:t>
      </w:r>
      <w:r w:rsidRPr="00D24D09">
        <w:rPr>
          <w:rFonts w:ascii="Segoe UI" w:eastAsia="Tahoma" w:hAnsi="Segoe UI" w:cs="Segoe UI"/>
          <w:szCs w:val="22"/>
          <w:lang w:val="el-GR"/>
        </w:rPr>
        <w:t>.</w:t>
      </w:r>
    </w:p>
    <w:p w14:paraId="10BAC7F3" w14:textId="77777777" w:rsidR="00C8115A" w:rsidRDefault="00C8115A" w:rsidP="00C8115A">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A9795C">
        <w:rPr>
          <w:rFonts w:ascii="Segoe UI" w:hAnsi="Segoe UI" w:cs="Segoe UI"/>
          <w:lang w:val="el-GR"/>
        </w:rPr>
        <w:t xml:space="preserve">ποσό των </w:t>
      </w:r>
      <w:r>
        <w:rPr>
          <w:rFonts w:ascii="Segoe UI" w:hAnsi="Segoe UI" w:cs="Segoe UI"/>
          <w:lang w:val="el-GR"/>
        </w:rPr>
        <w:t xml:space="preserve">910.000,00€ </w:t>
      </w:r>
      <w:r w:rsidRPr="00A9795C">
        <w:rPr>
          <w:rFonts w:ascii="Segoe UI" w:hAnsi="Segoe UI" w:cs="Segoe UI"/>
          <w:lang w:val="el-GR"/>
        </w:rPr>
        <w:t xml:space="preserve">συμπεριλαμβανομένου </w:t>
      </w:r>
      <w:r w:rsidRPr="00E12B90">
        <w:rPr>
          <w:rFonts w:ascii="Segoe UI" w:hAnsi="Segoe UI" w:cs="Segoe UI"/>
          <w:lang w:val="el-GR"/>
        </w:rPr>
        <w:t>ΦΠΑ 24%</w:t>
      </w:r>
      <w:r w:rsidRPr="00A9795C">
        <w:rPr>
          <w:rFonts w:ascii="Segoe UI" w:hAnsi="Segoe UI" w:cs="Segoe UI"/>
          <w:lang w:val="el-GR"/>
        </w:rPr>
        <w:t xml:space="preserve"> (προϋπολογισμός χωρίς ΦΠΑ: </w:t>
      </w:r>
      <w:r>
        <w:rPr>
          <w:rFonts w:ascii="Segoe UI" w:hAnsi="Segoe UI" w:cs="Segoe UI"/>
          <w:lang w:val="el-GR"/>
        </w:rPr>
        <w:t>733.870,97</w:t>
      </w:r>
      <w:r w:rsidRPr="00A9795C">
        <w:rPr>
          <w:rFonts w:ascii="Segoe UI" w:hAnsi="Segoe UI" w:cs="Segoe UI"/>
          <w:lang w:val="el-GR"/>
        </w:rPr>
        <w:t xml:space="preserve">€  ΦΠΑ: </w:t>
      </w:r>
      <w:r w:rsidRPr="00E12B90">
        <w:rPr>
          <w:rFonts w:ascii="Segoe UI" w:hAnsi="Segoe UI" w:cs="Segoe UI"/>
          <w:lang w:val="el-GR"/>
        </w:rPr>
        <w:t>176.129,03</w:t>
      </w:r>
      <w:r w:rsidRPr="00A9795C">
        <w:rPr>
          <w:rFonts w:ascii="Segoe UI" w:hAnsi="Segoe UI" w:cs="Segoe UI"/>
          <w:lang w:val="el-GR"/>
        </w:rPr>
        <w:t>€).</w:t>
      </w:r>
    </w:p>
    <w:p w14:paraId="68956827" w14:textId="77777777" w:rsidR="00C8115A" w:rsidRDefault="00C8115A" w:rsidP="00C8115A">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9300" w:type="dxa"/>
        <w:tblInd w:w="118" w:type="dxa"/>
        <w:tblLook w:val="04A0" w:firstRow="1" w:lastRow="0" w:firstColumn="1" w:lastColumn="0" w:noHBand="0" w:noVBand="1"/>
      </w:tblPr>
      <w:tblGrid>
        <w:gridCol w:w="960"/>
        <w:gridCol w:w="2900"/>
        <w:gridCol w:w="1620"/>
        <w:gridCol w:w="2200"/>
        <w:gridCol w:w="1620"/>
      </w:tblGrid>
      <w:tr w:rsidR="00C8115A" w:rsidRPr="007E5B22" w14:paraId="27261202" w14:textId="77777777" w:rsidTr="005D1DAA">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46C986D2"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 xml:space="preserve">Α/Α </w:t>
            </w:r>
          </w:p>
        </w:tc>
        <w:tc>
          <w:tcPr>
            <w:tcW w:w="290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C45FA49"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ΠΕΡΙΓΡΑΦΗ ΤΜΗΜΑΤΟΣ</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39F8DBF"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ΣΥΝΟΛΙΚΗ ΑΞΙΑ ΤΜΗΜΑΤΟΣ</w:t>
            </w:r>
          </w:p>
        </w:tc>
        <w:tc>
          <w:tcPr>
            <w:tcW w:w="2200" w:type="dxa"/>
            <w:tcBorders>
              <w:top w:val="single" w:sz="8" w:space="0" w:color="auto"/>
              <w:left w:val="nil"/>
              <w:bottom w:val="nil"/>
              <w:right w:val="single" w:sz="8" w:space="0" w:color="auto"/>
            </w:tcBorders>
            <w:shd w:val="clear" w:color="000000" w:fill="BFBFBF"/>
            <w:noWrap/>
            <w:vAlign w:val="center"/>
            <w:hideMark/>
          </w:tcPr>
          <w:p w14:paraId="7B0DC04F"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ΚΑΘΑΡΗ</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997946D"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ΦΠΑ (24%)</w:t>
            </w:r>
          </w:p>
        </w:tc>
      </w:tr>
      <w:tr w:rsidR="00C8115A" w:rsidRPr="007E5B22" w14:paraId="39E15D68" w14:textId="77777777" w:rsidTr="005D1DAA">
        <w:trPr>
          <w:trHeight w:val="34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A8DAC97" w14:textId="77777777" w:rsidR="00C8115A" w:rsidRPr="007E5B22" w:rsidRDefault="00C8115A" w:rsidP="005D1DAA">
            <w:pPr>
              <w:suppressAutoHyphens w:val="0"/>
              <w:spacing w:after="0"/>
              <w:jc w:val="left"/>
              <w:rPr>
                <w:rFonts w:ascii="Segoe UI" w:hAnsi="Segoe UI" w:cs="Segoe UI"/>
                <w:b/>
                <w:bCs/>
                <w:color w:val="000000"/>
                <w:sz w:val="16"/>
                <w:szCs w:val="16"/>
                <w:lang w:val="el-GR" w:eastAsia="el-G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14:paraId="28232334" w14:textId="77777777" w:rsidR="00C8115A" w:rsidRPr="007E5B22" w:rsidRDefault="00C8115A" w:rsidP="005D1DAA">
            <w:pPr>
              <w:suppressAutoHyphens w:val="0"/>
              <w:spacing w:after="0"/>
              <w:jc w:val="left"/>
              <w:rPr>
                <w:rFonts w:ascii="Segoe UI" w:hAnsi="Segoe UI" w:cs="Segoe UI"/>
                <w:b/>
                <w:bCs/>
                <w:color w:val="000000"/>
                <w:sz w:val="16"/>
                <w:szCs w:val="16"/>
                <w:lang w:val="el-GR" w:eastAsia="el-GR"/>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70A4F97" w14:textId="77777777" w:rsidR="00C8115A" w:rsidRPr="007E5B22" w:rsidRDefault="00C8115A" w:rsidP="005D1DAA">
            <w:pPr>
              <w:suppressAutoHyphens w:val="0"/>
              <w:spacing w:after="0"/>
              <w:jc w:val="left"/>
              <w:rPr>
                <w:rFonts w:ascii="Segoe UI" w:hAnsi="Segoe UI" w:cs="Segoe UI"/>
                <w:b/>
                <w:bCs/>
                <w:color w:val="000000"/>
                <w:sz w:val="16"/>
                <w:szCs w:val="16"/>
                <w:lang w:val="el-GR" w:eastAsia="el-GR"/>
              </w:rPr>
            </w:pPr>
          </w:p>
        </w:tc>
        <w:tc>
          <w:tcPr>
            <w:tcW w:w="2200" w:type="dxa"/>
            <w:tcBorders>
              <w:top w:val="nil"/>
              <w:left w:val="nil"/>
              <w:bottom w:val="single" w:sz="8" w:space="0" w:color="auto"/>
              <w:right w:val="single" w:sz="8" w:space="0" w:color="auto"/>
            </w:tcBorders>
            <w:shd w:val="clear" w:color="000000" w:fill="BFBFBF"/>
            <w:noWrap/>
            <w:vAlign w:val="center"/>
            <w:hideMark/>
          </w:tcPr>
          <w:p w14:paraId="119C3B8F"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ΑΞΙΑ ΤΜΗΜΑΤΟΣ</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31A59F69" w14:textId="77777777" w:rsidR="00C8115A" w:rsidRPr="007E5B22" w:rsidRDefault="00C8115A" w:rsidP="005D1DAA">
            <w:pPr>
              <w:suppressAutoHyphens w:val="0"/>
              <w:spacing w:after="0"/>
              <w:jc w:val="left"/>
              <w:rPr>
                <w:rFonts w:ascii="Segoe UI" w:hAnsi="Segoe UI" w:cs="Segoe UI"/>
                <w:b/>
                <w:bCs/>
                <w:color w:val="000000"/>
                <w:sz w:val="16"/>
                <w:szCs w:val="16"/>
                <w:lang w:val="el-GR" w:eastAsia="el-GR"/>
              </w:rPr>
            </w:pPr>
          </w:p>
        </w:tc>
      </w:tr>
      <w:tr w:rsidR="00C8115A" w:rsidRPr="007E5B22" w14:paraId="53DB81B5" w14:textId="77777777" w:rsidTr="005D1DAA">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C92597"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1</w:t>
            </w:r>
          </w:p>
        </w:tc>
        <w:tc>
          <w:tcPr>
            <w:tcW w:w="2900" w:type="dxa"/>
            <w:tcBorders>
              <w:top w:val="nil"/>
              <w:left w:val="nil"/>
              <w:bottom w:val="single" w:sz="8" w:space="0" w:color="auto"/>
              <w:right w:val="single" w:sz="8" w:space="0" w:color="auto"/>
            </w:tcBorders>
            <w:shd w:val="clear" w:color="auto" w:fill="auto"/>
            <w:vAlign w:val="center"/>
            <w:hideMark/>
          </w:tcPr>
          <w:p w14:paraId="60B3DE48"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ΣΥΣΤΗΜΑ ΑΝΑΛΥΣΗΣ ΜΟΝΑΔΙΑΙΩΝ ΚΥΤΤΑΡΩΝ</w:t>
            </w:r>
          </w:p>
        </w:tc>
        <w:tc>
          <w:tcPr>
            <w:tcW w:w="1620" w:type="dxa"/>
            <w:tcBorders>
              <w:top w:val="nil"/>
              <w:left w:val="nil"/>
              <w:bottom w:val="single" w:sz="8" w:space="0" w:color="auto"/>
              <w:right w:val="single" w:sz="8" w:space="0" w:color="auto"/>
            </w:tcBorders>
            <w:shd w:val="clear" w:color="auto" w:fill="auto"/>
            <w:noWrap/>
            <w:vAlign w:val="center"/>
            <w:hideMark/>
          </w:tcPr>
          <w:p w14:paraId="6F63547C"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100.000,00€</w:t>
            </w:r>
          </w:p>
        </w:tc>
        <w:tc>
          <w:tcPr>
            <w:tcW w:w="2200" w:type="dxa"/>
            <w:tcBorders>
              <w:top w:val="nil"/>
              <w:left w:val="nil"/>
              <w:bottom w:val="single" w:sz="8" w:space="0" w:color="auto"/>
              <w:right w:val="single" w:sz="8" w:space="0" w:color="auto"/>
            </w:tcBorders>
            <w:shd w:val="clear" w:color="auto" w:fill="auto"/>
            <w:noWrap/>
            <w:vAlign w:val="center"/>
            <w:hideMark/>
          </w:tcPr>
          <w:p w14:paraId="50ACFB34"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80.645,16€</w:t>
            </w:r>
          </w:p>
        </w:tc>
        <w:tc>
          <w:tcPr>
            <w:tcW w:w="1620" w:type="dxa"/>
            <w:tcBorders>
              <w:top w:val="nil"/>
              <w:left w:val="nil"/>
              <w:bottom w:val="single" w:sz="8" w:space="0" w:color="auto"/>
              <w:right w:val="single" w:sz="8" w:space="0" w:color="auto"/>
            </w:tcBorders>
            <w:shd w:val="clear" w:color="auto" w:fill="auto"/>
            <w:noWrap/>
            <w:vAlign w:val="center"/>
            <w:hideMark/>
          </w:tcPr>
          <w:p w14:paraId="172DD1EF"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19.354,84€</w:t>
            </w:r>
          </w:p>
        </w:tc>
      </w:tr>
      <w:tr w:rsidR="00C8115A" w:rsidRPr="007E5B22" w14:paraId="2C110A98" w14:textId="77777777" w:rsidTr="005D1DAA">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70BEC53"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2</w:t>
            </w:r>
          </w:p>
        </w:tc>
        <w:tc>
          <w:tcPr>
            <w:tcW w:w="2900" w:type="dxa"/>
            <w:tcBorders>
              <w:top w:val="nil"/>
              <w:left w:val="nil"/>
              <w:bottom w:val="single" w:sz="8" w:space="0" w:color="auto"/>
              <w:right w:val="single" w:sz="8" w:space="0" w:color="auto"/>
            </w:tcBorders>
            <w:shd w:val="clear" w:color="auto" w:fill="auto"/>
            <w:vAlign w:val="center"/>
            <w:hideMark/>
          </w:tcPr>
          <w:p w14:paraId="0F75F164"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 xml:space="preserve">ΣΥΣΤΗΜΑ ΘΕΡΜΟΦΟΡΗΣΗΣ ΜΙΚΡΟΚΛΙΜΑΚΑΣ  </w:t>
            </w:r>
          </w:p>
        </w:tc>
        <w:tc>
          <w:tcPr>
            <w:tcW w:w="1620" w:type="dxa"/>
            <w:tcBorders>
              <w:top w:val="nil"/>
              <w:left w:val="nil"/>
              <w:bottom w:val="single" w:sz="8" w:space="0" w:color="auto"/>
              <w:right w:val="single" w:sz="8" w:space="0" w:color="auto"/>
            </w:tcBorders>
            <w:shd w:val="clear" w:color="auto" w:fill="auto"/>
            <w:noWrap/>
            <w:vAlign w:val="center"/>
            <w:hideMark/>
          </w:tcPr>
          <w:p w14:paraId="3ABA3683"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140.000,00€</w:t>
            </w:r>
          </w:p>
        </w:tc>
        <w:tc>
          <w:tcPr>
            <w:tcW w:w="2200" w:type="dxa"/>
            <w:tcBorders>
              <w:top w:val="nil"/>
              <w:left w:val="nil"/>
              <w:bottom w:val="single" w:sz="8" w:space="0" w:color="auto"/>
              <w:right w:val="single" w:sz="8" w:space="0" w:color="auto"/>
            </w:tcBorders>
            <w:shd w:val="clear" w:color="auto" w:fill="auto"/>
            <w:noWrap/>
            <w:vAlign w:val="center"/>
            <w:hideMark/>
          </w:tcPr>
          <w:p w14:paraId="14CA0760"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112.903,23€</w:t>
            </w:r>
          </w:p>
        </w:tc>
        <w:tc>
          <w:tcPr>
            <w:tcW w:w="1620" w:type="dxa"/>
            <w:tcBorders>
              <w:top w:val="nil"/>
              <w:left w:val="nil"/>
              <w:bottom w:val="single" w:sz="8" w:space="0" w:color="auto"/>
              <w:right w:val="single" w:sz="8" w:space="0" w:color="auto"/>
            </w:tcBorders>
            <w:shd w:val="clear" w:color="auto" w:fill="auto"/>
            <w:noWrap/>
            <w:vAlign w:val="center"/>
            <w:hideMark/>
          </w:tcPr>
          <w:p w14:paraId="2589A1CD"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27.096,77€</w:t>
            </w:r>
          </w:p>
        </w:tc>
      </w:tr>
      <w:tr w:rsidR="00C8115A" w:rsidRPr="007E5B22" w14:paraId="40633D54" w14:textId="77777777" w:rsidTr="005D1DAA">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D029E2"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3</w:t>
            </w:r>
          </w:p>
        </w:tc>
        <w:tc>
          <w:tcPr>
            <w:tcW w:w="2900" w:type="dxa"/>
            <w:tcBorders>
              <w:top w:val="nil"/>
              <w:left w:val="nil"/>
              <w:bottom w:val="single" w:sz="8" w:space="0" w:color="auto"/>
              <w:right w:val="single" w:sz="8" w:space="0" w:color="auto"/>
            </w:tcBorders>
            <w:shd w:val="clear" w:color="auto" w:fill="auto"/>
            <w:vAlign w:val="center"/>
            <w:hideMark/>
          </w:tcPr>
          <w:p w14:paraId="60E39393"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ΣΥΣΤΗΜΑ ΣΥΝΕΣΤΙΑΚΗΣ ΜΙΚΡΟΣΚΟΠΙΑΣ</w:t>
            </w:r>
          </w:p>
        </w:tc>
        <w:tc>
          <w:tcPr>
            <w:tcW w:w="1620" w:type="dxa"/>
            <w:tcBorders>
              <w:top w:val="nil"/>
              <w:left w:val="nil"/>
              <w:bottom w:val="single" w:sz="8" w:space="0" w:color="auto"/>
              <w:right w:val="single" w:sz="8" w:space="0" w:color="auto"/>
            </w:tcBorders>
            <w:shd w:val="clear" w:color="auto" w:fill="auto"/>
            <w:noWrap/>
            <w:vAlign w:val="center"/>
            <w:hideMark/>
          </w:tcPr>
          <w:p w14:paraId="15A14B64"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450.000,00€</w:t>
            </w:r>
          </w:p>
        </w:tc>
        <w:tc>
          <w:tcPr>
            <w:tcW w:w="2200" w:type="dxa"/>
            <w:tcBorders>
              <w:top w:val="nil"/>
              <w:left w:val="nil"/>
              <w:bottom w:val="single" w:sz="8" w:space="0" w:color="auto"/>
              <w:right w:val="single" w:sz="8" w:space="0" w:color="auto"/>
            </w:tcBorders>
            <w:shd w:val="clear" w:color="auto" w:fill="auto"/>
            <w:noWrap/>
            <w:vAlign w:val="center"/>
            <w:hideMark/>
          </w:tcPr>
          <w:p w14:paraId="67D5FEC3"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362.903,23€</w:t>
            </w:r>
          </w:p>
        </w:tc>
        <w:tc>
          <w:tcPr>
            <w:tcW w:w="1620" w:type="dxa"/>
            <w:tcBorders>
              <w:top w:val="nil"/>
              <w:left w:val="nil"/>
              <w:bottom w:val="single" w:sz="8" w:space="0" w:color="auto"/>
              <w:right w:val="single" w:sz="8" w:space="0" w:color="auto"/>
            </w:tcBorders>
            <w:shd w:val="clear" w:color="auto" w:fill="auto"/>
            <w:noWrap/>
            <w:vAlign w:val="center"/>
            <w:hideMark/>
          </w:tcPr>
          <w:p w14:paraId="179B6AF7"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87.096,77€</w:t>
            </w:r>
          </w:p>
        </w:tc>
      </w:tr>
      <w:tr w:rsidR="00C8115A" w:rsidRPr="007E5B22" w14:paraId="7A02B6A8" w14:textId="77777777" w:rsidTr="005D1DAA">
        <w:trPr>
          <w:trHeight w:val="7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3490D0"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4</w:t>
            </w:r>
          </w:p>
        </w:tc>
        <w:tc>
          <w:tcPr>
            <w:tcW w:w="2900" w:type="dxa"/>
            <w:tcBorders>
              <w:top w:val="nil"/>
              <w:left w:val="nil"/>
              <w:bottom w:val="single" w:sz="8" w:space="0" w:color="auto"/>
              <w:right w:val="single" w:sz="8" w:space="0" w:color="auto"/>
            </w:tcBorders>
            <w:shd w:val="clear" w:color="auto" w:fill="auto"/>
            <w:vAlign w:val="center"/>
            <w:hideMark/>
          </w:tcPr>
          <w:p w14:paraId="0DA4587A"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ΣΥΣΤΗΜΑ ΠΡΟΕΤΟΙΜΑΣΙΑΣ ΒΙΟΛΟΓΙΚΩΝ ΔΕΙΓΜΑΤΩΝ ΜΕ ΨΥΞΗ</w:t>
            </w:r>
          </w:p>
        </w:tc>
        <w:tc>
          <w:tcPr>
            <w:tcW w:w="1620" w:type="dxa"/>
            <w:tcBorders>
              <w:top w:val="nil"/>
              <w:left w:val="nil"/>
              <w:bottom w:val="single" w:sz="8" w:space="0" w:color="auto"/>
              <w:right w:val="single" w:sz="8" w:space="0" w:color="auto"/>
            </w:tcBorders>
            <w:shd w:val="clear" w:color="auto" w:fill="auto"/>
            <w:noWrap/>
            <w:vAlign w:val="center"/>
            <w:hideMark/>
          </w:tcPr>
          <w:p w14:paraId="74E2FCC9"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89.000,00€</w:t>
            </w:r>
          </w:p>
        </w:tc>
        <w:tc>
          <w:tcPr>
            <w:tcW w:w="2200" w:type="dxa"/>
            <w:tcBorders>
              <w:top w:val="nil"/>
              <w:left w:val="nil"/>
              <w:bottom w:val="single" w:sz="8" w:space="0" w:color="auto"/>
              <w:right w:val="single" w:sz="8" w:space="0" w:color="auto"/>
            </w:tcBorders>
            <w:shd w:val="clear" w:color="auto" w:fill="auto"/>
            <w:noWrap/>
            <w:vAlign w:val="center"/>
            <w:hideMark/>
          </w:tcPr>
          <w:p w14:paraId="43089B43"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71.774,19€</w:t>
            </w:r>
          </w:p>
        </w:tc>
        <w:tc>
          <w:tcPr>
            <w:tcW w:w="1620" w:type="dxa"/>
            <w:tcBorders>
              <w:top w:val="nil"/>
              <w:left w:val="nil"/>
              <w:bottom w:val="single" w:sz="8" w:space="0" w:color="auto"/>
              <w:right w:val="single" w:sz="8" w:space="0" w:color="auto"/>
            </w:tcBorders>
            <w:shd w:val="clear" w:color="auto" w:fill="auto"/>
            <w:noWrap/>
            <w:vAlign w:val="center"/>
            <w:hideMark/>
          </w:tcPr>
          <w:p w14:paraId="3C393713"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17.225,81€</w:t>
            </w:r>
          </w:p>
        </w:tc>
      </w:tr>
      <w:tr w:rsidR="00C8115A" w:rsidRPr="007E5B22" w14:paraId="2C3F696C" w14:textId="77777777" w:rsidTr="005D1DAA">
        <w:trPr>
          <w:trHeight w:val="3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26344E"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5</w:t>
            </w:r>
          </w:p>
        </w:tc>
        <w:tc>
          <w:tcPr>
            <w:tcW w:w="2900" w:type="dxa"/>
            <w:tcBorders>
              <w:top w:val="nil"/>
              <w:left w:val="nil"/>
              <w:bottom w:val="single" w:sz="8" w:space="0" w:color="auto"/>
              <w:right w:val="single" w:sz="8" w:space="0" w:color="auto"/>
            </w:tcBorders>
            <w:shd w:val="clear" w:color="auto" w:fill="auto"/>
            <w:vAlign w:val="center"/>
            <w:hideMark/>
          </w:tcPr>
          <w:p w14:paraId="35B1761E"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ΤΡΑΠΕΖΑ ΨΥΞΗΣ</w:t>
            </w:r>
          </w:p>
        </w:tc>
        <w:tc>
          <w:tcPr>
            <w:tcW w:w="1620" w:type="dxa"/>
            <w:tcBorders>
              <w:top w:val="nil"/>
              <w:left w:val="nil"/>
              <w:bottom w:val="single" w:sz="8" w:space="0" w:color="auto"/>
              <w:right w:val="single" w:sz="8" w:space="0" w:color="auto"/>
            </w:tcBorders>
            <w:shd w:val="clear" w:color="auto" w:fill="auto"/>
            <w:noWrap/>
            <w:vAlign w:val="center"/>
            <w:hideMark/>
          </w:tcPr>
          <w:p w14:paraId="740D384F"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17.000,00€</w:t>
            </w:r>
          </w:p>
        </w:tc>
        <w:tc>
          <w:tcPr>
            <w:tcW w:w="2200" w:type="dxa"/>
            <w:tcBorders>
              <w:top w:val="nil"/>
              <w:left w:val="nil"/>
              <w:bottom w:val="single" w:sz="8" w:space="0" w:color="auto"/>
              <w:right w:val="single" w:sz="8" w:space="0" w:color="auto"/>
            </w:tcBorders>
            <w:shd w:val="clear" w:color="auto" w:fill="auto"/>
            <w:noWrap/>
            <w:vAlign w:val="center"/>
            <w:hideMark/>
          </w:tcPr>
          <w:p w14:paraId="3A361F9E"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13.709,68€</w:t>
            </w:r>
          </w:p>
        </w:tc>
        <w:tc>
          <w:tcPr>
            <w:tcW w:w="1620" w:type="dxa"/>
            <w:tcBorders>
              <w:top w:val="nil"/>
              <w:left w:val="nil"/>
              <w:bottom w:val="single" w:sz="8" w:space="0" w:color="auto"/>
              <w:right w:val="single" w:sz="8" w:space="0" w:color="auto"/>
            </w:tcBorders>
            <w:shd w:val="clear" w:color="auto" w:fill="auto"/>
            <w:noWrap/>
            <w:vAlign w:val="center"/>
            <w:hideMark/>
          </w:tcPr>
          <w:p w14:paraId="4967C00C"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3.290,32€</w:t>
            </w:r>
          </w:p>
        </w:tc>
      </w:tr>
      <w:tr w:rsidR="00C8115A" w:rsidRPr="007E5B22" w14:paraId="6A08B9DE" w14:textId="77777777" w:rsidTr="005D1DAA">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BC1EA4"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6</w:t>
            </w:r>
          </w:p>
        </w:tc>
        <w:tc>
          <w:tcPr>
            <w:tcW w:w="2900" w:type="dxa"/>
            <w:tcBorders>
              <w:top w:val="nil"/>
              <w:left w:val="nil"/>
              <w:bottom w:val="single" w:sz="8" w:space="0" w:color="auto"/>
              <w:right w:val="single" w:sz="8" w:space="0" w:color="auto"/>
            </w:tcBorders>
            <w:shd w:val="clear" w:color="auto" w:fill="auto"/>
            <w:vAlign w:val="center"/>
            <w:hideMark/>
          </w:tcPr>
          <w:p w14:paraId="26F03B38"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val="el-GR" w:eastAsia="el-GR"/>
              </w:rPr>
              <w:t>ΔΕΙΓΜΑΤΟΦΟΡΕΑΣ ΚΡΥΟ-ΜΕΤΑΦΟΡΑΣ</w:t>
            </w:r>
          </w:p>
        </w:tc>
        <w:tc>
          <w:tcPr>
            <w:tcW w:w="1620" w:type="dxa"/>
            <w:tcBorders>
              <w:top w:val="nil"/>
              <w:left w:val="nil"/>
              <w:bottom w:val="single" w:sz="8" w:space="0" w:color="auto"/>
              <w:right w:val="single" w:sz="8" w:space="0" w:color="auto"/>
            </w:tcBorders>
            <w:shd w:val="clear" w:color="auto" w:fill="auto"/>
            <w:noWrap/>
            <w:vAlign w:val="center"/>
            <w:hideMark/>
          </w:tcPr>
          <w:p w14:paraId="691C8B50"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114.000,00€</w:t>
            </w:r>
          </w:p>
        </w:tc>
        <w:tc>
          <w:tcPr>
            <w:tcW w:w="2200" w:type="dxa"/>
            <w:tcBorders>
              <w:top w:val="nil"/>
              <w:left w:val="nil"/>
              <w:bottom w:val="single" w:sz="8" w:space="0" w:color="auto"/>
              <w:right w:val="single" w:sz="8" w:space="0" w:color="auto"/>
            </w:tcBorders>
            <w:shd w:val="clear" w:color="auto" w:fill="auto"/>
            <w:noWrap/>
            <w:vAlign w:val="center"/>
            <w:hideMark/>
          </w:tcPr>
          <w:p w14:paraId="07197035"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91.935,48€</w:t>
            </w:r>
          </w:p>
        </w:tc>
        <w:tc>
          <w:tcPr>
            <w:tcW w:w="1620" w:type="dxa"/>
            <w:tcBorders>
              <w:top w:val="nil"/>
              <w:left w:val="nil"/>
              <w:bottom w:val="single" w:sz="8" w:space="0" w:color="auto"/>
              <w:right w:val="single" w:sz="8" w:space="0" w:color="auto"/>
            </w:tcBorders>
            <w:shd w:val="clear" w:color="auto" w:fill="auto"/>
            <w:noWrap/>
            <w:vAlign w:val="center"/>
            <w:hideMark/>
          </w:tcPr>
          <w:p w14:paraId="75F24332" w14:textId="77777777" w:rsidR="00C8115A" w:rsidRPr="007E5B22" w:rsidRDefault="00C8115A" w:rsidP="005D1DAA">
            <w:pPr>
              <w:suppressAutoHyphens w:val="0"/>
              <w:spacing w:after="0"/>
              <w:jc w:val="center"/>
              <w:rPr>
                <w:rFonts w:ascii="Segoe UI" w:hAnsi="Segoe UI" w:cs="Segoe UI"/>
                <w:b/>
                <w:bCs/>
                <w:color w:val="000000"/>
                <w:sz w:val="16"/>
                <w:szCs w:val="16"/>
                <w:lang w:val="el-GR" w:eastAsia="el-GR"/>
              </w:rPr>
            </w:pPr>
            <w:r w:rsidRPr="007E5B22">
              <w:rPr>
                <w:rFonts w:ascii="Segoe UI" w:hAnsi="Segoe UI" w:cs="Segoe UI"/>
                <w:b/>
                <w:bCs/>
                <w:color w:val="000000"/>
                <w:sz w:val="16"/>
                <w:szCs w:val="16"/>
                <w:lang w:eastAsia="el-GR"/>
              </w:rPr>
              <w:t>22.064,52€</w:t>
            </w:r>
          </w:p>
        </w:tc>
      </w:tr>
    </w:tbl>
    <w:p w14:paraId="6BCF5848" w14:textId="77777777" w:rsidR="00C8115A" w:rsidRDefault="00C8115A" w:rsidP="00C8115A">
      <w:pPr>
        <w:suppressAutoHyphens w:val="0"/>
        <w:autoSpaceDE w:val="0"/>
        <w:spacing w:before="57" w:after="57"/>
        <w:rPr>
          <w:rFonts w:ascii="Segoe UI" w:hAnsi="Segoe UI" w:cs="Segoe UI"/>
          <w:b/>
          <w:lang w:val="el-GR"/>
        </w:rPr>
      </w:pPr>
      <w:r w:rsidRPr="00A9795C">
        <w:rPr>
          <w:rFonts w:ascii="Segoe UI" w:hAnsi="Segoe UI" w:cs="Segoe UI"/>
          <w:b/>
          <w:lang w:val="el-GR"/>
        </w:rPr>
        <w:t xml:space="preserve">Η διάρκεια της σύμβασης </w:t>
      </w:r>
      <w:r w:rsidRPr="00E12B90">
        <w:rPr>
          <w:rFonts w:ascii="Segoe UI" w:hAnsi="Segoe UI" w:cs="Segoe UI"/>
          <w:b/>
          <w:lang w:val="el-GR"/>
        </w:rPr>
        <w:t>ορίζεται σε έξι (6) μήνες, από την ημερομηνία υπογραφής της σύμβασης.</w:t>
      </w:r>
    </w:p>
    <w:p w14:paraId="0C7AABCF" w14:textId="77777777" w:rsidR="00C8115A" w:rsidRPr="000F4B99" w:rsidRDefault="00C8115A" w:rsidP="00C8115A">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591DDC2B" w14:textId="77777777" w:rsidR="00C8115A" w:rsidRDefault="00C8115A" w:rsidP="00C8115A">
      <w:pPr>
        <w:pStyle w:val="ae"/>
        <w:rPr>
          <w:rFonts w:ascii="Segoe UI" w:hAnsi="Segoe UI" w:cs="Segoe UI"/>
          <w:szCs w:val="22"/>
          <w:highlight w:val="yellow"/>
          <w:lang w:val="el-GR"/>
        </w:rPr>
      </w:pPr>
    </w:p>
    <w:p w14:paraId="699451C2" w14:textId="77777777" w:rsidR="00C8115A" w:rsidRPr="008B6584" w:rsidRDefault="00C8115A" w:rsidP="00C8115A">
      <w:pPr>
        <w:pStyle w:val="ae"/>
        <w:rPr>
          <w:rFonts w:ascii="Segoe UI" w:hAnsi="Segoe UI" w:cs="Segoe UI"/>
          <w:szCs w:val="22"/>
          <w:lang w:val="el-GR"/>
        </w:rPr>
      </w:pPr>
      <w:r w:rsidRPr="008B6584">
        <w:rPr>
          <w:rFonts w:ascii="Segoe UI" w:hAnsi="Segoe UI" w:cs="Segoe UI"/>
          <w:szCs w:val="22"/>
          <w:lang w:val="el-GR"/>
        </w:rPr>
        <w:t>Καθηγητής Σπυρίδων Γεωργάτος</w:t>
      </w:r>
    </w:p>
    <w:p w14:paraId="7A116E24" w14:textId="77777777" w:rsidR="00C8115A" w:rsidRDefault="00C8115A" w:rsidP="00C8115A">
      <w:pPr>
        <w:pStyle w:val="ae"/>
        <w:rPr>
          <w:rFonts w:ascii="Segoe UI" w:hAnsi="Segoe UI" w:cs="Segoe UI"/>
          <w:szCs w:val="22"/>
          <w:lang w:val="el-GR"/>
        </w:rPr>
      </w:pPr>
      <w:r w:rsidRPr="008B6584">
        <w:rPr>
          <w:rFonts w:ascii="Segoe UI" w:hAnsi="Segoe UI" w:cs="Segoe UI"/>
          <w:szCs w:val="22"/>
          <w:lang w:val="el-GR"/>
        </w:rPr>
        <w:t>Τμήμα Ιατρικής</w:t>
      </w:r>
      <w:r>
        <w:rPr>
          <w:rFonts w:ascii="Segoe UI" w:hAnsi="Segoe UI" w:cs="Segoe UI"/>
          <w:szCs w:val="22"/>
          <w:lang w:val="el-GR"/>
        </w:rPr>
        <w:t xml:space="preserve">, </w:t>
      </w:r>
      <w:r w:rsidRPr="008B6584">
        <w:rPr>
          <w:rFonts w:ascii="Segoe UI" w:hAnsi="Segoe UI" w:cs="Segoe UI"/>
          <w:szCs w:val="22"/>
          <w:lang w:val="el-GR"/>
        </w:rPr>
        <w:t>Πανεπιστ</w:t>
      </w:r>
      <w:r>
        <w:rPr>
          <w:rFonts w:ascii="Segoe UI" w:hAnsi="Segoe UI" w:cs="Segoe UI"/>
          <w:szCs w:val="22"/>
          <w:lang w:val="el-GR"/>
        </w:rPr>
        <w:t>ημίου</w:t>
      </w:r>
      <w:r w:rsidRPr="008B6584">
        <w:rPr>
          <w:rFonts w:ascii="Segoe UI" w:hAnsi="Segoe UI" w:cs="Segoe UI"/>
          <w:szCs w:val="22"/>
          <w:lang w:val="el-GR"/>
        </w:rPr>
        <w:t xml:space="preserve"> Ιωαννίνων</w:t>
      </w:r>
    </w:p>
    <w:p w14:paraId="49D89D56" w14:textId="58E975C4" w:rsidR="00416B86" w:rsidRPr="00C8115A" w:rsidRDefault="00416B86" w:rsidP="00C8115A"/>
    <w:sectPr w:rsidR="00416B86" w:rsidRPr="00C8115A"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7C46E9"/>
    <w:multiLevelType w:val="hybridMultilevel"/>
    <w:tmpl w:val="463CDEA0"/>
    <w:lvl w:ilvl="0" w:tplc="04080001">
      <w:start w:val="1"/>
      <w:numFmt w:val="bullet"/>
      <w:lvlText w:val=""/>
      <w:lvlJc w:val="left"/>
      <w:pPr>
        <w:ind w:left="1028" w:hanging="360"/>
      </w:pPr>
      <w:rPr>
        <w:rFonts w:ascii="Symbol" w:hAnsi="Symbol" w:hint="default"/>
      </w:rPr>
    </w:lvl>
    <w:lvl w:ilvl="1" w:tplc="04080003" w:tentative="1">
      <w:start w:val="1"/>
      <w:numFmt w:val="bullet"/>
      <w:lvlText w:val="o"/>
      <w:lvlJc w:val="left"/>
      <w:pPr>
        <w:ind w:left="1748" w:hanging="360"/>
      </w:pPr>
      <w:rPr>
        <w:rFonts w:ascii="Courier New" w:hAnsi="Courier New" w:cs="Courier New" w:hint="default"/>
      </w:rPr>
    </w:lvl>
    <w:lvl w:ilvl="2" w:tplc="04080005" w:tentative="1">
      <w:start w:val="1"/>
      <w:numFmt w:val="bullet"/>
      <w:lvlText w:val=""/>
      <w:lvlJc w:val="left"/>
      <w:pPr>
        <w:ind w:left="2468" w:hanging="360"/>
      </w:pPr>
      <w:rPr>
        <w:rFonts w:ascii="Wingdings" w:hAnsi="Wingdings" w:hint="default"/>
      </w:rPr>
    </w:lvl>
    <w:lvl w:ilvl="3" w:tplc="04080001" w:tentative="1">
      <w:start w:val="1"/>
      <w:numFmt w:val="bullet"/>
      <w:lvlText w:val=""/>
      <w:lvlJc w:val="left"/>
      <w:pPr>
        <w:ind w:left="3188" w:hanging="360"/>
      </w:pPr>
      <w:rPr>
        <w:rFonts w:ascii="Symbol" w:hAnsi="Symbol" w:hint="default"/>
      </w:rPr>
    </w:lvl>
    <w:lvl w:ilvl="4" w:tplc="04080003" w:tentative="1">
      <w:start w:val="1"/>
      <w:numFmt w:val="bullet"/>
      <w:lvlText w:val="o"/>
      <w:lvlJc w:val="left"/>
      <w:pPr>
        <w:ind w:left="3908" w:hanging="360"/>
      </w:pPr>
      <w:rPr>
        <w:rFonts w:ascii="Courier New" w:hAnsi="Courier New" w:cs="Courier New" w:hint="default"/>
      </w:rPr>
    </w:lvl>
    <w:lvl w:ilvl="5" w:tplc="04080005" w:tentative="1">
      <w:start w:val="1"/>
      <w:numFmt w:val="bullet"/>
      <w:lvlText w:val=""/>
      <w:lvlJc w:val="left"/>
      <w:pPr>
        <w:ind w:left="4628" w:hanging="360"/>
      </w:pPr>
      <w:rPr>
        <w:rFonts w:ascii="Wingdings" w:hAnsi="Wingdings" w:hint="default"/>
      </w:rPr>
    </w:lvl>
    <w:lvl w:ilvl="6" w:tplc="04080001" w:tentative="1">
      <w:start w:val="1"/>
      <w:numFmt w:val="bullet"/>
      <w:lvlText w:val=""/>
      <w:lvlJc w:val="left"/>
      <w:pPr>
        <w:ind w:left="5348" w:hanging="360"/>
      </w:pPr>
      <w:rPr>
        <w:rFonts w:ascii="Symbol" w:hAnsi="Symbol" w:hint="default"/>
      </w:rPr>
    </w:lvl>
    <w:lvl w:ilvl="7" w:tplc="04080003" w:tentative="1">
      <w:start w:val="1"/>
      <w:numFmt w:val="bullet"/>
      <w:lvlText w:val="o"/>
      <w:lvlJc w:val="left"/>
      <w:pPr>
        <w:ind w:left="6068" w:hanging="360"/>
      </w:pPr>
      <w:rPr>
        <w:rFonts w:ascii="Courier New" w:hAnsi="Courier New" w:cs="Courier New" w:hint="default"/>
      </w:rPr>
    </w:lvl>
    <w:lvl w:ilvl="8" w:tplc="04080005" w:tentative="1">
      <w:start w:val="1"/>
      <w:numFmt w:val="bullet"/>
      <w:lvlText w:val=""/>
      <w:lvlJc w:val="left"/>
      <w:pPr>
        <w:ind w:left="6788" w:hanging="360"/>
      </w:pPr>
      <w:rPr>
        <w:rFonts w:ascii="Wingdings" w:hAnsi="Wingdings" w:hint="default"/>
      </w:rPr>
    </w:lvl>
  </w:abstractNum>
  <w:abstractNum w:abstractNumId="8" w15:restartNumberingAfterBreak="0">
    <w:nsid w:val="0DD1393F"/>
    <w:multiLevelType w:val="hybridMultilevel"/>
    <w:tmpl w:val="CDE0A2E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096330"/>
    <w:multiLevelType w:val="hybridMultilevel"/>
    <w:tmpl w:val="8EFCE85A"/>
    <w:lvl w:ilvl="0" w:tplc="6F3CBC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BA1B22"/>
    <w:multiLevelType w:val="hybridMultilevel"/>
    <w:tmpl w:val="23B08A3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A820815"/>
    <w:multiLevelType w:val="hybridMultilevel"/>
    <w:tmpl w:val="136EE8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A9478A"/>
    <w:multiLevelType w:val="hybridMultilevel"/>
    <w:tmpl w:val="E626D4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BC5B96"/>
    <w:multiLevelType w:val="hybridMultilevel"/>
    <w:tmpl w:val="CABE530E"/>
    <w:lvl w:ilvl="0" w:tplc="E36E8A1C">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01478A"/>
    <w:multiLevelType w:val="hybridMultilevel"/>
    <w:tmpl w:val="E626D4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EAE2FBD"/>
    <w:multiLevelType w:val="hybridMultilevel"/>
    <w:tmpl w:val="357E7BCA"/>
    <w:lvl w:ilvl="0" w:tplc="E36E8A1C">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76B7DC5"/>
    <w:multiLevelType w:val="hybridMultilevel"/>
    <w:tmpl w:val="53624490"/>
    <w:lvl w:ilvl="0" w:tplc="0408000F">
      <w:start w:val="1"/>
      <w:numFmt w:val="decimal"/>
      <w:lvlText w:val="%1."/>
      <w:lvlJc w:val="left"/>
      <w:pPr>
        <w:ind w:left="720" w:hanging="360"/>
      </w:pPr>
      <w:rPr>
        <w:rFonts w:hint="default"/>
      </w:rPr>
    </w:lvl>
    <w:lvl w:ilvl="1" w:tplc="9F2CFB48">
      <w:numFmt w:val="bullet"/>
      <w:lvlText w:val="-"/>
      <w:lvlJc w:val="left"/>
      <w:rPr>
        <w:rFonts w:ascii="Calibri" w:eastAsia="Calibr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CBE307C"/>
    <w:multiLevelType w:val="hybridMultilevel"/>
    <w:tmpl w:val="379A5D26"/>
    <w:lvl w:ilvl="0" w:tplc="33D01378">
      <w:start w:val="1"/>
      <w:numFmt w:val="decimal"/>
      <w:lvlText w:val="%1."/>
      <w:lvlJc w:val="left"/>
      <w:pPr>
        <w:ind w:left="526" w:hanging="360"/>
      </w:pPr>
      <w:rPr>
        <w:rFonts w:hint="default"/>
      </w:rPr>
    </w:lvl>
    <w:lvl w:ilvl="1" w:tplc="04080019" w:tentative="1">
      <w:start w:val="1"/>
      <w:numFmt w:val="lowerLetter"/>
      <w:lvlText w:val="%2."/>
      <w:lvlJc w:val="left"/>
      <w:pPr>
        <w:ind w:left="1246" w:hanging="360"/>
      </w:pPr>
    </w:lvl>
    <w:lvl w:ilvl="2" w:tplc="0408001B" w:tentative="1">
      <w:start w:val="1"/>
      <w:numFmt w:val="lowerRoman"/>
      <w:lvlText w:val="%3."/>
      <w:lvlJc w:val="right"/>
      <w:pPr>
        <w:ind w:left="1966" w:hanging="180"/>
      </w:pPr>
    </w:lvl>
    <w:lvl w:ilvl="3" w:tplc="0408000F" w:tentative="1">
      <w:start w:val="1"/>
      <w:numFmt w:val="decimal"/>
      <w:lvlText w:val="%4."/>
      <w:lvlJc w:val="left"/>
      <w:pPr>
        <w:ind w:left="2686" w:hanging="360"/>
      </w:pPr>
    </w:lvl>
    <w:lvl w:ilvl="4" w:tplc="04080019" w:tentative="1">
      <w:start w:val="1"/>
      <w:numFmt w:val="lowerLetter"/>
      <w:lvlText w:val="%5."/>
      <w:lvlJc w:val="left"/>
      <w:pPr>
        <w:ind w:left="3406" w:hanging="360"/>
      </w:pPr>
    </w:lvl>
    <w:lvl w:ilvl="5" w:tplc="0408001B" w:tentative="1">
      <w:start w:val="1"/>
      <w:numFmt w:val="lowerRoman"/>
      <w:lvlText w:val="%6."/>
      <w:lvlJc w:val="right"/>
      <w:pPr>
        <w:ind w:left="4126" w:hanging="180"/>
      </w:pPr>
    </w:lvl>
    <w:lvl w:ilvl="6" w:tplc="0408000F" w:tentative="1">
      <w:start w:val="1"/>
      <w:numFmt w:val="decimal"/>
      <w:lvlText w:val="%7."/>
      <w:lvlJc w:val="left"/>
      <w:pPr>
        <w:ind w:left="4846" w:hanging="360"/>
      </w:pPr>
    </w:lvl>
    <w:lvl w:ilvl="7" w:tplc="04080019" w:tentative="1">
      <w:start w:val="1"/>
      <w:numFmt w:val="lowerLetter"/>
      <w:lvlText w:val="%8."/>
      <w:lvlJc w:val="left"/>
      <w:pPr>
        <w:ind w:left="5566" w:hanging="360"/>
      </w:pPr>
    </w:lvl>
    <w:lvl w:ilvl="8" w:tplc="0408001B" w:tentative="1">
      <w:start w:val="1"/>
      <w:numFmt w:val="lowerRoman"/>
      <w:lvlText w:val="%9."/>
      <w:lvlJc w:val="right"/>
      <w:pPr>
        <w:ind w:left="6286" w:hanging="180"/>
      </w:pPr>
    </w:lvl>
  </w:abstractNum>
  <w:abstractNum w:abstractNumId="18" w15:restartNumberingAfterBreak="0">
    <w:nsid w:val="5FC8479E"/>
    <w:multiLevelType w:val="hybridMultilevel"/>
    <w:tmpl w:val="AAEC95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9D6498B"/>
    <w:multiLevelType w:val="hybridMultilevel"/>
    <w:tmpl w:val="DC82014C"/>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D86C6E"/>
    <w:multiLevelType w:val="hybridMultilevel"/>
    <w:tmpl w:val="A372C114"/>
    <w:lvl w:ilvl="0" w:tplc="6F3CBC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1"/>
  </w:num>
  <w:num w:numId="5">
    <w:abstractNumId w:val="8"/>
  </w:num>
  <w:num w:numId="6">
    <w:abstractNumId w:val="16"/>
  </w:num>
  <w:num w:numId="7">
    <w:abstractNumId w:val="19"/>
  </w:num>
  <w:num w:numId="8">
    <w:abstractNumId w:val="18"/>
  </w:num>
  <w:num w:numId="9">
    <w:abstractNumId w:val="10"/>
  </w:num>
  <w:num w:numId="10">
    <w:abstractNumId w:val="9"/>
  </w:num>
  <w:num w:numId="11">
    <w:abstractNumId w:val="20"/>
  </w:num>
  <w:num w:numId="12">
    <w:abstractNumId w:val="13"/>
  </w:num>
  <w:num w:numId="13">
    <w:abstractNumId w:val="15"/>
  </w:num>
  <w:num w:numId="14">
    <w:abstractNumId w:val="17"/>
  </w:num>
  <w:num w:numId="15">
    <w:abstractNumId w:val="7"/>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22BA9"/>
    <w:rsid w:val="000D0AA1"/>
    <w:rsid w:val="002B64BF"/>
    <w:rsid w:val="00416B86"/>
    <w:rsid w:val="00507E81"/>
    <w:rsid w:val="005E16C6"/>
    <w:rsid w:val="00875572"/>
    <w:rsid w:val="00905438"/>
    <w:rsid w:val="00BE2A43"/>
    <w:rsid w:val="00C122C4"/>
    <w:rsid w:val="00C8115A"/>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1">
    <w:name w:val="Comment Reference1"/>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1">
    <w:name w:val="Comment Text1"/>
    <w:basedOn w:val="a"/>
    <w:rsid w:val="00416B86"/>
    <w:rPr>
      <w:sz w:val="20"/>
      <w:szCs w:val="20"/>
    </w:rPr>
  </w:style>
  <w:style w:type="paragraph" w:customStyle="1" w:styleId="CommentSubject1">
    <w:name w:val="Comment Subject1"/>
    <w:basedOn w:val="CommentText1"/>
    <w:next w:val="CommentText1"/>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0">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0">
    <w:name w:val="Comment Text1"/>
    <w:basedOn w:val="a"/>
    <w:rsid w:val="00BE2A43"/>
    <w:rPr>
      <w:sz w:val="20"/>
      <w:szCs w:val="20"/>
    </w:rPr>
  </w:style>
  <w:style w:type="paragraph" w:customStyle="1" w:styleId="CommentSubject10">
    <w:name w:val="Comment Subject1"/>
    <w:basedOn w:val="CommentText10"/>
    <w:next w:val="CommentText10"/>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905438"/>
  </w:style>
  <w:style w:type="table" w:customStyle="1" w:styleId="1f0">
    <w:name w:val="Πλέγμα πίνακα1"/>
    <w:basedOn w:val="a1"/>
    <w:next w:val="aff"/>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905438"/>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905438"/>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905438"/>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022BA9"/>
    <w:rPr>
      <w:sz w:val="16"/>
      <w:szCs w:val="16"/>
    </w:rPr>
  </w:style>
  <w:style w:type="character" w:styleId="aff2">
    <w:name w:val="footnote reference"/>
    <w:rsid w:val="00022BA9"/>
    <w:rPr>
      <w:vertAlign w:val="superscript"/>
    </w:rPr>
  </w:style>
  <w:style w:type="numbering" w:customStyle="1" w:styleId="2f">
    <w:name w:val="Χωρίς λίστα2"/>
    <w:next w:val="a2"/>
    <w:uiPriority w:val="99"/>
    <w:semiHidden/>
    <w:unhideWhenUsed/>
    <w:rsid w:val="00022BA9"/>
  </w:style>
  <w:style w:type="table" w:customStyle="1" w:styleId="2f0">
    <w:name w:val="Πλέγμα πίνακα2"/>
    <w:basedOn w:val="a1"/>
    <w:next w:val="aff"/>
    <w:uiPriority w:val="39"/>
    <w:rsid w:val="00022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C8115A"/>
    <w:pPr>
      <w:spacing w:after="0" w:line="240" w:lineRule="auto"/>
    </w:pPr>
    <w:rPr>
      <w:rFonts w:ascii="Calibri" w:eastAsia="Calibri" w:hAnsi="Calibri" w:cs="Times New Roman"/>
    </w:rPr>
  </w:style>
  <w:style w:type="character" w:styleId="aff4">
    <w:name w:val="Unresolved Mention"/>
    <w:uiPriority w:val="99"/>
    <w:semiHidden/>
    <w:unhideWhenUsed/>
    <w:rsid w:val="00C8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eorgat@uoi.gr" TargetMode="External"/><Relationship Id="rId3" Type="http://schemas.openxmlformats.org/officeDocument/2006/relationships/settings" Target="settings.xml"/><Relationship Id="rId7" Type="http://schemas.openxmlformats.org/officeDocument/2006/relationships/hyperlink" Target="mailto:pmaragos@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litou@uoi.gr" TargetMode="External"/><Relationship Id="rId5" Type="http://schemas.openxmlformats.org/officeDocument/2006/relationships/hyperlink" Target="mailto:pkouklis@uoi.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5587</Words>
  <Characters>30175</Characters>
  <Application>Microsoft Office Word</Application>
  <DocSecurity>0</DocSecurity>
  <Lines>251</Lines>
  <Paragraphs>71</Paragraphs>
  <ScaleCrop>false</ScaleCrop>
  <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11</cp:revision>
  <dcterms:created xsi:type="dcterms:W3CDTF">2019-07-27T14:59:00Z</dcterms:created>
  <dcterms:modified xsi:type="dcterms:W3CDTF">2021-09-14T11:22:00Z</dcterms:modified>
</cp:coreProperties>
</file>