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84" w:rsidRDefault="00F81184" w:rsidP="00F8118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szCs w:val="24"/>
          <w:lang w:val="el-GR"/>
        </w:rPr>
      </w:pPr>
      <w:r w:rsidRPr="00C82FC2">
        <w:rPr>
          <w:rFonts w:ascii="Segoe UI" w:hAnsi="Segoe UI" w:cs="Segoe UI"/>
          <w:szCs w:val="24"/>
          <w:lang w:val="el-GR"/>
        </w:rPr>
        <w:t>Υπόδειγμα Οικονομικής Προσφοράς</w:t>
      </w:r>
    </w:p>
    <w:p w:rsidR="00F81184" w:rsidRDefault="00F81184" w:rsidP="00F81184">
      <w:pPr>
        <w:rPr>
          <w:lang w:val="el-GR"/>
        </w:rPr>
      </w:pPr>
    </w:p>
    <w:p w:rsidR="00F81184" w:rsidRDefault="00F81184" w:rsidP="00F81184">
      <w:pPr>
        <w:rPr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F81184" w:rsidRPr="001C30EE" w:rsidTr="00C3446B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36510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Αριθμός</w:t>
            </w:r>
            <w:proofErr w:type="spellEnd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Παραδοτέου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4523CA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36510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1C30EE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F8118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F81184" w:rsidRPr="001C30EE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81184" w:rsidRPr="00365104" w:rsidTr="00C3446B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136E4F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1184" w:rsidRPr="00365104" w:rsidTr="00C3446B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136E4F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1184" w:rsidRPr="00365104" w:rsidTr="00C3446B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136E4F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365104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81184" w:rsidRPr="001C30EE" w:rsidTr="00C3446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1C30EE" w:rsidRDefault="00F81184" w:rsidP="00C3446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1C30EE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81184" w:rsidRPr="001C30EE" w:rsidTr="00C3446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1C30EE" w:rsidRDefault="00F81184" w:rsidP="00C3446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1C30EE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81184" w:rsidRPr="001C30EE" w:rsidTr="00C3446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81184" w:rsidRPr="001C30EE" w:rsidRDefault="00F81184" w:rsidP="00C3446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84" w:rsidRPr="001C30EE" w:rsidRDefault="00F81184" w:rsidP="00C3446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F81184" w:rsidRPr="00691D04" w:rsidRDefault="00F81184" w:rsidP="00F81184">
      <w:pPr>
        <w:rPr>
          <w:lang w:val="el-GR"/>
        </w:rPr>
      </w:pPr>
    </w:p>
    <w:p w:rsidR="00F81184" w:rsidRPr="00F327B1" w:rsidRDefault="00F81184" w:rsidP="00F81184">
      <w:pPr>
        <w:tabs>
          <w:tab w:val="left" w:pos="4110"/>
        </w:tabs>
        <w:rPr>
          <w:rFonts w:ascii="Verdana" w:hAnsi="Verdana"/>
          <w:sz w:val="20"/>
          <w:szCs w:val="22"/>
          <w:lang w:val="el-GR"/>
        </w:rPr>
      </w:pPr>
      <w:r w:rsidRPr="00F327B1">
        <w:rPr>
          <w:rFonts w:ascii="Verdana" w:hAnsi="Verdana"/>
          <w:sz w:val="20"/>
          <w:szCs w:val="22"/>
          <w:lang w:val="el-GR"/>
        </w:rPr>
        <w:tab/>
      </w:r>
    </w:p>
    <w:p w:rsidR="00F81184" w:rsidRDefault="00F81184" w:rsidP="00F81184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Η Οικονομική Προσφορά θα γίνει ανά </w:t>
      </w:r>
      <w:r w:rsidRPr="008D039E">
        <w:rPr>
          <w:rFonts w:ascii="Segoe UI" w:hAnsi="Segoe UI" w:cs="Segoe UI"/>
          <w:b/>
          <w:sz w:val="20"/>
          <w:szCs w:val="22"/>
          <w:lang w:val="en-US"/>
        </w:rPr>
        <w:t>task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>/ παραδοτέο</w:t>
      </w:r>
      <w:r>
        <w:rPr>
          <w:rFonts w:ascii="Segoe UI" w:hAnsi="Segoe UI" w:cs="Segoe UI"/>
          <w:b/>
          <w:sz w:val="20"/>
          <w:szCs w:val="22"/>
          <w:lang w:val="el-GR"/>
        </w:rPr>
        <w:t>.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</w:p>
    <w:p w:rsidR="00F81184" w:rsidRDefault="00F81184" w:rsidP="00F81184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>
        <w:rPr>
          <w:rFonts w:ascii="Segoe UI" w:hAnsi="Segoe UI" w:cs="Segoe UI"/>
          <w:b/>
          <w:sz w:val="20"/>
          <w:szCs w:val="22"/>
          <w:lang w:val="el-GR"/>
        </w:rPr>
        <w:t>Η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οικονομική προσφορά για κάθε </w:t>
      </w:r>
      <w:r w:rsidRPr="008D039E">
        <w:rPr>
          <w:rFonts w:ascii="Segoe UI" w:hAnsi="Segoe UI" w:cs="Segoe UI"/>
          <w:b/>
          <w:sz w:val="20"/>
          <w:szCs w:val="22"/>
          <w:lang w:val="en-US"/>
        </w:rPr>
        <w:t>task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/ παραδοτέο θα πρέπει να είναι μικρότερη του </w:t>
      </w:r>
      <w:proofErr w:type="spellStart"/>
      <w:r w:rsidRPr="008D039E">
        <w:rPr>
          <w:rFonts w:ascii="Segoe UI" w:hAnsi="Segoe UI" w:cs="Segoe UI"/>
          <w:b/>
          <w:sz w:val="20"/>
          <w:szCs w:val="22"/>
          <w:lang w:val="el-GR"/>
        </w:rPr>
        <w:t>προυπολογισμού</w:t>
      </w:r>
      <w:proofErr w:type="spellEnd"/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του κάθε </w:t>
      </w:r>
      <w:r w:rsidRPr="008D039E">
        <w:rPr>
          <w:rFonts w:ascii="Segoe UI" w:hAnsi="Segoe UI" w:cs="Segoe UI"/>
          <w:b/>
          <w:sz w:val="20"/>
          <w:szCs w:val="22"/>
          <w:lang w:val="en-US"/>
        </w:rPr>
        <w:t>task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/ παραδοτέου και θα πρέπει να υποβληθεί για το σύνολο των προσφερόμενων υπηρεσιών. </w:t>
      </w:r>
    </w:p>
    <w:p w:rsidR="00F81184" w:rsidRPr="00691D04" w:rsidRDefault="00F81184" w:rsidP="00F81184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>Δεν είναι αποδεκτή προσφορά για τμήμα των προσφερόμενων υπηρεσιών.</w:t>
      </w:r>
    </w:p>
    <w:p w:rsidR="00F81184" w:rsidRDefault="00F81184" w:rsidP="00F81184">
      <w:pPr>
        <w:spacing w:before="120"/>
        <w:jc w:val="center"/>
        <w:rPr>
          <w:rFonts w:ascii="Segoe UI" w:hAnsi="Segoe UI" w:cs="Segoe UI"/>
          <w:sz w:val="20"/>
          <w:szCs w:val="22"/>
          <w:lang w:val="el-GR"/>
        </w:rPr>
      </w:pPr>
    </w:p>
    <w:p w:rsidR="00F81184" w:rsidRDefault="00F81184" w:rsidP="00F81184">
      <w:pPr>
        <w:spacing w:before="120"/>
        <w:jc w:val="center"/>
        <w:rPr>
          <w:rFonts w:ascii="Segoe UI" w:hAnsi="Segoe UI" w:cs="Segoe UI"/>
          <w:sz w:val="20"/>
          <w:szCs w:val="22"/>
          <w:lang w:val="el-GR"/>
        </w:rPr>
      </w:pPr>
    </w:p>
    <w:p w:rsidR="00AE2EF9" w:rsidRPr="00F81184" w:rsidRDefault="00AE2EF9">
      <w:pPr>
        <w:rPr>
          <w:lang w:val="el-GR"/>
        </w:rPr>
      </w:pPr>
    </w:p>
    <w:sectPr w:rsidR="00AE2EF9" w:rsidRPr="00F81184" w:rsidSect="00AE2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184"/>
    <w:rsid w:val="00AE2EF9"/>
    <w:rsid w:val="00F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8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8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81184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1184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F8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2019-09-05T07:31:00Z</dcterms:created>
  <dcterms:modified xsi:type="dcterms:W3CDTF">2019-09-05T07:32:00Z</dcterms:modified>
</cp:coreProperties>
</file>