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A" w:rsidRPr="00582909" w:rsidRDefault="00FF7B6A" w:rsidP="00FF7B6A">
      <w:pPr>
        <w:spacing w:before="120" w:after="120" w:line="240" w:lineRule="auto"/>
        <w:jc w:val="both"/>
        <w:rPr>
          <w:rFonts w:ascii="Segoe UI" w:hAnsi="Segoe UI" w:cs="Segoe UI"/>
          <w:b/>
          <w:bCs/>
          <w:u w:val="single"/>
        </w:rPr>
      </w:pPr>
      <w:bookmarkStart w:id="0" w:name="_Toc516135882"/>
    </w:p>
    <w:p w:rsidR="00FF7B6A" w:rsidRPr="00582909" w:rsidRDefault="00FF7B6A" w:rsidP="00FF7B6A">
      <w:pPr>
        <w:keepNext/>
        <w:tabs>
          <w:tab w:val="num" w:pos="1553"/>
          <w:tab w:val="num" w:pos="1980"/>
        </w:tabs>
        <w:spacing w:before="120" w:after="120" w:line="240" w:lineRule="auto"/>
        <w:jc w:val="both"/>
        <w:outlineLvl w:val="1"/>
        <w:rPr>
          <w:rFonts w:ascii="Segoe UI" w:hAnsi="Segoe UI" w:cs="Segoe UI"/>
          <w:b/>
          <w:bCs/>
          <w:u w:val="single"/>
        </w:rPr>
      </w:pPr>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FF7B6A" w:rsidRPr="009575D1" w:rsidRDefault="00FF7B6A" w:rsidP="00FF7B6A">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FF7B6A" w:rsidRPr="009575D1" w:rsidRDefault="00FF7B6A" w:rsidP="00FF7B6A">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F7B6A" w:rsidRPr="009575D1" w:rsidTr="0011125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F7B6A" w:rsidRPr="009575D1" w:rsidRDefault="00FF7B6A" w:rsidP="00111258">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Τηλέφωνο: 2651007982</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FF7B6A" w:rsidRPr="009575D1" w:rsidTr="00111258">
        <w:tc>
          <w:tcPr>
            <w:tcW w:w="8965" w:type="dxa"/>
            <w:tcBorders>
              <w:left w:val="single" w:sz="1" w:space="0" w:color="000000"/>
              <w:bottom w:val="single" w:sz="1" w:space="0" w:color="000000"/>
              <w:right w:val="single" w:sz="1" w:space="0" w:color="000000"/>
            </w:tcBorders>
            <w:shd w:val="clear" w:color="auto" w:fill="B2B2B2"/>
          </w:tcPr>
          <w:p w:rsidR="00FF7B6A" w:rsidRPr="00137AE5" w:rsidRDefault="00FF7B6A" w:rsidP="00111258">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FF7B6A" w:rsidRPr="00137AE5" w:rsidRDefault="00FF7B6A" w:rsidP="00111258">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[Εξοπλισμός (όργανα, υλικά) - 38000000-5]</w:t>
            </w:r>
          </w:p>
          <w:p w:rsidR="00FF7B6A" w:rsidRPr="00137AE5" w:rsidRDefault="00FF7B6A" w:rsidP="00111258">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C22B62" w:rsidRPr="00C22B62">
              <w:rPr>
                <w:rFonts w:ascii="Segoe UI" w:hAnsi="Segoe UI" w:cs="Segoe UI"/>
                <w:sz w:val="20"/>
                <w:szCs w:val="20"/>
              </w:rPr>
              <w:t>18PROC004037598</w:t>
            </w:r>
            <w:r w:rsidRPr="00DE2918">
              <w:rPr>
                <w:rFonts w:ascii="Segoe UI" w:hAnsi="Segoe UI" w:cs="Segoe UI"/>
                <w:sz w:val="20"/>
                <w:szCs w:val="20"/>
              </w:rPr>
              <w:t>]</w:t>
            </w:r>
          </w:p>
          <w:p w:rsidR="00FF7B6A" w:rsidRPr="00137AE5" w:rsidRDefault="00FF7B6A" w:rsidP="00111258">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ομήθειες - Εξοπλισμός (όργανα, υλικά)]</w:t>
            </w:r>
          </w:p>
          <w:p w:rsidR="00FF7B6A" w:rsidRPr="00137AE5" w:rsidRDefault="00FF7B6A" w:rsidP="00111258">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FF7B6A" w:rsidRPr="00137AE5" w:rsidRDefault="00FF7B6A" w:rsidP="00111258">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B00267">
              <w:rPr>
                <w:rFonts w:ascii="Segoe UI" w:hAnsi="Segoe UI" w:cs="Segoe UI"/>
                <w:sz w:val="20"/>
                <w:szCs w:val="20"/>
              </w:rPr>
              <w:t>20351/22-10-2018</w:t>
            </w:r>
            <w:r w:rsidRPr="00137AE5">
              <w:rPr>
                <w:rFonts w:ascii="Segoe UI" w:hAnsi="Segoe UI" w:cs="Segoe UI"/>
                <w:sz w:val="20"/>
                <w:szCs w:val="20"/>
              </w:rPr>
              <w:t>]</w:t>
            </w:r>
          </w:p>
        </w:tc>
      </w:tr>
    </w:tbl>
    <w:p w:rsidR="00FF7B6A" w:rsidRPr="009575D1" w:rsidRDefault="00FF7B6A" w:rsidP="00FF7B6A">
      <w:pPr>
        <w:rPr>
          <w:rFonts w:ascii="Segoe UI" w:hAnsi="Segoe UI" w:cs="Segoe UI"/>
          <w:sz w:val="20"/>
          <w:szCs w:val="20"/>
        </w:rPr>
      </w:pPr>
    </w:p>
    <w:p w:rsidR="00FF7B6A" w:rsidRPr="009575D1" w:rsidRDefault="00FF7B6A" w:rsidP="00FF7B6A">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FF7B6A" w:rsidRPr="009575D1" w:rsidRDefault="00FF7B6A" w:rsidP="00FF7B6A">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1533"/>
        </w:trPr>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Τηλέφωνο:</w:t>
            </w:r>
          </w:p>
          <w:p w:rsidR="00FF7B6A" w:rsidRPr="009575D1" w:rsidRDefault="00FF7B6A" w:rsidP="0011125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r>
      <w:tr w:rsidR="00FF7B6A" w:rsidRPr="009575D1" w:rsidTr="00111258">
        <w:tc>
          <w:tcPr>
            <w:tcW w:w="4479" w:type="dxa"/>
            <w:tcBorders>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όχι:</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δ) []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 []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w:t>
            </w:r>
          </w:p>
        </w:tc>
      </w:tr>
      <w:tr w:rsidR="00FF7B6A" w:rsidRPr="009575D1" w:rsidTr="00111258">
        <w:tc>
          <w:tcPr>
            <w:tcW w:w="4479" w:type="dxa"/>
            <w:tcBorders>
              <w:left w:val="single" w:sz="4" w:space="0" w:color="000000"/>
              <w:bottom w:val="single" w:sz="4" w:space="0" w:color="000000"/>
            </w:tcBorders>
            <w:shd w:val="clear" w:color="auto" w:fill="auto"/>
          </w:tcPr>
          <w:p w:rsidR="00FF7B6A" w:rsidRPr="009575D1" w:rsidRDefault="00FF7B6A" w:rsidP="00111258">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tc>
      </w:tr>
      <w:tr w:rsidR="00FF7B6A" w:rsidRPr="009575D1" w:rsidTr="0011125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FF7B6A" w:rsidRPr="009575D1" w:rsidRDefault="00FF7B6A" w:rsidP="00111258">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 [……]</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w:t>
            </w:r>
          </w:p>
        </w:tc>
      </w:tr>
    </w:tbl>
    <w:p w:rsidR="00FF7B6A" w:rsidRDefault="00FF7B6A" w:rsidP="00FF7B6A">
      <w:pPr>
        <w:rPr>
          <w:rFonts w:ascii="Segoe UI" w:hAnsi="Segoe UI" w:cs="Segoe UI"/>
          <w:sz w:val="20"/>
          <w:szCs w:val="20"/>
        </w:rPr>
      </w:pPr>
    </w:p>
    <w:p w:rsidR="00FF7B6A" w:rsidRPr="009575D1" w:rsidRDefault="00FF7B6A" w:rsidP="00FF7B6A">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FF7B6A" w:rsidRPr="009575D1" w:rsidRDefault="00FF7B6A" w:rsidP="00FF7B6A">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Ονοματεπώνυμο</w:t>
            </w:r>
          </w:p>
          <w:p w:rsidR="00FF7B6A" w:rsidRPr="009575D1" w:rsidRDefault="00FF7B6A" w:rsidP="00111258">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bl>
    <w:p w:rsidR="00FF7B6A" w:rsidRPr="009575D1" w:rsidRDefault="00FF7B6A" w:rsidP="00FF7B6A">
      <w:pPr>
        <w:pStyle w:val="SectionTitle"/>
        <w:ind w:left="850" w:firstLine="0"/>
        <w:rPr>
          <w:rFonts w:ascii="Segoe UI" w:hAnsi="Segoe UI" w:cs="Segoe UI"/>
          <w:sz w:val="20"/>
          <w:szCs w:val="20"/>
        </w:rPr>
      </w:pPr>
    </w:p>
    <w:p w:rsidR="00FF7B6A" w:rsidRPr="009575D1" w:rsidRDefault="00FF7B6A" w:rsidP="00FF7B6A">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FF7B6A" w:rsidRPr="009575D1" w:rsidTr="00111258">
        <w:trPr>
          <w:trHeight w:val="343"/>
        </w:trPr>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[]Ναι []Όχι</w:t>
            </w:r>
          </w:p>
        </w:tc>
      </w:tr>
    </w:tbl>
    <w:p w:rsidR="00FF7B6A" w:rsidRPr="009575D1" w:rsidRDefault="00FF7B6A" w:rsidP="00FF7B6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FF7B6A" w:rsidRPr="009575D1" w:rsidRDefault="00FF7B6A" w:rsidP="00FF7B6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7B6A" w:rsidRPr="009575D1" w:rsidRDefault="00FF7B6A" w:rsidP="00FF7B6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7B6A" w:rsidRDefault="00FF7B6A" w:rsidP="00FF7B6A">
      <w:pPr>
        <w:jc w:val="center"/>
        <w:rPr>
          <w:rFonts w:ascii="Segoe UI" w:hAnsi="Segoe UI" w:cs="Segoe UI"/>
          <w:sz w:val="20"/>
          <w:szCs w:val="20"/>
        </w:rPr>
      </w:pPr>
    </w:p>
    <w:p w:rsidR="00FF7B6A" w:rsidRDefault="00FF7B6A" w:rsidP="00FF7B6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F7B6A" w:rsidRDefault="00FF7B6A" w:rsidP="00FF7B6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F7B6A" w:rsidTr="00111258">
        <w:tc>
          <w:tcPr>
            <w:tcW w:w="4479" w:type="dxa"/>
            <w:tcBorders>
              <w:top w:val="single" w:sz="4" w:space="0" w:color="000000"/>
              <w:left w:val="single" w:sz="4" w:space="0" w:color="000000"/>
              <w:bottom w:val="single" w:sz="4" w:space="0" w:color="000000"/>
            </w:tcBorders>
            <w:shd w:val="clear" w:color="auto" w:fill="auto"/>
          </w:tcPr>
          <w:p w:rsidR="00FF7B6A" w:rsidRDefault="00FF7B6A" w:rsidP="0011125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Default="00FF7B6A" w:rsidP="00111258">
            <w:pPr>
              <w:spacing w:after="0"/>
            </w:pPr>
            <w:r>
              <w:rPr>
                <w:b/>
                <w:i/>
              </w:rPr>
              <w:t>Απάντηση:</w:t>
            </w:r>
          </w:p>
        </w:tc>
      </w:tr>
      <w:tr w:rsidR="00FF7B6A" w:rsidTr="00111258">
        <w:tc>
          <w:tcPr>
            <w:tcW w:w="4479" w:type="dxa"/>
            <w:tcBorders>
              <w:top w:val="single" w:sz="4" w:space="0" w:color="000000"/>
              <w:left w:val="single" w:sz="4" w:space="0" w:color="000000"/>
              <w:bottom w:val="single" w:sz="4" w:space="0" w:color="000000"/>
            </w:tcBorders>
            <w:shd w:val="clear" w:color="auto" w:fill="auto"/>
          </w:tcPr>
          <w:p w:rsidR="00FF7B6A" w:rsidRDefault="00FF7B6A" w:rsidP="00111258">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Default="00FF7B6A" w:rsidP="00111258">
            <w:pPr>
              <w:spacing w:after="0"/>
            </w:pPr>
            <w:r>
              <w:t>[]Ναι []Όχι</w:t>
            </w:r>
          </w:p>
          <w:p w:rsidR="00FF7B6A" w:rsidRDefault="00FF7B6A" w:rsidP="00111258">
            <w:pPr>
              <w:spacing w:after="0"/>
            </w:pPr>
          </w:p>
          <w:p w:rsidR="00FF7B6A" w:rsidRDefault="00FF7B6A" w:rsidP="00111258">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F7B6A" w:rsidRDefault="00FF7B6A" w:rsidP="00111258">
            <w:pPr>
              <w:spacing w:after="0"/>
            </w:pPr>
            <w:r>
              <w:t>[…]</w:t>
            </w:r>
          </w:p>
        </w:tc>
      </w:tr>
    </w:tbl>
    <w:p w:rsidR="00FF7B6A" w:rsidRDefault="00FF7B6A" w:rsidP="00FF7B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7B6A" w:rsidRDefault="00FF7B6A" w:rsidP="00FF7B6A">
      <w:pPr>
        <w:jc w:val="center"/>
        <w:rPr>
          <w:rFonts w:ascii="Segoe UI" w:hAnsi="Segoe UI" w:cs="Segoe UI"/>
          <w:sz w:val="20"/>
          <w:szCs w:val="20"/>
        </w:rPr>
      </w:pPr>
    </w:p>
    <w:p w:rsidR="00FF7B6A" w:rsidRPr="009575D1" w:rsidRDefault="00FF7B6A" w:rsidP="00FF7B6A">
      <w:pPr>
        <w:jc w:val="center"/>
        <w:rPr>
          <w:rFonts w:ascii="Segoe UI" w:hAnsi="Segoe UI" w:cs="Segoe UI"/>
          <w:sz w:val="20"/>
          <w:szCs w:val="20"/>
        </w:rPr>
      </w:pPr>
    </w:p>
    <w:p w:rsidR="00FF7B6A" w:rsidRPr="009575D1" w:rsidRDefault="00FF7B6A" w:rsidP="00FF7B6A">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FF7B6A" w:rsidRPr="009575D1" w:rsidRDefault="00FF7B6A" w:rsidP="00FF7B6A">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FF7B6A" w:rsidRPr="009575D1" w:rsidRDefault="00FF7B6A" w:rsidP="00FF7B6A">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FF7B6A" w:rsidRPr="009575D1" w:rsidRDefault="00FF7B6A" w:rsidP="00FF7B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FF7B6A" w:rsidRPr="009575D1" w:rsidTr="00111258">
        <w:trPr>
          <w:trHeight w:val="855"/>
        </w:trPr>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FF7B6A" w:rsidRPr="009575D1" w:rsidTr="00111258">
        <w:tc>
          <w:tcPr>
            <w:tcW w:w="4479" w:type="dxa"/>
            <w:tcBorders>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7B6A" w:rsidRPr="009575D1" w:rsidRDefault="00FF7B6A" w:rsidP="00111258">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σημείο-(-α): [   ],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λόγος(-οι):[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bl>
    <w:p w:rsidR="00FF7B6A" w:rsidRPr="009575D1" w:rsidRDefault="00FF7B6A" w:rsidP="00FF7B6A">
      <w:pPr>
        <w:pStyle w:val="SectionTitle"/>
        <w:rPr>
          <w:rFonts w:ascii="Segoe UI" w:hAnsi="Segoe UI" w:cs="Segoe UI"/>
          <w:sz w:val="20"/>
          <w:szCs w:val="20"/>
        </w:rPr>
      </w:pPr>
    </w:p>
    <w:p w:rsidR="00FF7B6A" w:rsidRPr="009575D1" w:rsidRDefault="00FF7B6A" w:rsidP="00FF7B6A">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F7B6A" w:rsidRPr="009575D1" w:rsidTr="001112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F7B6A" w:rsidRPr="009575D1" w:rsidTr="0011125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FF7B6A" w:rsidRPr="009575D1" w:rsidRDefault="00FF7B6A" w:rsidP="00111258">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sz w:val="20"/>
                <w:szCs w:val="20"/>
              </w:rPr>
              <w:t>ΦΟΡΟΙ</w:t>
            </w:r>
          </w:p>
          <w:p w:rsidR="00FF7B6A" w:rsidRPr="009575D1" w:rsidRDefault="00FF7B6A" w:rsidP="00111258">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FF7B6A" w:rsidRPr="009575D1" w:rsidTr="001112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γ.1) [] Ναι [] Όχι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Ναι [] Όχι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γ.2)[……]·</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δ) [] Ναι [] Όχι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γ.1) [] Ναι [] Όχι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Ναι [] Όχι </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γ.2)[……]·</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δ) [] Ναι [] Όχι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w:t>
            </w:r>
          </w:p>
        </w:tc>
      </w:tr>
    </w:tbl>
    <w:p w:rsidR="00FF7B6A" w:rsidRPr="009575D1" w:rsidRDefault="00FF7B6A" w:rsidP="00FF7B6A">
      <w:pPr>
        <w:pStyle w:val="SectionTitle"/>
        <w:ind w:firstLine="0"/>
        <w:rPr>
          <w:rFonts w:ascii="Segoe UI" w:hAnsi="Segoe UI" w:cs="Segoe UI"/>
          <w:sz w:val="20"/>
          <w:szCs w:val="20"/>
        </w:rPr>
      </w:pPr>
    </w:p>
    <w:p w:rsidR="00FF7B6A" w:rsidRPr="009575D1" w:rsidRDefault="00FF7B6A" w:rsidP="00FF7B6A">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vMerge w:val="restart"/>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tc>
      </w:tr>
      <w:tr w:rsidR="00FF7B6A" w:rsidRPr="009575D1" w:rsidTr="00111258">
        <w:trPr>
          <w:trHeight w:val="405"/>
        </w:trPr>
        <w:tc>
          <w:tcPr>
            <w:tcW w:w="4479" w:type="dxa"/>
            <w:vMerge/>
            <w:tcBorders>
              <w:top w:val="single" w:sz="4" w:space="0" w:color="000000"/>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b/>
                <w:sz w:val="20"/>
                <w:szCs w:val="20"/>
              </w:rPr>
            </w:pPr>
          </w:p>
          <w:p w:rsidR="00FF7B6A" w:rsidRPr="009575D1" w:rsidRDefault="00FF7B6A" w:rsidP="00111258">
            <w:pPr>
              <w:spacing w:after="0"/>
              <w:rPr>
                <w:rFonts w:ascii="Segoe UI" w:hAnsi="Segoe UI" w:cs="Segoe UI"/>
                <w:b/>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α) πτώχευση, ή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γ) ειδική εκκαθάριση, ή</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FF7B6A" w:rsidRPr="009575D1" w:rsidRDefault="00FF7B6A" w:rsidP="00111258">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Εάν ναι:</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napToGrid w:val="0"/>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FF7B6A" w:rsidRPr="009575D1" w:rsidTr="0011125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p>
        </w:tc>
      </w:tr>
      <w:tr w:rsidR="00FF7B6A" w:rsidRPr="009575D1" w:rsidTr="00111258">
        <w:trPr>
          <w:trHeight w:val="257"/>
        </w:trPr>
        <w:tc>
          <w:tcPr>
            <w:tcW w:w="4479" w:type="dxa"/>
            <w:vMerge/>
            <w:tcBorders>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FF7B6A" w:rsidRPr="009575D1" w:rsidRDefault="00FF7B6A" w:rsidP="00111258">
            <w:pPr>
              <w:snapToGrid w:val="0"/>
              <w:spacing w:after="0"/>
              <w:rPr>
                <w:rFonts w:ascii="Segoe UI" w:hAnsi="Segoe UI" w:cs="Segoe UI"/>
                <w:b/>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1544"/>
        </w:trPr>
        <w:tc>
          <w:tcPr>
            <w:tcW w:w="4479" w:type="dxa"/>
            <w:vMerge w:val="restart"/>
            <w:tcBorders>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514"/>
        </w:trPr>
        <w:tc>
          <w:tcPr>
            <w:tcW w:w="4479" w:type="dxa"/>
            <w:vMerge/>
            <w:tcBorders>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1316"/>
        </w:trPr>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416"/>
        </w:trPr>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lastRenderedPageBreak/>
              <w:t>[] Ναι [] Όχι</w:t>
            </w: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rPr>
          <w:trHeight w:val="931"/>
        </w:trPr>
        <w:tc>
          <w:tcPr>
            <w:tcW w:w="4479" w:type="dxa"/>
            <w:vMerge/>
            <w:tcBorders>
              <w:top w:val="single" w:sz="4" w:space="0" w:color="000000"/>
              <w:left w:val="single" w:sz="4" w:space="0" w:color="000000"/>
              <w:bottom w:val="single" w:sz="4" w:space="0" w:color="000000"/>
            </w:tcBorders>
            <w:shd w:val="clear" w:color="auto" w:fill="auto"/>
          </w:tcPr>
          <w:p w:rsidR="00FF7B6A" w:rsidRPr="009575D1" w:rsidRDefault="00FF7B6A" w:rsidP="0011125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tc>
      </w:tr>
    </w:tbl>
    <w:p w:rsidR="00FF7B6A" w:rsidRPr="009575D1" w:rsidRDefault="00FF7B6A" w:rsidP="00FF7B6A">
      <w:pPr>
        <w:pStyle w:val="ChapterTitle"/>
        <w:rPr>
          <w:rFonts w:ascii="Segoe UI" w:hAnsi="Segoe UI" w:cs="Segoe UI"/>
          <w:sz w:val="20"/>
          <w:szCs w:val="20"/>
        </w:rPr>
      </w:pPr>
    </w:p>
    <w:p w:rsidR="00FF7B6A" w:rsidRPr="009575D1" w:rsidRDefault="00FF7B6A" w:rsidP="00FF7B6A">
      <w:pPr>
        <w:jc w:val="center"/>
        <w:rPr>
          <w:rFonts w:ascii="Segoe UI" w:hAnsi="Segoe UI" w:cs="Segoe UI"/>
          <w:b/>
          <w:bCs/>
          <w:sz w:val="20"/>
          <w:szCs w:val="20"/>
        </w:rPr>
      </w:pPr>
    </w:p>
    <w:p w:rsidR="00FF7B6A" w:rsidRPr="009575D1" w:rsidRDefault="00FF7B6A" w:rsidP="00FF7B6A">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FF7B6A" w:rsidRPr="009575D1" w:rsidRDefault="00FF7B6A" w:rsidP="00FF7B6A">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FF7B6A" w:rsidRPr="009575D1" w:rsidRDefault="00FF7B6A" w:rsidP="00FF7B6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 Ναι [] Όχι</w:t>
            </w:r>
          </w:p>
        </w:tc>
      </w:tr>
    </w:tbl>
    <w:p w:rsidR="00FF7B6A" w:rsidRPr="009575D1" w:rsidRDefault="00FF7B6A" w:rsidP="00FF7B6A">
      <w:pPr>
        <w:pStyle w:val="SectionTitle"/>
        <w:rPr>
          <w:rFonts w:ascii="Segoe UI" w:hAnsi="Segoe UI" w:cs="Segoe UI"/>
          <w:sz w:val="20"/>
          <w:szCs w:val="20"/>
        </w:rPr>
      </w:pPr>
    </w:p>
    <w:p w:rsidR="00FF7B6A" w:rsidRPr="009575D1" w:rsidRDefault="00FF7B6A" w:rsidP="00FF7B6A">
      <w:pPr>
        <w:jc w:val="center"/>
        <w:rPr>
          <w:rFonts w:ascii="Segoe UI" w:hAnsi="Segoe UI" w:cs="Segoe UI"/>
          <w:sz w:val="20"/>
          <w:szCs w:val="20"/>
        </w:rPr>
      </w:pPr>
      <w:r w:rsidRPr="009575D1">
        <w:rPr>
          <w:rFonts w:ascii="Segoe UI" w:hAnsi="Segoe UI" w:cs="Segoe UI"/>
          <w:b/>
          <w:bCs/>
          <w:sz w:val="20"/>
          <w:szCs w:val="20"/>
        </w:rPr>
        <w:t>Α: Καταλληλότητα</w:t>
      </w:r>
    </w:p>
    <w:p w:rsidR="00FF7B6A" w:rsidRPr="009575D1" w:rsidRDefault="00FF7B6A" w:rsidP="00FF7B6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i/>
                <w:sz w:val="20"/>
                <w:szCs w:val="20"/>
              </w:rPr>
              <w:t>Απάντηση</w:t>
            </w:r>
          </w:p>
        </w:tc>
      </w:tr>
      <w:tr w:rsidR="00FF7B6A" w:rsidRPr="009575D1" w:rsidTr="00111258">
        <w:tc>
          <w:tcPr>
            <w:tcW w:w="4479" w:type="dxa"/>
            <w:tcBorders>
              <w:top w:val="single" w:sz="4" w:space="0" w:color="000000"/>
              <w:left w:val="single" w:sz="4" w:space="0" w:color="000000"/>
              <w:bottom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B6A" w:rsidRPr="009575D1" w:rsidRDefault="00FF7B6A" w:rsidP="00111258">
            <w:pPr>
              <w:spacing w:after="0"/>
              <w:rPr>
                <w:rFonts w:ascii="Segoe UI" w:hAnsi="Segoe UI" w:cs="Segoe UI"/>
                <w:sz w:val="20"/>
                <w:szCs w:val="20"/>
              </w:rPr>
            </w:pPr>
            <w:r w:rsidRPr="009575D1">
              <w:rPr>
                <w:rFonts w:ascii="Segoe UI" w:hAnsi="Segoe UI" w:cs="Segoe UI"/>
                <w:sz w:val="20"/>
                <w:szCs w:val="20"/>
              </w:rPr>
              <w:t>[…]</w:t>
            </w: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i/>
                <w:sz w:val="20"/>
                <w:szCs w:val="20"/>
              </w:rPr>
            </w:pP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FF7B6A" w:rsidRPr="009575D1" w:rsidRDefault="00FF7B6A" w:rsidP="00111258">
            <w:pPr>
              <w:spacing w:after="0"/>
              <w:rPr>
                <w:rFonts w:ascii="Segoe UI" w:hAnsi="Segoe UI" w:cs="Segoe UI"/>
                <w:sz w:val="20"/>
                <w:szCs w:val="20"/>
              </w:rPr>
            </w:pPr>
            <w:r w:rsidRPr="009575D1">
              <w:rPr>
                <w:rFonts w:ascii="Segoe UI" w:hAnsi="Segoe UI" w:cs="Segoe UI"/>
                <w:i/>
                <w:sz w:val="20"/>
                <w:szCs w:val="20"/>
              </w:rPr>
              <w:t>[……][……][……]</w:t>
            </w:r>
          </w:p>
        </w:tc>
      </w:tr>
    </w:tbl>
    <w:p w:rsidR="00FF7B6A" w:rsidRPr="009575D1" w:rsidRDefault="00FF7B6A" w:rsidP="00FF7B6A">
      <w:pPr>
        <w:jc w:val="center"/>
        <w:rPr>
          <w:rFonts w:ascii="Segoe UI" w:hAnsi="Segoe UI" w:cs="Segoe UI"/>
          <w:b/>
          <w:bCs/>
          <w:sz w:val="20"/>
          <w:szCs w:val="20"/>
        </w:rPr>
      </w:pPr>
    </w:p>
    <w:p w:rsidR="00FF7B6A" w:rsidRPr="00DC4CE2" w:rsidRDefault="00FF7B6A" w:rsidP="00FF7B6A">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FF7B6A" w:rsidRPr="009575D1" w:rsidRDefault="00FF7B6A" w:rsidP="00FF7B6A">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7B6A" w:rsidRPr="009575D1" w:rsidRDefault="00FF7B6A" w:rsidP="00FF7B6A">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FF7B6A" w:rsidRPr="009575D1" w:rsidRDefault="00FF7B6A" w:rsidP="00FF7B6A">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FF7B6A" w:rsidRPr="009575D1" w:rsidRDefault="00FF7B6A" w:rsidP="00FF7B6A">
      <w:pPr>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FF7B6A" w:rsidRPr="009575D1" w:rsidRDefault="00FF7B6A" w:rsidP="00FF7B6A">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FF7B6A" w:rsidRPr="009575D1" w:rsidRDefault="00FF7B6A" w:rsidP="00FF7B6A">
      <w:pPr>
        <w:rPr>
          <w:rFonts w:ascii="Segoe UI" w:hAnsi="Segoe UI" w:cs="Segoe UI"/>
          <w:i/>
          <w:sz w:val="20"/>
          <w:szCs w:val="20"/>
        </w:rPr>
      </w:pPr>
    </w:p>
    <w:p w:rsidR="00FF7B6A" w:rsidRPr="009575D1" w:rsidRDefault="00FF7B6A" w:rsidP="00FF7B6A">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6A" w:rsidRDefault="00FF7B6A" w:rsidP="00FF7B6A">
      <w:pPr>
        <w:spacing w:after="0" w:line="240" w:lineRule="auto"/>
      </w:pPr>
      <w:r>
        <w:separator/>
      </w:r>
    </w:p>
  </w:endnote>
  <w:endnote w:type="continuationSeparator" w:id="0">
    <w:p w:rsidR="00FF7B6A" w:rsidRDefault="00FF7B6A" w:rsidP="00FF7B6A">
      <w:pPr>
        <w:spacing w:after="0" w:line="240" w:lineRule="auto"/>
      </w:pPr>
      <w:r>
        <w:continuationSeparator/>
      </w:r>
    </w:p>
  </w:endnote>
  <w:endnote w:id="1">
    <w:p w:rsidR="00FF7B6A" w:rsidRPr="001C3058" w:rsidRDefault="00FF7B6A" w:rsidP="00FF7B6A">
      <w:pPr>
        <w:rPr>
          <w:rFonts w:ascii="Segoe UI" w:hAnsi="Segoe UI" w:cs="Segoe UI"/>
        </w:rPr>
      </w:pPr>
      <w:r>
        <w:rPr>
          <w:rStyle w:val="a8"/>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FF7B6A" w:rsidRPr="001C3058" w:rsidRDefault="00FF7B6A" w:rsidP="00FF7B6A">
      <w:pPr>
        <w:pStyle w:val="a5"/>
        <w:tabs>
          <w:tab w:val="left" w:pos="284"/>
        </w:tabs>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7B6A" w:rsidRPr="001C3058" w:rsidRDefault="00FF7B6A" w:rsidP="00FF7B6A">
      <w:pPr>
        <w:pStyle w:val="a5"/>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F7B6A" w:rsidRPr="001C3058" w:rsidRDefault="00FF7B6A" w:rsidP="00FF7B6A">
      <w:pPr>
        <w:pStyle w:val="a5"/>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F7B6A" w:rsidRPr="001C3058" w:rsidRDefault="00FF7B6A" w:rsidP="00FF7B6A">
      <w:pPr>
        <w:pStyle w:val="a5"/>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F7B6A" w:rsidRPr="001C3058"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FF7B6A" w:rsidRPr="009575D1" w:rsidRDefault="00FF7B6A" w:rsidP="00FF7B6A">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FF7B6A" w:rsidRPr="009575D1" w:rsidRDefault="00FF7B6A" w:rsidP="00FF7B6A">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5" w:rsidRPr="0005204A" w:rsidRDefault="00C22B62">
    <w:pPr>
      <w:pStyle w:val="a4"/>
      <w:jc w:val="center"/>
      <w:rPr>
        <w:rFonts w:ascii="Georgia" w:hAnsi="Georgia"/>
      </w:rPr>
    </w:pPr>
    <w:r w:rsidRPr="0005204A">
      <w:rPr>
        <w:rFonts w:ascii="Georgia" w:hAnsi="Georgia"/>
      </w:rPr>
      <w:fldChar w:fldCharType="begin"/>
    </w:r>
    <w:r w:rsidRPr="0005204A">
      <w:rPr>
        <w:rFonts w:ascii="Georgia" w:hAnsi="Georgia"/>
      </w:rPr>
      <w:instrText>PA</w:instrText>
    </w:r>
    <w:r w:rsidRPr="0005204A">
      <w:rPr>
        <w:rFonts w:ascii="Georgia" w:hAnsi="Georgia"/>
      </w:rPr>
      <w:instrText>GE   \* MERGEFORMAT</w:instrText>
    </w:r>
    <w:r w:rsidRPr="0005204A">
      <w:rPr>
        <w:rFonts w:ascii="Georgia" w:hAnsi="Georgia"/>
      </w:rPr>
      <w:fldChar w:fldCharType="separate"/>
    </w:r>
    <w:r w:rsidRPr="00C22B62">
      <w:rPr>
        <w:rFonts w:ascii="Georgia" w:hAnsi="Georgia"/>
        <w:noProof/>
        <w:lang w:val="el-GR"/>
      </w:rPr>
      <w:t>1</w:t>
    </w:r>
    <w:r w:rsidRPr="0005204A">
      <w:rPr>
        <w:rFonts w:ascii="Georgia" w:hAnsi="Georgia"/>
      </w:rPr>
      <w:fldChar w:fldCharType="end"/>
    </w:r>
  </w:p>
  <w:p w:rsidR="00873415" w:rsidRDefault="00C22B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5" w:rsidRDefault="00C22B62">
    <w:pPr>
      <w:pStyle w:val="a4"/>
      <w:jc w:val="center"/>
    </w:pPr>
  </w:p>
  <w:p w:rsidR="00873415" w:rsidRDefault="00C22B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6A" w:rsidRDefault="00FF7B6A" w:rsidP="00FF7B6A">
      <w:pPr>
        <w:spacing w:after="0" w:line="240" w:lineRule="auto"/>
      </w:pPr>
      <w:r>
        <w:separator/>
      </w:r>
    </w:p>
  </w:footnote>
  <w:footnote w:type="continuationSeparator" w:id="0">
    <w:p w:rsidR="00FF7B6A" w:rsidRDefault="00FF7B6A" w:rsidP="00FF7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5" w:rsidRPr="0005204A" w:rsidRDefault="00C22B62" w:rsidP="000065CD">
    <w:pPr>
      <w:pStyle w:val="a3"/>
      <w:tabs>
        <w:tab w:val="clear" w:pos="4153"/>
        <w:tab w:val="clear" w:pos="8306"/>
      </w:tabs>
      <w:jc w:val="center"/>
      <w:rPr>
        <w:rFonts w:ascii="Georgia" w:hAnsi="Georgia" w:cs="Tahoma"/>
        <w:b/>
      </w:rPr>
    </w:pPr>
    <w:r w:rsidRPr="0005204A">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873415" w:rsidRPr="0005204A" w:rsidRDefault="00C22B62"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873415" w:rsidRPr="00927073" w:rsidRDefault="00C22B62"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873415" w:rsidRPr="0005204A" w:rsidRDefault="00C22B62" w:rsidP="000065CD">
    <w:pPr>
      <w:pStyle w:val="a3"/>
      <w:jc w:val="center"/>
      <w:rPr>
        <w:rFonts w:ascii="Georgia" w:hAnsi="Georgia" w:cs="Tahoma"/>
        <w:b/>
        <w:sz w:val="18"/>
        <w:szCs w:val="18"/>
        <w:lang w:val="el-GR"/>
      </w:rPr>
    </w:pPr>
  </w:p>
  <w:p w:rsidR="00873415" w:rsidRPr="000065CD" w:rsidRDefault="00C22B62">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5" w:rsidRDefault="00C22B62" w:rsidP="001C48EC">
    <w:pPr>
      <w:pStyle w:val="a3"/>
      <w:jc w:val="center"/>
      <w:rPr>
        <w:lang w:val="el-GR"/>
      </w:rPr>
    </w:pPr>
    <w:r>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873415" w:rsidRPr="008474B7" w:rsidRDefault="00C22B62"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Pr="008474B7">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873415" w:rsidRPr="008474B7" w:rsidRDefault="00C22B62"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873415" w:rsidRPr="0088245C" w:rsidRDefault="00C22B62">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1" type="connector" idref="#Straight Arrow Connector 2"/>
      </o:rules>
    </o:shapelayout>
  </w:hdrShapeDefaults>
  <w:footnotePr>
    <w:footnote w:id="-1"/>
    <w:footnote w:id="0"/>
  </w:footnotePr>
  <w:endnotePr>
    <w:endnote w:id="-1"/>
    <w:endnote w:id="0"/>
  </w:endnotePr>
  <w:compat/>
  <w:rsids>
    <w:rsidRoot w:val="00FF7B6A"/>
    <w:rsid w:val="00C22B62"/>
    <w:rsid w:val="00C7684E"/>
    <w:rsid w:val="00F5669C"/>
    <w:rsid w:val="00FF7B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A"/>
    <w:rPr>
      <w:rFonts w:ascii="Calibri" w:eastAsia="Calibri" w:hAnsi="Calibri" w:cs="Times New Roman"/>
    </w:rPr>
  </w:style>
  <w:style w:type="paragraph" w:styleId="1">
    <w:name w:val="heading 1"/>
    <w:basedOn w:val="a"/>
    <w:next w:val="a"/>
    <w:link w:val="1Char"/>
    <w:uiPriority w:val="9"/>
    <w:qFormat/>
    <w:rsid w:val="00FF7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FF7B6A"/>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FF7B6A"/>
    <w:rPr>
      <w:rFonts w:ascii="Calibri" w:eastAsia="Times New Roman" w:hAnsi="Calibri" w:cs="Times New Roman"/>
      <w:sz w:val="20"/>
      <w:szCs w:val="20"/>
      <w:lang w:val="en-US"/>
    </w:rPr>
  </w:style>
  <w:style w:type="paragraph" w:styleId="a4">
    <w:name w:val="footer"/>
    <w:basedOn w:val="a"/>
    <w:link w:val="Char0"/>
    <w:uiPriority w:val="99"/>
    <w:rsid w:val="00FF7B6A"/>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FF7B6A"/>
    <w:rPr>
      <w:rFonts w:ascii="Calibri" w:eastAsia="Times New Roman" w:hAnsi="Calibri" w:cs="Times New Roman"/>
      <w:sz w:val="20"/>
      <w:szCs w:val="20"/>
      <w:lang w:val="en-US"/>
    </w:rPr>
  </w:style>
  <w:style w:type="paragraph" w:styleId="a5">
    <w:name w:val="endnote text"/>
    <w:basedOn w:val="a"/>
    <w:link w:val="Char1"/>
    <w:rsid w:val="00FF7B6A"/>
    <w:pPr>
      <w:spacing w:after="0" w:line="240" w:lineRule="auto"/>
    </w:pPr>
    <w:rPr>
      <w:rFonts w:ascii="Times New Roman" w:eastAsia="Times New Roman" w:hAnsi="Times New Roman"/>
      <w:sz w:val="20"/>
      <w:szCs w:val="20"/>
      <w:lang/>
    </w:rPr>
  </w:style>
  <w:style w:type="character" w:customStyle="1" w:styleId="Char1">
    <w:name w:val="Κείμενο σημείωσης τέλους Char"/>
    <w:basedOn w:val="a0"/>
    <w:link w:val="a5"/>
    <w:rsid w:val="00FF7B6A"/>
    <w:rPr>
      <w:rFonts w:ascii="Times New Roman" w:eastAsia="Times New Roman" w:hAnsi="Times New Roman" w:cs="Times New Roman"/>
      <w:sz w:val="20"/>
      <w:szCs w:val="20"/>
      <w:lang/>
    </w:rPr>
  </w:style>
  <w:style w:type="paragraph" w:customStyle="1" w:styleId="ChapterTitle">
    <w:name w:val="ChapterTitle"/>
    <w:basedOn w:val="a"/>
    <w:next w:val="a"/>
    <w:rsid w:val="00FF7B6A"/>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FF7B6A"/>
  </w:style>
  <w:style w:type="character" w:customStyle="1" w:styleId="a7">
    <w:name w:val="Σύμβολο υποσημείωσης"/>
    <w:rsid w:val="00FF7B6A"/>
    <w:rPr>
      <w:vertAlign w:val="superscript"/>
    </w:rPr>
  </w:style>
  <w:style w:type="character" w:customStyle="1" w:styleId="DeltaViewInsertion">
    <w:name w:val="DeltaView Insertion"/>
    <w:rsid w:val="00FF7B6A"/>
    <w:rPr>
      <w:b/>
      <w:i/>
      <w:spacing w:val="0"/>
      <w:lang w:val="el-GR"/>
    </w:rPr>
  </w:style>
  <w:style w:type="character" w:customStyle="1" w:styleId="NormalBoldChar">
    <w:name w:val="NormalBold Char"/>
    <w:rsid w:val="00FF7B6A"/>
    <w:rPr>
      <w:rFonts w:ascii="Times New Roman" w:eastAsia="Times New Roman" w:hAnsi="Times New Roman" w:cs="Times New Roman"/>
      <w:b/>
      <w:sz w:val="24"/>
      <w:lang w:val="el-GR"/>
    </w:rPr>
  </w:style>
  <w:style w:type="character" w:customStyle="1" w:styleId="a8">
    <w:name w:val="Χαρακτήρες σημείωσης τέλους"/>
    <w:rsid w:val="00FF7B6A"/>
    <w:rPr>
      <w:vertAlign w:val="superscript"/>
    </w:rPr>
  </w:style>
  <w:style w:type="character" w:customStyle="1" w:styleId="10">
    <w:name w:val="Παραπομπή σημείωσης τέλους1"/>
    <w:rsid w:val="00FF7B6A"/>
    <w:rPr>
      <w:vertAlign w:val="superscript"/>
    </w:rPr>
  </w:style>
  <w:style w:type="paragraph" w:customStyle="1" w:styleId="SectionTitle">
    <w:name w:val="SectionTitle"/>
    <w:basedOn w:val="a"/>
    <w:next w:val="1"/>
    <w:rsid w:val="00FF7B6A"/>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FF7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2835</Words>
  <Characters>15313</Characters>
  <Application>Microsoft Office Word</Application>
  <DocSecurity>0</DocSecurity>
  <Lines>127</Lines>
  <Paragraphs>36</Paragraphs>
  <ScaleCrop>false</ScaleCrop>
  <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2018-11-20T12:44:00Z</dcterms:created>
  <dcterms:modified xsi:type="dcterms:W3CDTF">2018-11-20T12:55:00Z</dcterms:modified>
</cp:coreProperties>
</file>