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365AE" w14:textId="77777777" w:rsidR="00BA2D2A" w:rsidRPr="00CA77AD" w:rsidRDefault="00BA2D2A" w:rsidP="00BA2D2A">
      <w:pPr>
        <w:pStyle w:val="normalwithoutspacing"/>
        <w:spacing w:before="57" w:after="57"/>
        <w:rPr>
          <w:rFonts w:ascii="Segoe UI" w:hAnsi="Segoe UI" w:cs="Segoe UI"/>
          <w:b/>
          <w:szCs w:val="22"/>
        </w:rPr>
      </w:pPr>
      <w:r w:rsidRPr="00664ED2">
        <w:rPr>
          <w:rFonts w:ascii="Segoe UI" w:hAnsi="Segoe UI" w:cs="Segoe UI"/>
          <w:b/>
          <w:color w:val="002060"/>
          <w:sz w:val="24"/>
        </w:rPr>
        <w:t>ΜΕΡΟΣ Α - ΠΕΡΙΓΡΑΦΗ ΦΥΣΙΚΟΥ ΑΝΤΙΚΕΙΜΕΝΟΥ ΤΗΣ ΣΥΜΒΑΣΗΣ</w:t>
      </w:r>
    </w:p>
    <w:p w14:paraId="48609AFA" w14:textId="77777777" w:rsidR="00BA2D2A" w:rsidRPr="00C20BD0" w:rsidRDefault="00BA2D2A" w:rsidP="00BA2D2A">
      <w:pPr>
        <w:rPr>
          <w:rFonts w:ascii="Segoe UI" w:hAnsi="Segoe UI" w:cs="Segoe UI"/>
          <w:b/>
          <w:szCs w:val="22"/>
          <w:u w:val="single"/>
          <w:lang w:val="el-GR"/>
        </w:rPr>
      </w:pPr>
      <w:r w:rsidRPr="00C20BD0">
        <w:rPr>
          <w:rFonts w:ascii="Segoe UI" w:hAnsi="Segoe UI" w:cs="Segoe UI"/>
          <w:b/>
          <w:szCs w:val="22"/>
          <w:u w:val="single"/>
          <w:lang w:val="el-GR"/>
        </w:rPr>
        <w:t>Διευκρινίζεται ότι όπου στην περιγραφή των ειδών γίνεται μνεία συγκεκριμένου προτύπου, κατασκευής ή προέλευσης ή ιδιαίτερων μεθόδων κατασκευής, ή αναφορά σε σήμα, δίπλωμα ευρ</w:t>
      </w:r>
      <w:r>
        <w:rPr>
          <w:rFonts w:ascii="Segoe UI" w:hAnsi="Segoe UI" w:cs="Segoe UI"/>
          <w:b/>
          <w:szCs w:val="22"/>
          <w:u w:val="single"/>
          <w:lang w:val="el-GR"/>
        </w:rPr>
        <w:t>ε</w:t>
      </w:r>
      <w:r w:rsidRPr="00C20BD0">
        <w:rPr>
          <w:rFonts w:ascii="Segoe UI" w:hAnsi="Segoe UI" w:cs="Segoe UI"/>
          <w:b/>
          <w:szCs w:val="22"/>
          <w:u w:val="single"/>
          <w:lang w:val="el-GR"/>
        </w:rPr>
        <w:t>σιτεχνίας ή τύπο καθώς και σε συγκεκριμένη καταγωγή ή παραγωγή, εμπορικό σήμα, η μνεία αυτή αφορά και στα ισοδύναμα αυτών.</w:t>
      </w:r>
    </w:p>
    <w:p w14:paraId="3D264FB3" w14:textId="77777777" w:rsidR="00BA2D2A" w:rsidRDefault="00BA2D2A" w:rsidP="00BA2D2A">
      <w:pPr>
        <w:rPr>
          <w:rFonts w:ascii="Segoe UI" w:hAnsi="Segoe UI" w:cs="Segoe UI"/>
          <w:b/>
          <w:szCs w:val="22"/>
          <w:lang w:val="el-GR"/>
        </w:rPr>
      </w:pPr>
    </w:p>
    <w:p w14:paraId="01CC4891" w14:textId="77777777" w:rsidR="00BA2D2A" w:rsidRDefault="00BA2D2A" w:rsidP="00BA2D2A">
      <w:pPr>
        <w:rPr>
          <w:rFonts w:ascii="Segoe UI" w:hAnsi="Segoe UI" w:cs="Segoe UI"/>
          <w:b/>
          <w:szCs w:val="22"/>
          <w:lang w:val="el-GR"/>
        </w:rPr>
      </w:pPr>
      <w:r w:rsidRPr="00D921FF">
        <w:rPr>
          <w:rFonts w:ascii="Segoe UI" w:hAnsi="Segoe UI" w:cs="Segoe UI"/>
          <w:b/>
          <w:szCs w:val="22"/>
          <w:lang w:val="el-GR"/>
        </w:rPr>
        <w:t>ΥΠΗΡΕΣΙ</w:t>
      </w:r>
      <w:r>
        <w:rPr>
          <w:rFonts w:ascii="Segoe UI" w:hAnsi="Segoe UI" w:cs="Segoe UI"/>
          <w:b/>
          <w:szCs w:val="22"/>
          <w:lang w:val="el-GR"/>
        </w:rPr>
        <w:t xml:space="preserve">ΕΣ </w:t>
      </w:r>
      <w:r w:rsidRPr="00D921FF">
        <w:rPr>
          <w:rFonts w:ascii="Segoe UI" w:hAnsi="Segoe UI" w:cs="Segoe UI"/>
          <w:b/>
          <w:szCs w:val="22"/>
          <w:lang w:val="el-GR"/>
        </w:rPr>
        <w:t>ΑΝΑΠΤΥΞΗΣ ΠΕΡΙΒΑΛΛΟΝΤΟΣ ΕΙΚΟΝΙΚΗΣ ΠΕΡΙΗΓΗΣΗΣ ΣΤΑ ΠΛΑΙΣΙΑ ΤΟΥ ΕΡΓΟΥ VIRTUALAND</w:t>
      </w:r>
    </w:p>
    <w:p w14:paraId="1508A18B" w14:textId="77777777" w:rsidR="00BA2D2A" w:rsidRPr="00D921FF" w:rsidRDefault="00BA2D2A" w:rsidP="00BA2D2A">
      <w:pPr>
        <w:rPr>
          <w:rFonts w:ascii="Segoe UI" w:hAnsi="Segoe UI" w:cs="Segoe UI"/>
          <w:szCs w:val="22"/>
          <w:lang w:val="el-GR"/>
        </w:rPr>
      </w:pPr>
      <w:r w:rsidRPr="00D921FF">
        <w:rPr>
          <w:rFonts w:ascii="Segoe UI" w:hAnsi="Segoe UI" w:cs="Segoe UI"/>
          <w:szCs w:val="22"/>
          <w:lang w:val="el-GR"/>
        </w:rPr>
        <w:t>ΚΑΘΑΡΗ ΑΞΙΑ: 55.241,94€</w:t>
      </w:r>
    </w:p>
    <w:p w14:paraId="072A1430" w14:textId="77777777" w:rsidR="00BA2D2A" w:rsidRPr="00D921FF" w:rsidRDefault="00BA2D2A" w:rsidP="00BA2D2A">
      <w:pPr>
        <w:rPr>
          <w:rFonts w:ascii="Segoe UI" w:hAnsi="Segoe UI" w:cs="Segoe UI"/>
          <w:szCs w:val="22"/>
          <w:lang w:val="el-GR"/>
        </w:rPr>
      </w:pPr>
      <w:r w:rsidRPr="00D921FF">
        <w:rPr>
          <w:rFonts w:ascii="Segoe UI" w:hAnsi="Segoe UI" w:cs="Segoe UI"/>
          <w:szCs w:val="22"/>
          <w:lang w:val="el-GR"/>
        </w:rPr>
        <w:t>ΦΠΑ 24%: 13.258,06€</w:t>
      </w:r>
    </w:p>
    <w:p w14:paraId="745532E0" w14:textId="77777777" w:rsidR="00BA2D2A" w:rsidRDefault="00BA2D2A" w:rsidP="00BA2D2A">
      <w:pPr>
        <w:rPr>
          <w:rFonts w:ascii="Segoe UI" w:hAnsi="Segoe UI" w:cs="Segoe UI"/>
          <w:szCs w:val="22"/>
          <w:lang w:val="el-GR"/>
        </w:rPr>
      </w:pPr>
      <w:r w:rsidRPr="00D921FF">
        <w:rPr>
          <w:rFonts w:ascii="Segoe UI" w:hAnsi="Segoe UI" w:cs="Segoe UI"/>
          <w:szCs w:val="22"/>
          <w:lang w:val="el-GR"/>
        </w:rPr>
        <w:t xml:space="preserve">ΣΥΝΟΛΙΚΗ ΑΞΙΑ ΜΕ ΦΠΑ: </w:t>
      </w:r>
      <w:r>
        <w:rPr>
          <w:rFonts w:ascii="Segoe UI" w:hAnsi="Segoe UI" w:cs="Segoe UI"/>
          <w:szCs w:val="22"/>
          <w:lang w:val="el-GR"/>
        </w:rPr>
        <w:t>68.500</w:t>
      </w:r>
      <w:r w:rsidRPr="00D921FF">
        <w:rPr>
          <w:rFonts w:ascii="Segoe UI" w:hAnsi="Segoe UI" w:cs="Segoe UI"/>
          <w:szCs w:val="22"/>
          <w:lang w:val="el-GR"/>
        </w:rPr>
        <w:t>,00€</w:t>
      </w:r>
    </w:p>
    <w:p w14:paraId="038DB97C" w14:textId="77777777" w:rsidR="00BA2D2A" w:rsidRPr="00DC60DD" w:rsidRDefault="00BA2D2A" w:rsidP="00BA2D2A">
      <w:pPr>
        <w:rPr>
          <w:rFonts w:ascii="Segoe UI" w:hAnsi="Segoe UI" w:cs="Segoe UI"/>
          <w:szCs w:val="22"/>
          <w:lang w:val="el-GR"/>
        </w:rPr>
      </w:pPr>
      <w:r>
        <w:rPr>
          <w:rFonts w:ascii="Segoe UI" w:hAnsi="Segoe UI" w:cs="Segoe UI"/>
          <w:szCs w:val="22"/>
          <w:lang w:val="el-GR"/>
        </w:rPr>
        <w:t>(</w:t>
      </w:r>
      <w:r>
        <w:rPr>
          <w:rFonts w:ascii="Segoe UI" w:hAnsi="Segoe UI" w:cs="Segoe UI"/>
          <w:szCs w:val="22"/>
          <w:lang w:val="en-US"/>
        </w:rPr>
        <w:t>CPV</w:t>
      </w:r>
      <w:r w:rsidRPr="00DC60DD">
        <w:rPr>
          <w:rFonts w:ascii="Segoe UI" w:hAnsi="Segoe UI" w:cs="Segoe UI"/>
          <w:szCs w:val="22"/>
          <w:lang w:val="el-GR"/>
        </w:rPr>
        <w:t>): 72000000-5</w:t>
      </w:r>
    </w:p>
    <w:p w14:paraId="6F117222" w14:textId="77777777" w:rsidR="00BA2D2A" w:rsidRDefault="00BA2D2A" w:rsidP="00BA2D2A">
      <w:pPr>
        <w:rPr>
          <w:rFonts w:ascii="Segoe UI" w:hAnsi="Segoe UI" w:cs="Segoe UI"/>
          <w:szCs w:val="22"/>
          <w:lang w:val="el-GR"/>
        </w:rPr>
      </w:pPr>
    </w:p>
    <w:p w14:paraId="0B546303" w14:textId="77777777" w:rsidR="00BA2D2A" w:rsidRPr="00E476EF" w:rsidRDefault="00BA2D2A" w:rsidP="00BA2D2A">
      <w:pPr>
        <w:pStyle w:val="1"/>
        <w:keepLines/>
        <w:pageBreakBefore w:val="0"/>
        <w:pBdr>
          <w:bottom w:val="none" w:sz="0" w:space="0" w:color="auto"/>
        </w:pBdr>
        <w:suppressAutoHyphens w:val="0"/>
        <w:spacing w:before="0" w:after="120" w:line="300" w:lineRule="exact"/>
        <w:jc w:val="left"/>
        <w:rPr>
          <w:rFonts w:ascii="Segoe UI" w:hAnsi="Segoe UI" w:cs="Segoe UI"/>
          <w:b w:val="0"/>
          <w:lang w:val="el-GR"/>
        </w:rPr>
      </w:pPr>
      <w:bookmarkStart w:id="0" w:name="_Toc13482834"/>
      <w:bookmarkStart w:id="1" w:name="_Toc13487241"/>
      <w:bookmarkStart w:id="2" w:name="_Toc47091722"/>
      <w:bookmarkStart w:id="3" w:name="_Toc49943618"/>
      <w:bookmarkStart w:id="4" w:name="_Toc51144076"/>
      <w:r w:rsidRPr="00E476EF">
        <w:rPr>
          <w:rFonts w:ascii="Segoe UI" w:hAnsi="Segoe UI" w:cs="Segoe UI"/>
          <w:b w:val="0"/>
          <w:lang w:val="el-GR"/>
        </w:rPr>
        <w:t>Σκοπός και αντικείμενο του Έργου</w:t>
      </w:r>
      <w:bookmarkEnd w:id="0"/>
      <w:bookmarkEnd w:id="1"/>
      <w:bookmarkEnd w:id="2"/>
      <w:bookmarkEnd w:id="3"/>
      <w:bookmarkEnd w:id="4"/>
      <w:r w:rsidRPr="00E476EF">
        <w:rPr>
          <w:rFonts w:ascii="Segoe UI" w:hAnsi="Segoe UI" w:cs="Segoe UI"/>
          <w:b w:val="0"/>
          <w:lang w:val="el-GR"/>
        </w:rPr>
        <w:t xml:space="preserve"> </w:t>
      </w:r>
    </w:p>
    <w:p w14:paraId="3F6729DB" w14:textId="77777777" w:rsidR="00BA2D2A" w:rsidRPr="00E476EF" w:rsidRDefault="00BA2D2A" w:rsidP="00BA2D2A">
      <w:pPr>
        <w:pStyle w:val="normalwithoutspacing"/>
        <w:rPr>
          <w:rFonts w:ascii="Segoe UI" w:hAnsi="Segoe UI" w:cs="Segoe UI"/>
          <w:szCs w:val="22"/>
        </w:rPr>
      </w:pPr>
      <w:r w:rsidRPr="00E476EF">
        <w:rPr>
          <w:rFonts w:ascii="Segoe UI" w:hAnsi="Segoe UI" w:cs="Segoe UI"/>
          <w:szCs w:val="22"/>
        </w:rPr>
        <w:t>Η διασυνοριακή περιοχή χαρακτηρίζεται από μοναδική πολιτιστική κληρονομιά που θα μπορούσε να αποτελέσει τη βάση για την ανάπτυξη του τουρισμού. Αυτό έχει αποτυπωθεί σε διάφορα έντυπα ή οπτικοακουστικά υλικά που είναι αποθηκευμένα σε Βιβλιοθήκες σε ολόκληρη την περιοχή. Ωστόσο, πολλά από αυτά τα Αντικείμενα Πολιτιστικής Κληρονομιάς (CHO) που περιλαμβάνουν την ιστορία, την παράδοση και τον πολιτισμό των δύο εθνών αποθηκεύονται πίσω από γυάλινα βιτρίνες ή στο υπόγειο των Βιβλιοθηκών χωρίς πρόσβαση σε επισκέπτες λόγω γήρατος ή αυξημένης σημασίας. Επίσης, τα περιουσιακά αυτά στοιχεία δεν μπορούν να ψηφιοποιηθούν, επειδή είναι πολύ ευαίσθητα και η ποιότητα τους είναι πολύ χαμηλή λόγω καταστροφής ή διαφθοράς λόγω ηλικίας.</w:t>
      </w:r>
    </w:p>
    <w:p w14:paraId="73BD8023" w14:textId="77777777" w:rsidR="00BA2D2A" w:rsidRPr="00E476EF" w:rsidRDefault="00BA2D2A" w:rsidP="00BA2D2A">
      <w:pPr>
        <w:pStyle w:val="normalwithoutspacing"/>
        <w:rPr>
          <w:rFonts w:ascii="Segoe UI" w:hAnsi="Segoe UI" w:cs="Segoe UI"/>
          <w:szCs w:val="22"/>
        </w:rPr>
      </w:pPr>
      <w:r w:rsidRPr="00E476EF">
        <w:rPr>
          <w:rFonts w:ascii="Segoe UI" w:hAnsi="Segoe UI" w:cs="Segoe UI"/>
          <w:szCs w:val="22"/>
        </w:rPr>
        <w:t xml:space="preserve">Το </w:t>
      </w:r>
      <w:proofErr w:type="spellStart"/>
      <w:r w:rsidRPr="00E476EF">
        <w:rPr>
          <w:rFonts w:ascii="Segoe UI" w:hAnsi="Segoe UI" w:cs="Segoe UI"/>
          <w:szCs w:val="22"/>
        </w:rPr>
        <w:t>VirtuaLand</w:t>
      </w:r>
      <w:proofErr w:type="spellEnd"/>
      <w:r w:rsidRPr="00E476EF">
        <w:rPr>
          <w:rFonts w:ascii="Segoe UI" w:hAnsi="Segoe UI" w:cs="Segoe UI"/>
          <w:szCs w:val="22"/>
        </w:rPr>
        <w:t xml:space="preserve"> οδηγεί σε μια σημαντική ευκαιρία για τη χρήση σημαντικών πολιτιστικών αγαθών, που αναφέρονται παραπάνω, για την προώθηση του τουρισμού στη διασυνοριακή περιοχή.</w:t>
      </w:r>
    </w:p>
    <w:p w14:paraId="47E9A6CA" w14:textId="77777777" w:rsidR="00BA2D2A" w:rsidRPr="00E476EF" w:rsidRDefault="00BA2D2A" w:rsidP="00BA2D2A">
      <w:pPr>
        <w:pStyle w:val="normalwithoutspacing"/>
        <w:rPr>
          <w:rFonts w:ascii="Segoe UI" w:hAnsi="Segoe UI" w:cs="Segoe UI"/>
          <w:szCs w:val="22"/>
        </w:rPr>
      </w:pPr>
      <w:r w:rsidRPr="00E476EF">
        <w:rPr>
          <w:rFonts w:ascii="Segoe UI" w:hAnsi="Segoe UI" w:cs="Segoe UI"/>
          <w:szCs w:val="22"/>
        </w:rPr>
        <w:t>Ο γενικός στόχος είναι: (i) ο εντοπισμός, η προστασία και η διαφύλαξη της πολιτιστικής κληρονομιάς της ΚΤ μέσω της προβολής περιεχομένου που περιλαμβάνεται σε σπάνια, πολύ παλιά, αλλά πολύ σημαντικά περιουσιακά στοιχεία που περιλαμβάνονται στις Βιβλιοθήκες. (</w:t>
      </w:r>
      <w:proofErr w:type="spellStart"/>
      <w:r w:rsidRPr="00E476EF">
        <w:rPr>
          <w:rFonts w:ascii="Segoe UI" w:hAnsi="Segoe UI" w:cs="Segoe UI"/>
          <w:szCs w:val="22"/>
        </w:rPr>
        <w:t>ii</w:t>
      </w:r>
      <w:proofErr w:type="spellEnd"/>
      <w:r w:rsidRPr="00E476EF">
        <w:rPr>
          <w:rFonts w:ascii="Segoe UI" w:hAnsi="Segoe UI" w:cs="Segoe UI"/>
          <w:szCs w:val="22"/>
        </w:rPr>
        <w:t>) Λειτουργούν ως ένα ελκυστικό τουριστικό πακέτο που οδηγεί σε ένα κοινό σημείο αναφοράς για όλους τους τουρίστες που επισκέπτονται την περιοχή προκειμένου να αποκτήσουν μια εμπεριστατωμένη εμπειρία με υλικά και άυλα αγαθά και να κατανοήσουν καλύτερα τις παραδόσεις, την ιστορία και τον πολιτισμό των ντόπιων.</w:t>
      </w:r>
    </w:p>
    <w:p w14:paraId="69B078C2" w14:textId="77777777" w:rsidR="00BA2D2A" w:rsidRPr="00E476EF" w:rsidRDefault="00BA2D2A" w:rsidP="00BA2D2A">
      <w:pPr>
        <w:pStyle w:val="normalwithoutspacing"/>
        <w:rPr>
          <w:rFonts w:ascii="Segoe UI" w:hAnsi="Segoe UI" w:cs="Segoe UI"/>
          <w:szCs w:val="22"/>
        </w:rPr>
      </w:pPr>
      <w:r w:rsidRPr="00E476EF">
        <w:rPr>
          <w:rFonts w:ascii="Segoe UI" w:hAnsi="Segoe UI" w:cs="Segoe UI"/>
          <w:szCs w:val="22"/>
        </w:rPr>
        <w:t xml:space="preserve">Προκειμένου να αντιμετωπίσει αυτές τις προκλήσεις, η </w:t>
      </w:r>
      <w:proofErr w:type="spellStart"/>
      <w:r w:rsidRPr="00E476EF">
        <w:rPr>
          <w:rFonts w:ascii="Segoe UI" w:hAnsi="Segoe UI" w:cs="Segoe UI"/>
          <w:szCs w:val="22"/>
        </w:rPr>
        <w:t>VirtuaLand</w:t>
      </w:r>
      <w:proofErr w:type="spellEnd"/>
      <w:r w:rsidRPr="00E476EF">
        <w:rPr>
          <w:rFonts w:ascii="Segoe UI" w:hAnsi="Segoe UI" w:cs="Segoe UI"/>
          <w:szCs w:val="22"/>
        </w:rPr>
        <w:t xml:space="preserve"> παρέχει μια </w:t>
      </w:r>
      <w:proofErr w:type="spellStart"/>
      <w:r w:rsidRPr="00E476EF">
        <w:rPr>
          <w:rFonts w:ascii="Segoe UI" w:hAnsi="Segoe UI" w:cs="Segoe UI"/>
          <w:szCs w:val="22"/>
        </w:rPr>
        <w:t>διαδραστική</w:t>
      </w:r>
      <w:proofErr w:type="spellEnd"/>
      <w:r w:rsidRPr="00E476EF">
        <w:rPr>
          <w:rFonts w:ascii="Segoe UI" w:hAnsi="Segoe UI" w:cs="Segoe UI"/>
          <w:szCs w:val="22"/>
        </w:rPr>
        <w:t xml:space="preserve"> πλατφόρμα εικονικής πραγματικότητας (VR), όπου τα επιλεγμένα CHO μετατρέπονται σε πολιτιστικά και τουριστικά σενάρια. Τα CHO θα αποκτηθούν κυρίως από τα Αποθετήρια «Ολυμπίας» και «Ηπείρου Μνήμων» της Βιβλιοθήκης του Πανεπιστημίου Ιωαννίνων, τα οποία περιέχουν σπάνια δοκίμια με σημαντικό πολιτιστικό περιεχόμενο στην περιοχή της Κεντρικής Τράπεζας καθώς και παλαιά στοιχεία από τη βιβλιοθήκη του Πανεπιστημίου του </w:t>
      </w:r>
      <w:proofErr w:type="spellStart"/>
      <w:r w:rsidRPr="00E476EF">
        <w:rPr>
          <w:rFonts w:ascii="Segoe UI" w:hAnsi="Segoe UI" w:cs="Segoe UI"/>
          <w:szCs w:val="22"/>
        </w:rPr>
        <w:t>Αργυροκάστρου</w:t>
      </w:r>
      <w:proofErr w:type="spellEnd"/>
      <w:r w:rsidRPr="00E476EF">
        <w:rPr>
          <w:rFonts w:ascii="Segoe UI" w:hAnsi="Segoe UI" w:cs="Segoe UI"/>
          <w:szCs w:val="22"/>
        </w:rPr>
        <w:t xml:space="preserve"> και την Κεντρική Δημόσια Βιβλιοθήκη της Κόνιτσας.</w:t>
      </w:r>
    </w:p>
    <w:p w14:paraId="3215A177" w14:textId="77777777" w:rsidR="00BA2D2A" w:rsidRPr="00E476EF" w:rsidRDefault="00BA2D2A" w:rsidP="00BA2D2A">
      <w:pPr>
        <w:pStyle w:val="normalwithoutspacing"/>
        <w:rPr>
          <w:rFonts w:ascii="Segoe UI" w:hAnsi="Segoe UI" w:cs="Segoe UI"/>
          <w:szCs w:val="22"/>
        </w:rPr>
      </w:pPr>
      <w:r w:rsidRPr="00E476EF">
        <w:rPr>
          <w:rFonts w:ascii="Segoe UI" w:hAnsi="Segoe UI" w:cs="Segoe UI"/>
          <w:szCs w:val="22"/>
        </w:rPr>
        <w:t xml:space="preserve">Οι χρήστες όχι μόνο θα καταναλώνουν πληροφορίες που αποθηκεύονται στα περιουσιακά στοιχεία που τους ενδιαφέρουν, αλλά και θα "ζουν" σε μια άλλη εποχή, θα προσδιορίζουν τις </w:t>
      </w:r>
      <w:r w:rsidRPr="00E476EF">
        <w:rPr>
          <w:rFonts w:ascii="Segoe UI" w:hAnsi="Segoe UI" w:cs="Segoe UI"/>
          <w:szCs w:val="22"/>
        </w:rPr>
        <w:lastRenderedPageBreak/>
        <w:t xml:space="preserve">συνθήκες διαβίωσης εκείνης της περιόδου και θα </w:t>
      </w:r>
      <w:proofErr w:type="spellStart"/>
      <w:r w:rsidRPr="00E476EF">
        <w:rPr>
          <w:rFonts w:ascii="Segoe UI" w:hAnsi="Segoe UI" w:cs="Segoe UI"/>
          <w:szCs w:val="22"/>
        </w:rPr>
        <w:t>αλληλεπιδρούν</w:t>
      </w:r>
      <w:proofErr w:type="spellEnd"/>
      <w:r w:rsidRPr="00E476EF">
        <w:rPr>
          <w:rFonts w:ascii="Segoe UI" w:hAnsi="Segoe UI" w:cs="Segoe UI"/>
          <w:szCs w:val="22"/>
        </w:rPr>
        <w:t xml:space="preserve"> με τους ανθρώπους, ενισχύοντας την εμπειρία τους.</w:t>
      </w:r>
    </w:p>
    <w:p w14:paraId="02E016CB" w14:textId="77777777" w:rsidR="00BA2D2A" w:rsidRPr="00E476EF" w:rsidRDefault="00BA2D2A" w:rsidP="00BA2D2A">
      <w:pPr>
        <w:pStyle w:val="normalwithoutspacing"/>
        <w:rPr>
          <w:rFonts w:ascii="Segoe UI" w:hAnsi="Segoe UI" w:cs="Segoe UI"/>
          <w:szCs w:val="22"/>
        </w:rPr>
      </w:pPr>
      <w:r w:rsidRPr="00E476EF">
        <w:rPr>
          <w:rFonts w:ascii="Segoe UI" w:hAnsi="Segoe UI" w:cs="Segoe UI"/>
          <w:szCs w:val="22"/>
        </w:rPr>
        <w:t xml:space="preserve">Το </w:t>
      </w:r>
      <w:proofErr w:type="spellStart"/>
      <w:r w:rsidRPr="00E476EF">
        <w:rPr>
          <w:rFonts w:ascii="Segoe UI" w:hAnsi="Segoe UI" w:cs="Segoe UI"/>
          <w:szCs w:val="22"/>
        </w:rPr>
        <w:t>VirtuaLand</w:t>
      </w:r>
      <w:proofErr w:type="spellEnd"/>
      <w:r w:rsidRPr="00E476EF">
        <w:rPr>
          <w:rFonts w:ascii="Segoe UI" w:hAnsi="Segoe UI" w:cs="Segoe UI"/>
          <w:szCs w:val="22"/>
        </w:rPr>
        <w:t xml:space="preserve"> παρέχει επίσης μια βιβλιοθήκη τρισδιάστατων αντικειμένων και μια ανοιχτή πλατφόρμα VR, όπου οι Βιβλιοθήκες, οι επαγγελματίες της τουριστικής βιομηχανίας ή τα άτομα με περιορισμένες δεξιότητες προγραμματισμού θα μπορούν να δημιουργήσουν τις δικές τους ιστορίες VR, αυξάνοντας τη βιωσιμότητα της πλατφόρμας. Συνεπώς, προβλέπονται δραστηριότητες κατάρτισης στη χρήση και επέκταση της πλατφόρμας </w:t>
      </w:r>
      <w:proofErr w:type="spellStart"/>
      <w:r w:rsidRPr="00E476EF">
        <w:rPr>
          <w:rFonts w:ascii="Segoe UI" w:hAnsi="Segoe UI" w:cs="Segoe UI"/>
          <w:szCs w:val="22"/>
        </w:rPr>
        <w:t>VirtuaLand</w:t>
      </w:r>
      <w:proofErr w:type="spellEnd"/>
      <w:r w:rsidRPr="00E476EF">
        <w:rPr>
          <w:rFonts w:ascii="Segoe UI" w:hAnsi="Segoe UI" w:cs="Segoe UI"/>
          <w:szCs w:val="22"/>
        </w:rPr>
        <w:t>, αλλά και στο πολιτιστικό πλαίσιο της περιοχής.</w:t>
      </w:r>
    </w:p>
    <w:p w14:paraId="69D724F0" w14:textId="77777777" w:rsidR="00BA2D2A" w:rsidRPr="00E476EF" w:rsidRDefault="00BA2D2A" w:rsidP="00BA2D2A">
      <w:pPr>
        <w:pStyle w:val="normalwithoutspacing"/>
        <w:rPr>
          <w:rFonts w:ascii="Segoe UI" w:hAnsi="Segoe UI" w:cs="Segoe UI"/>
          <w:szCs w:val="22"/>
        </w:rPr>
      </w:pPr>
      <w:r w:rsidRPr="00E476EF">
        <w:rPr>
          <w:rFonts w:ascii="Segoe UI" w:hAnsi="Segoe UI" w:cs="Segoe UI"/>
          <w:szCs w:val="22"/>
        </w:rPr>
        <w:t>Δύο αίθουσες VR (μία στην Ελλάδα και μία στην Αλβανία), θα δημιουργηθούν για να αποδείξουν το περιεχόμενο που δημιουργήθηκε από την VR σε ομάδες τουριστών. Έτσι, οι Βιβλιοθήκες θα μπορούσαν να μετατραπούν σε πηγή γνώσης και πολύτιμες πληροφορίες αναφοράς και σημείο εκκίνησης για όλους τους τουρίστες που επισκέπτονται τη διασυνοριακή περιοχή.</w:t>
      </w:r>
    </w:p>
    <w:p w14:paraId="7DB0F80F" w14:textId="77777777" w:rsidR="00BA2D2A" w:rsidRPr="00E476EF" w:rsidRDefault="00BA2D2A" w:rsidP="00BA2D2A">
      <w:pPr>
        <w:pStyle w:val="normalwithoutspacing"/>
        <w:rPr>
          <w:rFonts w:ascii="Segoe UI" w:hAnsi="Segoe UI" w:cs="Segoe UI"/>
          <w:szCs w:val="22"/>
        </w:rPr>
      </w:pPr>
      <w:r w:rsidRPr="00E476EF">
        <w:rPr>
          <w:rFonts w:ascii="Segoe UI" w:hAnsi="Segoe UI" w:cs="Segoe UI"/>
          <w:szCs w:val="22"/>
        </w:rPr>
        <w:t xml:space="preserve">Τέλος, το έργο </w:t>
      </w:r>
      <w:proofErr w:type="spellStart"/>
      <w:r w:rsidRPr="00E476EF">
        <w:rPr>
          <w:rFonts w:ascii="Segoe UI" w:hAnsi="Segoe UI" w:cs="Segoe UI"/>
          <w:szCs w:val="22"/>
        </w:rPr>
        <w:t>VirtuaLand</w:t>
      </w:r>
      <w:proofErr w:type="spellEnd"/>
      <w:r w:rsidRPr="00E476EF">
        <w:rPr>
          <w:rFonts w:ascii="Segoe UI" w:hAnsi="Segoe UI" w:cs="Segoe UI"/>
          <w:szCs w:val="22"/>
        </w:rPr>
        <w:t xml:space="preserve"> καταλήγει σε ένα κοινό εμπορικό σήμα μεταξύ της Ελλάδας και της Αλβανίας, της "</w:t>
      </w:r>
      <w:proofErr w:type="spellStart"/>
      <w:r w:rsidRPr="00E476EF">
        <w:rPr>
          <w:rFonts w:ascii="Segoe UI" w:hAnsi="Segoe UI" w:cs="Segoe UI"/>
          <w:szCs w:val="22"/>
        </w:rPr>
        <w:t>VirtuaLand</w:t>
      </w:r>
      <w:proofErr w:type="spellEnd"/>
      <w:r w:rsidRPr="00E476EF">
        <w:rPr>
          <w:rFonts w:ascii="Segoe UI" w:hAnsi="Segoe UI" w:cs="Segoe UI"/>
          <w:szCs w:val="22"/>
        </w:rPr>
        <w:t xml:space="preserve">" </w:t>
      </w:r>
      <w:r w:rsidRPr="00E476EF">
        <w:rPr>
          <w:rFonts w:ascii="Segoe UI" w:hAnsi="Segoe UI" w:cs="Segoe UI"/>
          <w:szCs w:val="22"/>
          <w:lang w:val="en-US"/>
        </w:rPr>
        <w:t>brand</w:t>
      </w:r>
      <w:r w:rsidRPr="00E476EF">
        <w:rPr>
          <w:rFonts w:ascii="Segoe UI" w:hAnsi="Segoe UI" w:cs="Segoe UI"/>
          <w:szCs w:val="22"/>
        </w:rPr>
        <w:t xml:space="preserve"> που θα περιλαμβάνει πακέτα VR, ενσωματώνοντας </w:t>
      </w:r>
      <w:proofErr w:type="spellStart"/>
      <w:r w:rsidRPr="00E476EF">
        <w:rPr>
          <w:rFonts w:ascii="Segoe UI" w:hAnsi="Segoe UI" w:cs="Segoe UI"/>
          <w:szCs w:val="22"/>
        </w:rPr>
        <w:t>διαδραστικό</w:t>
      </w:r>
      <w:proofErr w:type="spellEnd"/>
      <w:r w:rsidRPr="00E476EF">
        <w:rPr>
          <w:rFonts w:ascii="Segoe UI" w:hAnsi="Segoe UI" w:cs="Segoe UI"/>
          <w:szCs w:val="22"/>
        </w:rPr>
        <w:t xml:space="preserve"> εικονικό περιβάλλον για την προώθηση της κοινής φυσικής, πολιτιστικής και ιστορικής ταυτότητας της περιοχής ενδιαφέροντος.</w:t>
      </w:r>
    </w:p>
    <w:p w14:paraId="0929455F" w14:textId="77777777" w:rsidR="00BA2D2A" w:rsidRPr="00E476EF" w:rsidRDefault="00BA2D2A" w:rsidP="00BA2D2A">
      <w:pPr>
        <w:suppressAutoHyphens w:val="0"/>
        <w:autoSpaceDE w:val="0"/>
        <w:spacing w:after="60"/>
        <w:rPr>
          <w:rFonts w:ascii="Segoe UI" w:eastAsia="SimSun" w:hAnsi="Segoe UI" w:cs="Segoe UI"/>
          <w:szCs w:val="22"/>
          <w:lang w:val="el-GR"/>
        </w:rPr>
      </w:pPr>
    </w:p>
    <w:p w14:paraId="0F5712F9" w14:textId="77777777" w:rsidR="00BA2D2A" w:rsidRPr="00E476EF" w:rsidRDefault="00BA2D2A" w:rsidP="00BA2D2A">
      <w:pPr>
        <w:pStyle w:val="1"/>
        <w:keepLines/>
        <w:pageBreakBefore w:val="0"/>
        <w:pBdr>
          <w:bottom w:val="none" w:sz="0" w:space="0" w:color="auto"/>
        </w:pBdr>
        <w:suppressAutoHyphens w:val="0"/>
        <w:spacing w:before="0" w:after="120" w:line="300" w:lineRule="exact"/>
        <w:jc w:val="left"/>
        <w:rPr>
          <w:rFonts w:ascii="Segoe UI" w:hAnsi="Segoe UI" w:cs="Segoe UI"/>
          <w:b w:val="0"/>
          <w:lang w:val="el-GR"/>
        </w:rPr>
      </w:pPr>
      <w:bookmarkStart w:id="5" w:name="_Toc13482835"/>
      <w:bookmarkStart w:id="6" w:name="_Toc13487242"/>
      <w:bookmarkStart w:id="7" w:name="_Toc47091723"/>
      <w:bookmarkStart w:id="8" w:name="_Toc49943619"/>
      <w:bookmarkStart w:id="9" w:name="_Toc51144077"/>
      <w:r w:rsidRPr="00E476EF">
        <w:rPr>
          <w:rFonts w:ascii="Segoe UI" w:hAnsi="Segoe UI" w:cs="Segoe UI"/>
          <w:b w:val="0"/>
          <w:lang w:val="el-GR"/>
        </w:rPr>
        <w:t>Απαιτούμενες υπηρεσίες</w:t>
      </w:r>
      <w:bookmarkEnd w:id="5"/>
      <w:bookmarkEnd w:id="6"/>
      <w:bookmarkEnd w:id="7"/>
      <w:bookmarkEnd w:id="8"/>
      <w:bookmarkEnd w:id="9"/>
    </w:p>
    <w:p w14:paraId="1A7F9C8C" w14:textId="77777777" w:rsidR="00BA2D2A" w:rsidRPr="00E476EF" w:rsidRDefault="00BA2D2A" w:rsidP="00BA2D2A">
      <w:pPr>
        <w:pStyle w:val="normalwithoutspacing"/>
        <w:rPr>
          <w:rFonts w:ascii="Segoe UI" w:hAnsi="Segoe UI" w:cs="Segoe UI"/>
          <w:szCs w:val="22"/>
        </w:rPr>
      </w:pPr>
      <w:r w:rsidRPr="00E476EF">
        <w:rPr>
          <w:rFonts w:ascii="Segoe UI" w:hAnsi="Segoe UI" w:cs="Segoe UI"/>
          <w:szCs w:val="22"/>
        </w:rPr>
        <w:t>Στο πλαίσιο του έργου «</w:t>
      </w:r>
      <w:proofErr w:type="spellStart"/>
      <w:r w:rsidRPr="00E476EF">
        <w:rPr>
          <w:rFonts w:ascii="Segoe UI" w:hAnsi="Segoe UI" w:cs="Segoe UI"/>
          <w:szCs w:val="22"/>
          <w:lang w:val="en-US"/>
        </w:rPr>
        <w:t>VirtuaLand</w:t>
      </w:r>
      <w:proofErr w:type="spellEnd"/>
      <w:r w:rsidRPr="00E476EF">
        <w:rPr>
          <w:rFonts w:ascii="Segoe UI" w:hAnsi="Segoe UI" w:cs="Segoe UI"/>
          <w:szCs w:val="22"/>
        </w:rPr>
        <w:t>» οι εταίροι καλούνται να αναπτύξουν μια πλατφόρμα εικονικής πραγματοποίησης με στόχο την εξερεύνηση και προώθηση της πολιτιστικής κληρονομιάς της διασυνοριακής περιοχής Ελλάδας-Αλβανίας.</w:t>
      </w:r>
    </w:p>
    <w:p w14:paraId="2CA56247" w14:textId="77777777" w:rsidR="00BA2D2A" w:rsidRPr="00E476EF" w:rsidRDefault="00BA2D2A" w:rsidP="00BA2D2A">
      <w:pPr>
        <w:pStyle w:val="normalwithoutspacing"/>
        <w:rPr>
          <w:rFonts w:ascii="Segoe UI" w:hAnsi="Segoe UI" w:cs="Segoe UI"/>
          <w:szCs w:val="22"/>
        </w:rPr>
      </w:pPr>
    </w:p>
    <w:p w14:paraId="5FB81934" w14:textId="77777777" w:rsidR="00BA2D2A" w:rsidRPr="007530FD" w:rsidRDefault="00BA2D2A" w:rsidP="00BA2D2A">
      <w:pPr>
        <w:pStyle w:val="a4"/>
        <w:numPr>
          <w:ilvl w:val="0"/>
          <w:numId w:val="24"/>
        </w:numPr>
        <w:suppressAutoHyphens/>
        <w:spacing w:after="200"/>
        <w:contextualSpacing/>
        <w:jc w:val="both"/>
        <w:rPr>
          <w:rFonts w:ascii="Segoe UI" w:hAnsi="Segoe UI" w:cs="Segoe UI"/>
          <w:b/>
          <w:sz w:val="22"/>
          <w:szCs w:val="22"/>
        </w:rPr>
      </w:pPr>
      <w:r w:rsidRPr="007530FD">
        <w:rPr>
          <w:rFonts w:ascii="Segoe UI" w:hAnsi="Segoe UI" w:cs="Segoe UI"/>
          <w:b/>
          <w:sz w:val="22"/>
          <w:szCs w:val="22"/>
        </w:rPr>
        <w:t>Ανάπτυξη πλατφόρμας ανοιχτού κώδικα εικονικής πραγματικότητας με δημόσια άδεια γενικού σκοπού (</w:t>
      </w:r>
      <w:proofErr w:type="spellStart"/>
      <w:r w:rsidRPr="007530FD">
        <w:rPr>
          <w:rFonts w:ascii="Segoe UI" w:hAnsi="Segoe UI" w:cs="Segoe UI"/>
          <w:b/>
          <w:sz w:val="22"/>
          <w:szCs w:val="22"/>
          <w:lang w:val="en-US"/>
        </w:rPr>
        <w:t>open</w:t>
      </w:r>
      <w:proofErr w:type="spellEnd"/>
      <w:r w:rsidRPr="007530FD">
        <w:rPr>
          <w:rFonts w:ascii="Segoe UI" w:hAnsi="Segoe UI" w:cs="Segoe UI"/>
          <w:b/>
          <w:sz w:val="22"/>
          <w:szCs w:val="22"/>
        </w:rPr>
        <w:t xml:space="preserve"> </w:t>
      </w:r>
      <w:r w:rsidRPr="007530FD">
        <w:rPr>
          <w:rFonts w:ascii="Segoe UI" w:hAnsi="Segoe UI" w:cs="Segoe UI"/>
          <w:b/>
          <w:sz w:val="22"/>
          <w:szCs w:val="22"/>
          <w:lang w:val="en-US"/>
        </w:rPr>
        <w:t>GNU</w:t>
      </w:r>
      <w:r w:rsidRPr="007530FD">
        <w:rPr>
          <w:rFonts w:ascii="Segoe UI" w:hAnsi="Segoe UI" w:cs="Segoe UI"/>
          <w:b/>
          <w:sz w:val="22"/>
          <w:szCs w:val="22"/>
        </w:rPr>
        <w:t xml:space="preserve"> </w:t>
      </w:r>
      <w:r w:rsidRPr="007530FD">
        <w:rPr>
          <w:rFonts w:ascii="Segoe UI" w:hAnsi="Segoe UI" w:cs="Segoe UI"/>
          <w:b/>
          <w:sz w:val="22"/>
          <w:szCs w:val="22"/>
          <w:lang w:val="en-US"/>
        </w:rPr>
        <w:t>license</w:t>
      </w:r>
      <w:r w:rsidRPr="007530FD">
        <w:rPr>
          <w:rFonts w:ascii="Segoe UI" w:hAnsi="Segoe UI" w:cs="Segoe UI"/>
          <w:b/>
          <w:sz w:val="22"/>
          <w:szCs w:val="22"/>
        </w:rPr>
        <w:t>) και δοκιμαστικοί έλεγχοι της πλατφόρμας.</w:t>
      </w:r>
    </w:p>
    <w:p w14:paraId="34ABD0CF" w14:textId="77777777" w:rsidR="00BA2D2A" w:rsidRPr="007530FD" w:rsidRDefault="00BA2D2A" w:rsidP="00BA2D2A">
      <w:pPr>
        <w:pStyle w:val="a4"/>
        <w:numPr>
          <w:ilvl w:val="0"/>
          <w:numId w:val="24"/>
        </w:numPr>
        <w:suppressAutoHyphens/>
        <w:spacing w:after="200"/>
        <w:contextualSpacing/>
        <w:jc w:val="both"/>
        <w:rPr>
          <w:rFonts w:ascii="Segoe UI" w:hAnsi="Segoe UI" w:cs="Segoe UI"/>
          <w:b/>
          <w:sz w:val="22"/>
          <w:szCs w:val="22"/>
        </w:rPr>
      </w:pPr>
      <w:r w:rsidRPr="007530FD">
        <w:rPr>
          <w:rFonts w:ascii="Segoe UI" w:hAnsi="Segoe UI" w:cs="Segoe UI"/>
          <w:b/>
          <w:sz w:val="22"/>
          <w:szCs w:val="22"/>
        </w:rPr>
        <w:t xml:space="preserve">Υπηρεσίες </w:t>
      </w:r>
      <w:r w:rsidRPr="007530FD">
        <w:rPr>
          <w:rFonts w:ascii="Segoe UI" w:hAnsi="Segoe UI" w:cs="Segoe UI"/>
          <w:b/>
          <w:sz w:val="22"/>
          <w:szCs w:val="22"/>
          <w:lang w:val="en-US"/>
        </w:rPr>
        <w:t>rendering</w:t>
      </w:r>
      <w:r w:rsidRPr="007530FD">
        <w:rPr>
          <w:rFonts w:ascii="Segoe UI" w:hAnsi="Segoe UI" w:cs="Segoe UI"/>
          <w:b/>
          <w:sz w:val="22"/>
          <w:szCs w:val="22"/>
        </w:rPr>
        <w:t xml:space="preserve"> για τα σενάρια εικονικής πραγματικότητας και ενσωμάτωσή του στην πλατφόρμα εικονικής πραγματικότητας.</w:t>
      </w:r>
    </w:p>
    <w:p w14:paraId="3E7664C6" w14:textId="77777777" w:rsidR="00BA2D2A" w:rsidRPr="00E476EF" w:rsidRDefault="00BA2D2A" w:rsidP="00BA2D2A">
      <w:pPr>
        <w:pStyle w:val="normalwithoutspacing"/>
        <w:rPr>
          <w:rFonts w:ascii="Segoe UI" w:hAnsi="Segoe UI" w:cs="Segoe UI"/>
          <w:szCs w:val="22"/>
        </w:rPr>
      </w:pPr>
    </w:p>
    <w:p w14:paraId="5F04D605" w14:textId="77777777" w:rsidR="00BA2D2A" w:rsidRPr="00443122" w:rsidRDefault="00BA2D2A" w:rsidP="00BA2D2A">
      <w:pPr>
        <w:rPr>
          <w:rFonts w:ascii="Segoe UI" w:hAnsi="Segoe UI" w:cs="Segoe UI"/>
          <w:b/>
          <w:szCs w:val="22"/>
          <w:lang w:val="el-GR"/>
        </w:rPr>
      </w:pPr>
      <w:r w:rsidRPr="00443122">
        <w:rPr>
          <w:rFonts w:ascii="Segoe UI" w:hAnsi="Segoe UI" w:cs="Segoe UI"/>
          <w:b/>
          <w:bCs/>
          <w:lang w:val="el-GR"/>
        </w:rPr>
        <w:t xml:space="preserve">Παραδοτέο 1 </w:t>
      </w:r>
      <w:r>
        <w:rPr>
          <w:rFonts w:ascii="Segoe UI" w:hAnsi="Segoe UI" w:cs="Segoe UI"/>
          <w:b/>
          <w:bCs/>
          <w:lang w:val="el-GR"/>
        </w:rPr>
        <w:t xml:space="preserve">- </w:t>
      </w:r>
      <w:r w:rsidRPr="00443122">
        <w:rPr>
          <w:rFonts w:ascii="Segoe UI" w:hAnsi="Segoe UI" w:cs="Segoe UI"/>
          <w:b/>
          <w:szCs w:val="22"/>
          <w:lang w:val="el-GR"/>
        </w:rPr>
        <w:t>Ανάπτυξη πλατφόρμας ανοιχτού κώδικα εικονικής πραγματικότητας με δημόσια άδεια γενικού σκοπού (</w:t>
      </w:r>
      <w:r w:rsidRPr="00443122">
        <w:rPr>
          <w:rFonts w:ascii="Segoe UI" w:hAnsi="Segoe UI" w:cs="Segoe UI"/>
          <w:b/>
          <w:szCs w:val="22"/>
          <w:lang w:val="en-US"/>
        </w:rPr>
        <w:t>open</w:t>
      </w:r>
      <w:r w:rsidRPr="00443122">
        <w:rPr>
          <w:rFonts w:ascii="Segoe UI" w:hAnsi="Segoe UI" w:cs="Segoe UI"/>
          <w:b/>
          <w:szCs w:val="22"/>
          <w:lang w:val="el-GR"/>
        </w:rPr>
        <w:t xml:space="preserve"> </w:t>
      </w:r>
      <w:r w:rsidRPr="00443122">
        <w:rPr>
          <w:rFonts w:ascii="Segoe UI" w:hAnsi="Segoe UI" w:cs="Segoe UI"/>
          <w:b/>
          <w:szCs w:val="22"/>
          <w:lang w:val="en-US"/>
        </w:rPr>
        <w:t>GNU</w:t>
      </w:r>
      <w:r w:rsidRPr="00443122">
        <w:rPr>
          <w:rFonts w:ascii="Segoe UI" w:hAnsi="Segoe UI" w:cs="Segoe UI"/>
          <w:b/>
          <w:szCs w:val="22"/>
          <w:lang w:val="el-GR"/>
        </w:rPr>
        <w:t xml:space="preserve"> </w:t>
      </w:r>
      <w:r w:rsidRPr="00443122">
        <w:rPr>
          <w:rFonts w:ascii="Segoe UI" w:hAnsi="Segoe UI" w:cs="Segoe UI"/>
          <w:b/>
          <w:szCs w:val="22"/>
          <w:lang w:val="en-US"/>
        </w:rPr>
        <w:t>license</w:t>
      </w:r>
      <w:r w:rsidRPr="00443122">
        <w:rPr>
          <w:rFonts w:ascii="Segoe UI" w:hAnsi="Segoe UI" w:cs="Segoe UI"/>
          <w:b/>
          <w:szCs w:val="22"/>
          <w:lang w:val="el-GR"/>
        </w:rPr>
        <w:t>) και δοκιμαστικοί έλεγχοι της πλατφόρμας.</w:t>
      </w:r>
    </w:p>
    <w:p w14:paraId="579372B4" w14:textId="77777777" w:rsidR="00BA2D2A" w:rsidRPr="00E476EF" w:rsidRDefault="00BA2D2A" w:rsidP="00BA2D2A">
      <w:pPr>
        <w:pStyle w:val="normalwithoutspacing"/>
        <w:rPr>
          <w:rFonts w:ascii="Segoe UI" w:hAnsi="Segoe UI" w:cs="Segoe UI"/>
        </w:rPr>
      </w:pPr>
      <w:r w:rsidRPr="00E476EF">
        <w:rPr>
          <w:rFonts w:ascii="Segoe UI" w:hAnsi="Segoe UI" w:cs="Segoe UI"/>
        </w:rPr>
        <w:t xml:space="preserve">Η πλατφόρμα εικονικής πραγματικότητας που θα δημιουργηθεί στα πλαίσια του έργου θα είναι το περιβάλλον που θα φιλοξενήσει όλα τα σενάρια και τα αντικείμενα που θα ψηφιοποιηθούν στα πλαίσια του έργου. Η πλατφόρμα αυτή θα πρέπει να δημιουργηθεί με βάση τα πρότυπα εικονικής πραγματικότητας τελευταίας τεχνολογίας. Θα πρέπει να υποστηρίζει την εισαγωγή ειδικών αρχείων περιγραφής 3Δ αντικειμένων (αρχεία </w:t>
      </w:r>
      <w:r w:rsidRPr="00E476EF">
        <w:rPr>
          <w:rFonts w:ascii="Segoe UI" w:hAnsi="Segoe UI" w:cs="Segoe UI"/>
          <w:lang w:val="en-US"/>
        </w:rPr>
        <w:t>obj</w:t>
      </w:r>
      <w:r w:rsidRPr="00E476EF">
        <w:rPr>
          <w:rFonts w:ascii="Segoe UI" w:hAnsi="Segoe UI" w:cs="Segoe UI"/>
        </w:rPr>
        <w:t xml:space="preserve">, </w:t>
      </w:r>
      <w:r w:rsidRPr="00E476EF">
        <w:rPr>
          <w:rFonts w:ascii="Segoe UI" w:hAnsi="Segoe UI" w:cs="Segoe UI"/>
          <w:lang w:val="en-US"/>
        </w:rPr>
        <w:t>ply</w:t>
      </w:r>
      <w:r w:rsidRPr="00E476EF">
        <w:rPr>
          <w:rFonts w:ascii="Segoe UI" w:hAnsi="Segoe UI" w:cs="Segoe UI"/>
        </w:rPr>
        <w:t xml:space="preserve">) με υποστήριξη όλων των ειδών </w:t>
      </w:r>
      <w:proofErr w:type="spellStart"/>
      <w:r w:rsidRPr="00E476EF">
        <w:rPr>
          <w:rFonts w:ascii="Segoe UI" w:hAnsi="Segoe UI" w:cs="Segoe UI"/>
        </w:rPr>
        <w:t>texture</w:t>
      </w:r>
      <w:proofErr w:type="spellEnd"/>
      <w:r w:rsidRPr="00E476EF">
        <w:rPr>
          <w:rFonts w:ascii="Segoe UI" w:hAnsi="Segoe UI" w:cs="Segoe UI"/>
        </w:rPr>
        <w:t xml:space="preserve"> αντικειμένων για </w:t>
      </w:r>
      <w:r w:rsidRPr="00E476EF">
        <w:rPr>
          <w:rFonts w:ascii="Segoe UI" w:hAnsi="Segoe UI" w:cs="Segoe UI"/>
          <w:lang w:val="en-US"/>
        </w:rPr>
        <w:t>PBR</w:t>
      </w:r>
      <w:r w:rsidRPr="00E476EF">
        <w:rPr>
          <w:rFonts w:ascii="Segoe UI" w:hAnsi="Segoe UI" w:cs="Segoe UI"/>
        </w:rPr>
        <w:t xml:space="preserve"> (</w:t>
      </w:r>
      <w:r w:rsidRPr="00E476EF">
        <w:rPr>
          <w:rFonts w:ascii="Segoe UI" w:hAnsi="Segoe UI" w:cs="Segoe UI"/>
          <w:lang w:val="en-US"/>
        </w:rPr>
        <w:t>normal</w:t>
      </w:r>
      <w:r w:rsidRPr="00E476EF">
        <w:rPr>
          <w:rFonts w:ascii="Segoe UI" w:hAnsi="Segoe UI" w:cs="Segoe UI"/>
        </w:rPr>
        <w:t xml:space="preserve"> </w:t>
      </w:r>
      <w:r w:rsidRPr="00E476EF">
        <w:rPr>
          <w:rFonts w:ascii="Segoe UI" w:hAnsi="Segoe UI" w:cs="Segoe UI"/>
          <w:lang w:val="en-US"/>
        </w:rPr>
        <w:t>maps</w:t>
      </w:r>
      <w:r w:rsidRPr="00E476EF">
        <w:rPr>
          <w:rFonts w:ascii="Segoe UI" w:hAnsi="Segoe UI" w:cs="Segoe UI"/>
        </w:rPr>
        <w:t xml:space="preserve">, </w:t>
      </w:r>
      <w:r w:rsidRPr="00E476EF">
        <w:rPr>
          <w:rFonts w:ascii="Segoe UI" w:hAnsi="Segoe UI" w:cs="Segoe UI"/>
          <w:lang w:val="en-US"/>
        </w:rPr>
        <w:t>diffuse</w:t>
      </w:r>
      <w:r w:rsidRPr="00E476EF">
        <w:rPr>
          <w:rFonts w:ascii="Segoe UI" w:hAnsi="Segoe UI" w:cs="Segoe UI"/>
        </w:rPr>
        <w:t xml:space="preserve"> </w:t>
      </w:r>
      <w:r w:rsidRPr="00E476EF">
        <w:rPr>
          <w:rFonts w:ascii="Segoe UI" w:hAnsi="Segoe UI" w:cs="Segoe UI"/>
          <w:lang w:val="en-US"/>
        </w:rPr>
        <w:t>textures</w:t>
      </w:r>
      <w:r w:rsidRPr="00E476EF">
        <w:rPr>
          <w:rFonts w:ascii="Segoe UI" w:hAnsi="Segoe UI" w:cs="Segoe UI"/>
        </w:rPr>
        <w:t xml:space="preserve">, </w:t>
      </w:r>
      <w:r w:rsidRPr="00E476EF">
        <w:rPr>
          <w:rFonts w:ascii="Segoe UI" w:hAnsi="Segoe UI" w:cs="Segoe UI"/>
          <w:lang w:val="en-US"/>
        </w:rPr>
        <w:t>reflectance</w:t>
      </w:r>
      <w:r w:rsidRPr="00E476EF">
        <w:rPr>
          <w:rFonts w:ascii="Segoe UI" w:hAnsi="Segoe UI" w:cs="Segoe UI"/>
        </w:rPr>
        <w:t xml:space="preserve"> </w:t>
      </w:r>
      <w:r w:rsidRPr="00E476EF">
        <w:rPr>
          <w:rFonts w:ascii="Segoe UI" w:hAnsi="Segoe UI" w:cs="Segoe UI"/>
          <w:lang w:val="en-US"/>
        </w:rPr>
        <w:t>maps</w:t>
      </w:r>
      <w:r w:rsidRPr="00E476EF">
        <w:rPr>
          <w:rFonts w:ascii="Segoe UI" w:hAnsi="Segoe UI" w:cs="Segoe UI"/>
        </w:rPr>
        <w:t xml:space="preserve"> κ.α.) ή ψηφιακών χαρακτήρων με κίνηση (αρχεία </w:t>
      </w:r>
      <w:proofErr w:type="spellStart"/>
      <w:r w:rsidRPr="00E476EF">
        <w:rPr>
          <w:rFonts w:ascii="Segoe UI" w:hAnsi="Segoe UI" w:cs="Segoe UI"/>
          <w:lang w:val="en-US"/>
        </w:rPr>
        <w:t>fbx</w:t>
      </w:r>
      <w:proofErr w:type="spellEnd"/>
      <w:r w:rsidRPr="00E476EF">
        <w:rPr>
          <w:rFonts w:ascii="Segoe UI" w:hAnsi="Segoe UI" w:cs="Segoe UI"/>
        </w:rPr>
        <w:t xml:space="preserve"> και </w:t>
      </w:r>
      <w:proofErr w:type="spellStart"/>
      <w:r w:rsidRPr="00E476EF">
        <w:rPr>
          <w:rFonts w:ascii="Segoe UI" w:hAnsi="Segoe UI" w:cs="Segoe UI"/>
          <w:lang w:val="en-US"/>
        </w:rPr>
        <w:t>collada</w:t>
      </w:r>
      <w:proofErr w:type="spellEnd"/>
      <w:r w:rsidRPr="00E476EF">
        <w:rPr>
          <w:rFonts w:ascii="Segoe UI" w:hAnsi="Segoe UI" w:cs="Segoe UI"/>
        </w:rPr>
        <w:t xml:space="preserve">) και οι μηχανισμοί της να είναι συμβατοί με τις σύγχρονες πλατφόρμες γραφικών/παιγνίων, όπως το </w:t>
      </w:r>
      <w:proofErr w:type="spellStart"/>
      <w:r w:rsidRPr="00E476EF">
        <w:rPr>
          <w:rFonts w:ascii="Segoe UI" w:hAnsi="Segoe UI" w:cs="Segoe UI"/>
        </w:rPr>
        <w:t>Unreal</w:t>
      </w:r>
      <w:proofErr w:type="spellEnd"/>
      <w:r w:rsidRPr="00E476EF">
        <w:rPr>
          <w:rFonts w:ascii="Segoe UI" w:hAnsi="Segoe UI" w:cs="Segoe UI"/>
        </w:rPr>
        <w:t xml:space="preserve"> </w:t>
      </w:r>
      <w:proofErr w:type="spellStart"/>
      <w:r w:rsidRPr="00E476EF">
        <w:rPr>
          <w:rFonts w:ascii="Segoe UI" w:hAnsi="Segoe UI" w:cs="Segoe UI"/>
        </w:rPr>
        <w:t>Engine</w:t>
      </w:r>
      <w:proofErr w:type="spellEnd"/>
      <w:r w:rsidRPr="00E476EF">
        <w:rPr>
          <w:rFonts w:ascii="Segoe UI" w:hAnsi="Segoe UI" w:cs="Segoe UI"/>
        </w:rPr>
        <w:t xml:space="preserve"> ή το </w:t>
      </w:r>
      <w:proofErr w:type="spellStart"/>
      <w:r w:rsidRPr="00E476EF">
        <w:rPr>
          <w:rFonts w:ascii="Segoe UI" w:hAnsi="Segoe UI" w:cs="Segoe UI"/>
        </w:rPr>
        <w:t>Unity</w:t>
      </w:r>
      <w:proofErr w:type="spellEnd"/>
      <w:r w:rsidRPr="00E476EF">
        <w:rPr>
          <w:rFonts w:ascii="Segoe UI" w:hAnsi="Segoe UI" w:cs="Segoe UI"/>
        </w:rPr>
        <w:t xml:space="preserve">, και με σύγχρονες πλατφόρμες εικονικής πραγματικότητας όπως το </w:t>
      </w:r>
      <w:proofErr w:type="spellStart"/>
      <w:r w:rsidRPr="00E476EF">
        <w:rPr>
          <w:rFonts w:ascii="Segoe UI" w:hAnsi="Segoe UI" w:cs="Segoe UI"/>
          <w:lang w:val="en-US"/>
        </w:rPr>
        <w:t>steamVR</w:t>
      </w:r>
      <w:proofErr w:type="spellEnd"/>
      <w:r w:rsidRPr="00E476EF">
        <w:rPr>
          <w:rFonts w:ascii="Segoe UI" w:hAnsi="Segoe UI" w:cs="Segoe UI"/>
        </w:rPr>
        <w:t>.</w:t>
      </w:r>
    </w:p>
    <w:p w14:paraId="4EA44B04" w14:textId="77777777" w:rsidR="00BA2D2A" w:rsidRPr="00E476EF" w:rsidRDefault="00BA2D2A" w:rsidP="00BA2D2A">
      <w:pPr>
        <w:pStyle w:val="normalwithoutspacing"/>
        <w:rPr>
          <w:rFonts w:ascii="Segoe UI" w:hAnsi="Segoe UI" w:cs="Segoe UI"/>
          <w:szCs w:val="22"/>
        </w:rPr>
      </w:pPr>
    </w:p>
    <w:p w14:paraId="0FDEBA50" w14:textId="77777777" w:rsidR="00BA2D2A" w:rsidRPr="00443122" w:rsidRDefault="00BA2D2A" w:rsidP="00BA2D2A">
      <w:pPr>
        <w:rPr>
          <w:rFonts w:ascii="Segoe UI" w:hAnsi="Segoe UI" w:cs="Segoe UI"/>
          <w:b/>
          <w:szCs w:val="22"/>
          <w:lang w:val="el-GR"/>
        </w:rPr>
      </w:pPr>
      <w:r w:rsidRPr="00443122">
        <w:rPr>
          <w:rFonts w:ascii="Segoe UI" w:hAnsi="Segoe UI" w:cs="Segoe UI"/>
          <w:b/>
          <w:bCs/>
          <w:lang w:val="el-GR"/>
        </w:rPr>
        <w:t xml:space="preserve">Παραδοτέο 2 – </w:t>
      </w:r>
      <w:r w:rsidRPr="00443122">
        <w:rPr>
          <w:rFonts w:ascii="Segoe UI" w:hAnsi="Segoe UI" w:cs="Segoe UI"/>
          <w:b/>
          <w:szCs w:val="22"/>
          <w:lang w:val="el-GR"/>
        </w:rPr>
        <w:t xml:space="preserve">Υπηρεσίες </w:t>
      </w:r>
      <w:r w:rsidRPr="00443122">
        <w:rPr>
          <w:rFonts w:ascii="Segoe UI" w:hAnsi="Segoe UI" w:cs="Segoe UI"/>
          <w:b/>
          <w:szCs w:val="22"/>
          <w:lang w:val="en-US"/>
        </w:rPr>
        <w:t>rendering</w:t>
      </w:r>
      <w:r w:rsidRPr="00443122">
        <w:rPr>
          <w:rFonts w:ascii="Segoe UI" w:hAnsi="Segoe UI" w:cs="Segoe UI"/>
          <w:b/>
          <w:szCs w:val="22"/>
          <w:lang w:val="el-GR"/>
        </w:rPr>
        <w:t xml:space="preserve"> για τα σενάρια εικονικής πραγματικότητας και ενσωμάτωσή του στην πλατφόρμα εικονικής πραγματικότητας.</w:t>
      </w:r>
    </w:p>
    <w:p w14:paraId="6E9E4B14" w14:textId="77777777" w:rsidR="00BA2D2A" w:rsidRPr="00E476EF" w:rsidRDefault="00BA2D2A" w:rsidP="00BA2D2A">
      <w:pPr>
        <w:rPr>
          <w:rFonts w:ascii="Segoe UI" w:hAnsi="Segoe UI" w:cs="Segoe UI"/>
          <w:lang w:val="el-GR"/>
        </w:rPr>
      </w:pPr>
      <w:r w:rsidRPr="00E476EF">
        <w:rPr>
          <w:rFonts w:ascii="Segoe UI" w:hAnsi="Segoe UI" w:cs="Segoe UI"/>
          <w:lang w:val="el-GR"/>
        </w:rPr>
        <w:lastRenderedPageBreak/>
        <w:t>Η υλοποίηση της πλατφόρμας και της μηχανής γραφικών που αυτή θα χρησιμοποιήσει αποτελεί ένα μηχανισμό ύψιστης σημασίας για την πλατφόρμα εικονικής πραγματικότητας του προγράμματος. Σε αυτό το κομμάτι υλοποίησης, ιδιαίτερη προσοχή θα δοθεί στην προ-επεξεργασία και επεξεργασία (</w:t>
      </w:r>
      <w:proofErr w:type="spellStart"/>
      <w:r w:rsidRPr="00E476EF">
        <w:rPr>
          <w:rFonts w:ascii="Segoe UI" w:hAnsi="Segoe UI" w:cs="Segoe UI"/>
        </w:rPr>
        <w:t>preprocessing</w:t>
      </w:r>
      <w:proofErr w:type="spellEnd"/>
      <w:r w:rsidRPr="00E476EF">
        <w:rPr>
          <w:rFonts w:ascii="Segoe UI" w:hAnsi="Segoe UI" w:cs="Segoe UI"/>
          <w:lang w:val="el-GR"/>
        </w:rPr>
        <w:t xml:space="preserve"> </w:t>
      </w:r>
      <w:r w:rsidRPr="00E476EF">
        <w:rPr>
          <w:rFonts w:ascii="Segoe UI" w:hAnsi="Segoe UI" w:cs="Segoe UI"/>
        </w:rPr>
        <w:t>and</w:t>
      </w:r>
      <w:r w:rsidRPr="00E476EF">
        <w:rPr>
          <w:rFonts w:ascii="Segoe UI" w:hAnsi="Segoe UI" w:cs="Segoe UI"/>
          <w:lang w:val="el-GR"/>
        </w:rPr>
        <w:t xml:space="preserve"> </w:t>
      </w:r>
      <w:r w:rsidRPr="00E476EF">
        <w:rPr>
          <w:rFonts w:ascii="Segoe UI" w:hAnsi="Segoe UI" w:cs="Segoe UI"/>
        </w:rPr>
        <w:t>processing</w:t>
      </w:r>
      <w:r w:rsidRPr="00E476EF">
        <w:rPr>
          <w:rFonts w:ascii="Segoe UI" w:hAnsi="Segoe UI" w:cs="Segoe UI"/>
          <w:lang w:val="el-GR"/>
        </w:rPr>
        <w:t xml:space="preserve">) των αντικειμένων, λαμβάνοντας υπόψη τις ιδιότητες των υλικών και των επιφανειών τους για την υλοποίηση του βέλτιστου αριθμού πολυγώνων των αντικειμένων. Επίσης, ιδιαίτερη σημασία θα δοθεί κατά τη </w:t>
      </w:r>
      <w:proofErr w:type="spellStart"/>
      <w:r w:rsidRPr="00E476EF">
        <w:rPr>
          <w:rFonts w:ascii="Segoe UI" w:hAnsi="Segoe UI" w:cs="Segoe UI"/>
          <w:lang w:val="el-GR"/>
        </w:rPr>
        <w:t>μετα</w:t>
      </w:r>
      <w:proofErr w:type="spellEnd"/>
      <w:r w:rsidRPr="00E476EF">
        <w:rPr>
          <w:rFonts w:ascii="Segoe UI" w:hAnsi="Segoe UI" w:cs="Segoe UI"/>
          <w:lang w:val="el-GR"/>
        </w:rPr>
        <w:t>-επεξεργασία (</w:t>
      </w:r>
      <w:r w:rsidRPr="00E476EF">
        <w:rPr>
          <w:rFonts w:ascii="Segoe UI" w:hAnsi="Segoe UI" w:cs="Segoe UI"/>
        </w:rPr>
        <w:t>postprocessing</w:t>
      </w:r>
      <w:r w:rsidRPr="00E476EF">
        <w:rPr>
          <w:rFonts w:ascii="Segoe UI" w:hAnsi="Segoe UI" w:cs="Segoe UI"/>
          <w:lang w:val="el-GR"/>
        </w:rPr>
        <w:t xml:space="preserve">) των εικόνων, το φωτισμό και την αποδοτικότητα) σε </w:t>
      </w:r>
      <w:r w:rsidRPr="00E476EF">
        <w:rPr>
          <w:rFonts w:ascii="Segoe UI" w:hAnsi="Segoe UI" w:cs="Segoe UI"/>
        </w:rPr>
        <w:t>fps</w:t>
      </w:r>
      <w:r w:rsidRPr="00E476EF">
        <w:rPr>
          <w:rFonts w:ascii="Segoe UI" w:hAnsi="Segoe UI" w:cs="Segoe UI"/>
          <w:lang w:val="el-GR"/>
        </w:rPr>
        <w:t xml:space="preserve"> (</w:t>
      </w:r>
      <w:r w:rsidRPr="00E476EF">
        <w:rPr>
          <w:rFonts w:ascii="Segoe UI" w:hAnsi="Segoe UI" w:cs="Segoe UI"/>
        </w:rPr>
        <w:t>frames</w:t>
      </w:r>
      <w:r w:rsidRPr="00E476EF">
        <w:rPr>
          <w:rFonts w:ascii="Segoe UI" w:hAnsi="Segoe UI" w:cs="Segoe UI"/>
          <w:lang w:val="el-GR"/>
        </w:rPr>
        <w:t xml:space="preserve"> </w:t>
      </w:r>
      <w:r w:rsidRPr="00E476EF">
        <w:rPr>
          <w:rFonts w:ascii="Segoe UI" w:hAnsi="Segoe UI" w:cs="Segoe UI"/>
        </w:rPr>
        <w:t>per</w:t>
      </w:r>
      <w:r w:rsidRPr="00E476EF">
        <w:rPr>
          <w:rFonts w:ascii="Segoe UI" w:hAnsi="Segoe UI" w:cs="Segoe UI"/>
          <w:lang w:val="el-GR"/>
        </w:rPr>
        <w:t xml:space="preserve"> </w:t>
      </w:r>
      <w:r w:rsidRPr="00E476EF">
        <w:rPr>
          <w:rFonts w:ascii="Segoe UI" w:hAnsi="Segoe UI" w:cs="Segoe UI"/>
        </w:rPr>
        <w:t>second</w:t>
      </w:r>
      <w:r w:rsidRPr="00E476EF">
        <w:rPr>
          <w:rFonts w:ascii="Segoe UI" w:hAnsi="Segoe UI" w:cs="Segoe UI"/>
          <w:lang w:val="el-GR"/>
        </w:rPr>
        <w:t xml:space="preserve">) κατά την εξαγωγή της όλης </w:t>
      </w:r>
      <w:proofErr w:type="spellStart"/>
      <w:r w:rsidRPr="00E476EF">
        <w:rPr>
          <w:rFonts w:ascii="Segoe UI" w:hAnsi="Segoe UI" w:cs="Segoe UI"/>
          <w:lang w:val="el-GR"/>
        </w:rPr>
        <w:t>σεναριακής</w:t>
      </w:r>
      <w:proofErr w:type="spellEnd"/>
      <w:r w:rsidRPr="00E476EF">
        <w:rPr>
          <w:rFonts w:ascii="Segoe UI" w:hAnsi="Segoe UI" w:cs="Segoe UI"/>
          <w:lang w:val="el-GR"/>
        </w:rPr>
        <w:t xml:space="preserve"> σκηνής (</w:t>
      </w:r>
      <w:r w:rsidRPr="00E476EF">
        <w:rPr>
          <w:rFonts w:ascii="Segoe UI" w:hAnsi="Segoe UI" w:cs="Segoe UI"/>
        </w:rPr>
        <w:t>scene</w:t>
      </w:r>
      <w:r w:rsidRPr="00E476EF">
        <w:rPr>
          <w:rFonts w:ascii="Segoe UI" w:hAnsi="Segoe UI" w:cs="Segoe UI"/>
          <w:lang w:val="el-GR"/>
        </w:rPr>
        <w:t xml:space="preserve"> </w:t>
      </w:r>
      <w:r w:rsidRPr="00E476EF">
        <w:rPr>
          <w:rFonts w:ascii="Segoe UI" w:hAnsi="Segoe UI" w:cs="Segoe UI"/>
        </w:rPr>
        <w:t>exporting</w:t>
      </w:r>
      <w:r w:rsidRPr="00E476EF">
        <w:rPr>
          <w:rFonts w:ascii="Segoe UI" w:hAnsi="Segoe UI" w:cs="Segoe UI"/>
          <w:lang w:val="el-GR"/>
        </w:rPr>
        <w:t xml:space="preserve">). Θα πρέπει να γίνει υποστήριξη </w:t>
      </w:r>
      <w:proofErr w:type="spellStart"/>
      <w:r w:rsidRPr="00E476EF">
        <w:rPr>
          <w:rFonts w:ascii="Segoe UI" w:hAnsi="Segoe UI" w:cs="Segoe UI"/>
          <w:lang w:val="el-GR"/>
        </w:rPr>
        <w:t>πολυθραυσματικών</w:t>
      </w:r>
      <w:proofErr w:type="spellEnd"/>
      <w:r w:rsidRPr="00E476EF">
        <w:rPr>
          <w:rFonts w:ascii="Segoe UI" w:hAnsi="Segoe UI" w:cs="Segoe UI"/>
          <w:lang w:val="el-GR"/>
        </w:rPr>
        <w:t xml:space="preserve"> </w:t>
      </w:r>
      <w:proofErr w:type="spellStart"/>
      <w:r w:rsidRPr="00E476EF">
        <w:rPr>
          <w:rFonts w:ascii="Segoe UI" w:hAnsi="Segoe UI" w:cs="Segoe UI"/>
          <w:lang w:val="el-GR"/>
        </w:rPr>
        <w:t>σκιαστών</w:t>
      </w:r>
      <w:proofErr w:type="spellEnd"/>
      <w:r w:rsidRPr="00E476EF">
        <w:rPr>
          <w:rFonts w:ascii="Segoe UI" w:hAnsi="Segoe UI" w:cs="Segoe UI"/>
          <w:lang w:val="el-GR"/>
        </w:rPr>
        <w:t xml:space="preserve"> για την πιο αποδοτική και </w:t>
      </w:r>
      <w:proofErr w:type="spellStart"/>
      <w:r w:rsidRPr="00E476EF">
        <w:rPr>
          <w:rFonts w:ascii="Segoe UI" w:hAnsi="Segoe UI" w:cs="Segoe UI"/>
          <w:lang w:val="el-GR"/>
        </w:rPr>
        <w:t>φωτορεαλιστική</w:t>
      </w:r>
      <w:proofErr w:type="spellEnd"/>
      <w:r w:rsidRPr="00E476EF">
        <w:rPr>
          <w:rFonts w:ascii="Segoe UI" w:hAnsi="Segoe UI" w:cs="Segoe UI"/>
          <w:lang w:val="el-GR"/>
        </w:rPr>
        <w:t xml:space="preserve"> απόδοση (</w:t>
      </w:r>
      <w:r w:rsidRPr="00E476EF">
        <w:rPr>
          <w:rFonts w:ascii="Segoe UI" w:hAnsi="Segoe UI" w:cs="Segoe UI"/>
          <w:lang w:val="en-US"/>
        </w:rPr>
        <w:t>rendering</w:t>
      </w:r>
      <w:r w:rsidRPr="00E476EF">
        <w:rPr>
          <w:rFonts w:ascii="Segoe UI" w:hAnsi="Segoe UI" w:cs="Segoe UI"/>
          <w:lang w:val="el-GR"/>
        </w:rPr>
        <w:t xml:space="preserve">)  των αντικειμένων. </w:t>
      </w:r>
    </w:p>
    <w:p w14:paraId="49B32B10" w14:textId="77777777" w:rsidR="00BA2D2A" w:rsidRPr="00E476EF" w:rsidRDefault="00BA2D2A" w:rsidP="00BA2D2A">
      <w:pPr>
        <w:pStyle w:val="normalwithoutspacing"/>
        <w:rPr>
          <w:rFonts w:ascii="Segoe UI" w:hAnsi="Segoe UI" w:cs="Segoe UI"/>
          <w:szCs w:val="22"/>
        </w:rPr>
      </w:pPr>
      <w:r w:rsidRPr="00E476EF">
        <w:rPr>
          <w:rFonts w:ascii="Segoe UI" w:hAnsi="Segoe UI" w:cs="Segoe UI"/>
          <w:szCs w:val="22"/>
        </w:rPr>
        <w:t xml:space="preserve">Η πληρωμή θα γίνει σε 2 δόσεις με την παράδοση του κάθε επιμέρους παραδοτέου, όπως περιγράφεται παρακάτω. Όλα τα έργα πρέπει να παραδοθούν εντός 15 μηνών από την υπογραφή της σύμβασης. </w:t>
      </w:r>
    </w:p>
    <w:p w14:paraId="7987D4C2" w14:textId="77777777" w:rsidR="00BA2D2A" w:rsidRPr="00E476EF" w:rsidRDefault="00BA2D2A" w:rsidP="00BA2D2A">
      <w:pPr>
        <w:pStyle w:val="normalwithoutspacing"/>
        <w:rPr>
          <w:rFonts w:ascii="Segoe UI" w:hAnsi="Segoe UI" w:cs="Segoe UI"/>
          <w:szCs w:val="22"/>
        </w:rPr>
      </w:pPr>
      <w:r w:rsidRPr="00E476EF">
        <w:rPr>
          <w:rFonts w:ascii="Segoe UI" w:hAnsi="Segoe UI" w:cs="Segoe UI"/>
          <w:szCs w:val="22"/>
        </w:rPr>
        <w:t xml:space="preserve">Παραδοτέο 1 - (Π/Υ 38.500,00 Ευρώ): </w:t>
      </w:r>
      <w:r w:rsidRPr="00E476EF">
        <w:rPr>
          <w:rFonts w:ascii="Segoe UI" w:hAnsi="Segoe UI" w:cs="Segoe UI"/>
          <w:bCs/>
          <w:szCs w:val="22"/>
        </w:rPr>
        <w:t>Ανάπτυξη πλατφόρμας εικονικής πραγματικότητας και δοκιμαστικοί έλεγχοι της πλατφόρμας</w:t>
      </w:r>
      <w:r w:rsidRPr="00E476EF">
        <w:rPr>
          <w:rFonts w:ascii="Segoe UI" w:hAnsi="Segoe UI" w:cs="Segoe UI"/>
          <w:szCs w:val="22"/>
        </w:rPr>
        <w:t>.</w:t>
      </w:r>
    </w:p>
    <w:p w14:paraId="6AFA0F69" w14:textId="77777777" w:rsidR="00BA2D2A" w:rsidRPr="00E476EF" w:rsidRDefault="00BA2D2A" w:rsidP="00BA2D2A">
      <w:pPr>
        <w:pStyle w:val="normalwithoutspacing"/>
        <w:rPr>
          <w:rFonts w:ascii="Segoe UI" w:hAnsi="Segoe UI" w:cs="Segoe UI"/>
          <w:szCs w:val="22"/>
        </w:rPr>
      </w:pPr>
      <w:r w:rsidRPr="00E476EF">
        <w:rPr>
          <w:rFonts w:ascii="Segoe UI" w:hAnsi="Segoe UI" w:cs="Segoe UI"/>
          <w:szCs w:val="22"/>
        </w:rPr>
        <w:t xml:space="preserve">Παραδοτέο 2 - (Π/Υ 30.000,00 Ευρώ): </w:t>
      </w:r>
      <w:r w:rsidRPr="00E476EF">
        <w:rPr>
          <w:rFonts w:ascii="Segoe UI" w:hAnsi="Segoe UI" w:cs="Segoe UI"/>
          <w:bCs/>
          <w:szCs w:val="22"/>
        </w:rPr>
        <w:t xml:space="preserve">Υπηρεσίες </w:t>
      </w:r>
      <w:proofErr w:type="spellStart"/>
      <w:r w:rsidRPr="00E476EF">
        <w:rPr>
          <w:rFonts w:ascii="Segoe UI" w:hAnsi="Segoe UI" w:cs="Segoe UI"/>
          <w:bCs/>
          <w:szCs w:val="22"/>
        </w:rPr>
        <w:t>rendering</w:t>
      </w:r>
      <w:proofErr w:type="spellEnd"/>
      <w:r w:rsidRPr="00E476EF">
        <w:rPr>
          <w:rFonts w:ascii="Segoe UI" w:hAnsi="Segoe UI" w:cs="Segoe UI"/>
          <w:bCs/>
          <w:szCs w:val="22"/>
        </w:rPr>
        <w:t xml:space="preserve"> για τα σενάρια εικονικής πραγματικότητας</w:t>
      </w:r>
      <w:r w:rsidRPr="00E476EF">
        <w:rPr>
          <w:rFonts w:ascii="Segoe UI" w:hAnsi="Segoe UI" w:cs="Segoe UI"/>
          <w:szCs w:val="22"/>
        </w:rPr>
        <w:t>.</w:t>
      </w:r>
    </w:p>
    <w:p w14:paraId="162E0F95" w14:textId="77777777" w:rsidR="00BA2D2A" w:rsidRPr="00E476EF" w:rsidRDefault="00BA2D2A" w:rsidP="00BA2D2A">
      <w:pPr>
        <w:suppressAutoHyphens w:val="0"/>
        <w:autoSpaceDE w:val="0"/>
        <w:spacing w:after="60"/>
        <w:rPr>
          <w:rFonts w:ascii="Segoe UI" w:hAnsi="Segoe UI" w:cs="Segoe UI"/>
          <w:lang w:val="el-GR"/>
        </w:rPr>
      </w:pPr>
    </w:p>
    <w:p w14:paraId="001871EB" w14:textId="77777777" w:rsidR="00BA2D2A" w:rsidRPr="00E476EF" w:rsidRDefault="00BA2D2A" w:rsidP="00BA2D2A">
      <w:pPr>
        <w:jc w:val="center"/>
        <w:rPr>
          <w:rFonts w:ascii="Segoe UI" w:hAnsi="Segoe UI" w:cs="Segoe UI"/>
          <w:b/>
          <w:lang w:val="el-GR"/>
        </w:rPr>
      </w:pPr>
      <w:r w:rsidRPr="00E476EF">
        <w:rPr>
          <w:rFonts w:ascii="Segoe UI" w:hAnsi="Segoe UI" w:cs="Segoe UI"/>
          <w:b/>
          <w:lang w:val="el-GR"/>
        </w:rPr>
        <w:t>ΧΡΟΝΟΔΙΑΓΡΑΜΜΑ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0"/>
        <w:gridCol w:w="998"/>
        <w:gridCol w:w="4251"/>
      </w:tblGrid>
      <w:tr w:rsidR="00BA2D2A" w:rsidRPr="00E476EF" w14:paraId="37AE55E7" w14:textId="77777777" w:rsidTr="00A92E9F">
        <w:trPr>
          <w:jc w:val="center"/>
        </w:trPr>
        <w:tc>
          <w:tcPr>
            <w:tcW w:w="4766" w:type="dxa"/>
            <w:shd w:val="clear" w:color="auto" w:fill="auto"/>
          </w:tcPr>
          <w:p w14:paraId="44D6ECFB" w14:textId="77777777" w:rsidR="00BA2D2A" w:rsidRPr="00990D1B" w:rsidRDefault="00BA2D2A" w:rsidP="00A92E9F">
            <w:pPr>
              <w:rPr>
                <w:rFonts w:ascii="Segoe UI" w:hAnsi="Segoe UI" w:cs="Segoe UI"/>
              </w:rPr>
            </w:pPr>
          </w:p>
        </w:tc>
        <w:tc>
          <w:tcPr>
            <w:tcW w:w="499" w:type="dxa"/>
            <w:shd w:val="clear" w:color="auto" w:fill="auto"/>
          </w:tcPr>
          <w:p w14:paraId="044E4443" w14:textId="77777777" w:rsidR="00BA2D2A" w:rsidRPr="00990D1B" w:rsidRDefault="00BA2D2A" w:rsidP="00A92E9F">
            <w:pPr>
              <w:jc w:val="center"/>
              <w:rPr>
                <w:rFonts w:ascii="Segoe UI" w:hAnsi="Segoe UI" w:cs="Segoe UI"/>
                <w:b/>
              </w:rPr>
            </w:pPr>
            <w:proofErr w:type="spellStart"/>
            <w:r w:rsidRPr="00990D1B">
              <w:rPr>
                <w:rFonts w:ascii="Segoe UI" w:hAnsi="Segoe UI" w:cs="Segoe UI"/>
                <w:b/>
              </w:rPr>
              <w:t>Έν</w:t>
            </w:r>
            <w:proofErr w:type="spellEnd"/>
            <w:r w:rsidRPr="00990D1B">
              <w:rPr>
                <w:rFonts w:ascii="Segoe UI" w:hAnsi="Segoe UI" w:cs="Segoe UI"/>
                <w:b/>
              </w:rPr>
              <w:t>αρξη</w:t>
            </w:r>
          </w:p>
        </w:tc>
        <w:tc>
          <w:tcPr>
            <w:tcW w:w="4696" w:type="dxa"/>
            <w:shd w:val="clear" w:color="auto" w:fill="auto"/>
          </w:tcPr>
          <w:p w14:paraId="499D6EBE" w14:textId="77777777" w:rsidR="00BA2D2A" w:rsidRPr="00990D1B" w:rsidRDefault="00BA2D2A" w:rsidP="00A92E9F">
            <w:pPr>
              <w:jc w:val="center"/>
              <w:rPr>
                <w:rFonts w:ascii="Segoe UI" w:hAnsi="Segoe UI" w:cs="Segoe UI"/>
                <w:b/>
              </w:rPr>
            </w:pPr>
            <w:proofErr w:type="spellStart"/>
            <w:r w:rsidRPr="00990D1B">
              <w:rPr>
                <w:rFonts w:ascii="Segoe UI" w:hAnsi="Segoe UI" w:cs="Segoe UI"/>
                <w:b/>
              </w:rPr>
              <w:t>Λήξη</w:t>
            </w:r>
            <w:proofErr w:type="spellEnd"/>
          </w:p>
        </w:tc>
      </w:tr>
      <w:tr w:rsidR="00BA2D2A" w:rsidRPr="00E476EF" w14:paraId="78611853" w14:textId="77777777" w:rsidTr="00A92E9F">
        <w:trPr>
          <w:jc w:val="center"/>
        </w:trPr>
        <w:tc>
          <w:tcPr>
            <w:tcW w:w="4766" w:type="dxa"/>
            <w:shd w:val="clear" w:color="auto" w:fill="auto"/>
          </w:tcPr>
          <w:p w14:paraId="36224175" w14:textId="77777777" w:rsidR="00BA2D2A" w:rsidRPr="00990D1B" w:rsidRDefault="00BA2D2A" w:rsidP="00A92E9F">
            <w:pPr>
              <w:jc w:val="left"/>
              <w:rPr>
                <w:rFonts w:ascii="Segoe UI" w:hAnsi="Segoe UI" w:cs="Segoe UI"/>
                <w:bCs/>
                <w:szCs w:val="22"/>
                <w:lang w:val="el-GR"/>
              </w:rPr>
            </w:pPr>
            <w:r w:rsidRPr="00990D1B">
              <w:rPr>
                <w:rFonts w:ascii="Segoe UI" w:hAnsi="Segoe UI" w:cs="Segoe UI"/>
                <w:lang w:val="el-GR"/>
              </w:rPr>
              <w:t xml:space="preserve">Παραδοτέο 1 – </w:t>
            </w:r>
            <w:r w:rsidRPr="00990D1B">
              <w:rPr>
                <w:rFonts w:ascii="Segoe UI" w:hAnsi="Segoe UI" w:cs="Segoe UI"/>
                <w:bCs/>
                <w:szCs w:val="22"/>
                <w:lang w:val="el-GR"/>
              </w:rPr>
              <w:t>Ανάπτυξη πλατφόρμας εικονικής πραγματικότητας και δοκιμαστικοί έλεγχοι της πλατφόρμας.</w:t>
            </w:r>
          </w:p>
        </w:tc>
        <w:tc>
          <w:tcPr>
            <w:tcW w:w="499" w:type="dxa"/>
            <w:shd w:val="clear" w:color="auto" w:fill="auto"/>
            <w:vAlign w:val="center"/>
          </w:tcPr>
          <w:p w14:paraId="5B35E45E" w14:textId="77777777" w:rsidR="00BA2D2A" w:rsidRPr="00990D1B" w:rsidRDefault="00BA2D2A" w:rsidP="00A92E9F">
            <w:pPr>
              <w:jc w:val="center"/>
              <w:rPr>
                <w:rFonts w:ascii="Segoe UI" w:hAnsi="Segoe UI" w:cs="Segoe UI"/>
              </w:rPr>
            </w:pPr>
            <w:r w:rsidRPr="00990D1B">
              <w:rPr>
                <w:rFonts w:ascii="Segoe UI" w:hAnsi="Segoe UI" w:cs="Segoe UI"/>
              </w:rPr>
              <w:t>Ε</w:t>
            </w:r>
          </w:p>
        </w:tc>
        <w:tc>
          <w:tcPr>
            <w:tcW w:w="4696" w:type="dxa"/>
            <w:shd w:val="clear" w:color="auto" w:fill="auto"/>
            <w:vAlign w:val="center"/>
          </w:tcPr>
          <w:p w14:paraId="3D86D333" w14:textId="77777777" w:rsidR="00BA2D2A" w:rsidRPr="00990D1B" w:rsidRDefault="00BA2D2A" w:rsidP="00A92E9F">
            <w:pPr>
              <w:jc w:val="center"/>
              <w:rPr>
                <w:rFonts w:ascii="Segoe UI" w:hAnsi="Segoe UI" w:cs="Segoe UI"/>
              </w:rPr>
            </w:pPr>
            <w:r w:rsidRPr="00990D1B">
              <w:rPr>
                <w:rFonts w:ascii="Segoe UI" w:hAnsi="Segoe UI" w:cs="Segoe UI"/>
              </w:rPr>
              <w:t>Ε+</w:t>
            </w:r>
            <w:r w:rsidRPr="00990D1B">
              <w:rPr>
                <w:rFonts w:ascii="Segoe UI" w:hAnsi="Segoe UI" w:cs="Segoe UI"/>
                <w:lang w:val="el-GR"/>
              </w:rPr>
              <w:t>10</w:t>
            </w:r>
            <w:r w:rsidRPr="00990D1B">
              <w:rPr>
                <w:rFonts w:ascii="Segoe UI" w:hAnsi="Segoe UI" w:cs="Segoe UI"/>
              </w:rPr>
              <w:t>Μ</w:t>
            </w:r>
          </w:p>
        </w:tc>
      </w:tr>
      <w:tr w:rsidR="00BA2D2A" w:rsidRPr="00117CE2" w14:paraId="271A403D" w14:textId="77777777" w:rsidTr="00A92E9F">
        <w:trPr>
          <w:trHeight w:val="431"/>
          <w:jc w:val="center"/>
        </w:trPr>
        <w:tc>
          <w:tcPr>
            <w:tcW w:w="4766" w:type="dxa"/>
            <w:shd w:val="clear" w:color="auto" w:fill="auto"/>
          </w:tcPr>
          <w:p w14:paraId="3FEF2F53" w14:textId="77777777" w:rsidR="00BA2D2A" w:rsidRPr="00990D1B" w:rsidRDefault="00BA2D2A" w:rsidP="00A92E9F">
            <w:pPr>
              <w:rPr>
                <w:rFonts w:ascii="Segoe UI" w:hAnsi="Segoe UI" w:cs="Segoe UI"/>
                <w:lang w:val="el-GR"/>
              </w:rPr>
            </w:pPr>
            <w:r w:rsidRPr="00990D1B">
              <w:rPr>
                <w:rFonts w:ascii="Segoe UI" w:hAnsi="Segoe UI" w:cs="Segoe UI"/>
                <w:lang w:val="el-GR"/>
              </w:rPr>
              <w:t xml:space="preserve">Παραδοτέο 2 – </w:t>
            </w:r>
            <w:r w:rsidRPr="00990D1B">
              <w:rPr>
                <w:rFonts w:ascii="Segoe UI" w:hAnsi="Segoe UI" w:cs="Segoe UI"/>
                <w:bCs/>
                <w:szCs w:val="22"/>
                <w:lang w:val="el-GR"/>
              </w:rPr>
              <w:t xml:space="preserve">Υπηρεσίες </w:t>
            </w:r>
            <w:proofErr w:type="spellStart"/>
            <w:r w:rsidRPr="00990D1B">
              <w:rPr>
                <w:rFonts w:ascii="Segoe UI" w:hAnsi="Segoe UI" w:cs="Segoe UI"/>
                <w:bCs/>
                <w:szCs w:val="22"/>
                <w:lang w:val="el-GR"/>
              </w:rPr>
              <w:t>rendering</w:t>
            </w:r>
            <w:proofErr w:type="spellEnd"/>
            <w:r w:rsidRPr="00990D1B">
              <w:rPr>
                <w:rFonts w:ascii="Segoe UI" w:hAnsi="Segoe UI" w:cs="Segoe UI"/>
                <w:bCs/>
                <w:szCs w:val="22"/>
                <w:lang w:val="el-GR"/>
              </w:rPr>
              <w:t xml:space="preserve"> για τα σενάρια εικονικής πραγματικότητας</w:t>
            </w:r>
          </w:p>
        </w:tc>
        <w:tc>
          <w:tcPr>
            <w:tcW w:w="499" w:type="dxa"/>
            <w:shd w:val="clear" w:color="auto" w:fill="auto"/>
            <w:vAlign w:val="center"/>
          </w:tcPr>
          <w:p w14:paraId="55F750B4" w14:textId="77777777" w:rsidR="00BA2D2A" w:rsidRPr="00990D1B" w:rsidRDefault="00BA2D2A" w:rsidP="00A92E9F">
            <w:pPr>
              <w:jc w:val="center"/>
              <w:rPr>
                <w:rFonts w:ascii="Segoe UI" w:hAnsi="Segoe UI" w:cs="Segoe UI"/>
                <w:lang w:val="el-GR"/>
              </w:rPr>
            </w:pPr>
            <w:r w:rsidRPr="00990D1B">
              <w:rPr>
                <w:rFonts w:ascii="Segoe UI" w:hAnsi="Segoe UI" w:cs="Segoe UI"/>
              </w:rPr>
              <w:t>E</w:t>
            </w:r>
          </w:p>
        </w:tc>
        <w:tc>
          <w:tcPr>
            <w:tcW w:w="4696" w:type="dxa"/>
            <w:shd w:val="clear" w:color="auto" w:fill="auto"/>
            <w:vAlign w:val="center"/>
          </w:tcPr>
          <w:p w14:paraId="0BDFE329" w14:textId="77777777" w:rsidR="00BA2D2A" w:rsidRPr="00117CE2" w:rsidRDefault="00BA2D2A" w:rsidP="00A92E9F">
            <w:pPr>
              <w:jc w:val="center"/>
              <w:rPr>
                <w:rFonts w:ascii="Segoe UI" w:hAnsi="Segoe UI" w:cs="Segoe UI"/>
                <w:lang w:val="el-GR"/>
              </w:rPr>
            </w:pPr>
            <w:r w:rsidRPr="00117CE2">
              <w:rPr>
                <w:rFonts w:ascii="Segoe UI" w:hAnsi="Segoe UI" w:cs="Segoe UI"/>
                <w:lang w:val="el-GR"/>
              </w:rPr>
              <w:t>Ε+</w:t>
            </w:r>
            <w:r w:rsidRPr="00990D1B">
              <w:rPr>
                <w:rFonts w:ascii="Segoe UI" w:hAnsi="Segoe UI" w:cs="Segoe UI"/>
                <w:lang w:val="el-GR"/>
              </w:rPr>
              <w:t>15</w:t>
            </w:r>
            <w:r w:rsidRPr="00117CE2">
              <w:rPr>
                <w:rFonts w:ascii="Segoe UI" w:hAnsi="Segoe UI" w:cs="Segoe UI"/>
                <w:lang w:val="el-GR"/>
              </w:rPr>
              <w:t>Μ</w:t>
            </w:r>
            <w:r>
              <w:rPr>
                <w:rFonts w:ascii="Segoe UI" w:hAnsi="Segoe UI" w:cs="Segoe UI"/>
                <w:lang w:val="el-GR"/>
              </w:rPr>
              <w:t xml:space="preserve"> (όχι όμως αργότερα από την λήξη του φυσικού αντικειμένου του έργου)</w:t>
            </w:r>
          </w:p>
        </w:tc>
      </w:tr>
    </w:tbl>
    <w:p w14:paraId="351F1B4F" w14:textId="77777777" w:rsidR="00BA2D2A" w:rsidRPr="00E476EF" w:rsidRDefault="00BA2D2A" w:rsidP="00BA2D2A">
      <w:pPr>
        <w:ind w:left="1440"/>
        <w:rPr>
          <w:rFonts w:ascii="Segoe UI" w:hAnsi="Segoe UI" w:cs="Segoe UI"/>
          <w:sz w:val="18"/>
          <w:lang w:val="el-GR"/>
        </w:rPr>
      </w:pPr>
      <w:r w:rsidRPr="00E476EF">
        <w:rPr>
          <w:rFonts w:ascii="Segoe UI" w:hAnsi="Segoe UI" w:cs="Segoe UI"/>
          <w:sz w:val="18"/>
          <w:lang w:val="el-GR"/>
        </w:rPr>
        <w:t>Ε: Ημερομηνία Υπογραφής της Σύμβασης</w:t>
      </w:r>
    </w:p>
    <w:p w14:paraId="0567738E" w14:textId="77777777" w:rsidR="00BA2D2A" w:rsidRPr="00E476EF" w:rsidRDefault="00BA2D2A" w:rsidP="00BA2D2A">
      <w:pPr>
        <w:ind w:left="1440"/>
        <w:rPr>
          <w:rFonts w:ascii="Segoe UI" w:hAnsi="Segoe UI" w:cs="Segoe UI"/>
          <w:sz w:val="18"/>
          <w:lang w:val="el-GR"/>
        </w:rPr>
      </w:pPr>
      <w:r w:rsidRPr="00E476EF">
        <w:rPr>
          <w:rFonts w:ascii="Segoe UI" w:hAnsi="Segoe UI" w:cs="Segoe UI"/>
          <w:sz w:val="18"/>
          <w:lang w:val="el-GR"/>
        </w:rPr>
        <w:t>Μ: Ημερολογιακός Μήνας</w:t>
      </w:r>
    </w:p>
    <w:p w14:paraId="6CC8B77F" w14:textId="77777777" w:rsidR="00BA2D2A" w:rsidRPr="00B64F38" w:rsidRDefault="00BA2D2A" w:rsidP="00BA2D2A">
      <w:pPr>
        <w:jc w:val="left"/>
        <w:rPr>
          <w:rFonts w:ascii="Segoe UI" w:hAnsi="Segoe UI" w:cs="Segoe UI"/>
          <w:b/>
          <w:color w:val="002060"/>
          <w:sz w:val="24"/>
          <w:lang w:val="el-GR"/>
        </w:rPr>
      </w:pPr>
      <w:r>
        <w:rPr>
          <w:rFonts w:ascii="Segoe UI" w:hAnsi="Segoe UI" w:cs="Segoe UI"/>
          <w:b/>
          <w:color w:val="002060"/>
          <w:sz w:val="24"/>
          <w:lang w:val="el-GR"/>
        </w:rPr>
        <w:br w:type="page"/>
      </w:r>
    </w:p>
    <w:p w14:paraId="6B3463B8" w14:textId="77777777" w:rsidR="00BA2D2A" w:rsidRPr="00CA77AD" w:rsidRDefault="00BA2D2A" w:rsidP="00BA2D2A">
      <w:pPr>
        <w:pStyle w:val="normalwithoutspacing"/>
        <w:spacing w:before="57" w:after="57"/>
        <w:rPr>
          <w:rFonts w:ascii="Segoe UI" w:hAnsi="Segoe UI" w:cs="Segoe UI"/>
          <w:b/>
          <w:szCs w:val="22"/>
        </w:rPr>
      </w:pPr>
      <w:r w:rsidRPr="00D0140C">
        <w:rPr>
          <w:rFonts w:ascii="Segoe UI" w:hAnsi="Segoe UI" w:cs="Segoe UI"/>
          <w:b/>
          <w:color w:val="002060"/>
          <w:sz w:val="24"/>
        </w:rPr>
        <w:lastRenderedPageBreak/>
        <w:t>ΜΕΡΟΣ Β - ΠΕΡΙΓΡΑΦΗ ΟΙΚΟΝΟΜΙΚΟΥ ΑΝΤΙΚΕΙΜΕΝΟΥ ΤΗΣ ΣΥΜΒΑΣΗΣ</w:t>
      </w:r>
    </w:p>
    <w:p w14:paraId="53E268ED" w14:textId="77777777" w:rsidR="00BA2D2A" w:rsidRPr="00112ADE" w:rsidRDefault="00BA2D2A" w:rsidP="00BA2D2A">
      <w:pPr>
        <w:pStyle w:val="normalwithoutspacing"/>
        <w:rPr>
          <w:rFonts w:ascii="Segoe UI" w:hAnsi="Segoe UI" w:cs="Segoe UI"/>
          <w:szCs w:val="22"/>
        </w:rPr>
      </w:pPr>
      <w:r w:rsidRPr="00112ADE">
        <w:rPr>
          <w:rFonts w:ascii="Segoe UI" w:hAnsi="Segoe UI" w:cs="Segoe UI"/>
          <w:szCs w:val="22"/>
        </w:rPr>
        <w:t>Η σύμβαση περιλαμβάνεται στο έργο με τίτλο «VIRTUALAND: ΕΜΠΕΙΡΙΑ ΕΙΚΟΝΙΚΗΣ ΕΜΒΥΘΙΣΗΣ ΓΙΑ ΣΗΜΕΙΑ ΠΟΛΙΤΙΣΤΙΚΗΣ ΚΑΙ ΦΥΣΙΚΗΣ ΚΛΗΡΟΝΟΜΙΑΣ» με κωδικό επιτροπής ερευνών «82658» και κωδικό MIS «5041965».</w:t>
      </w:r>
    </w:p>
    <w:p w14:paraId="2FE03945" w14:textId="77777777" w:rsidR="00BA2D2A" w:rsidRPr="00112ADE" w:rsidRDefault="00BA2D2A" w:rsidP="00BA2D2A">
      <w:pPr>
        <w:pStyle w:val="normalwithoutspacing"/>
        <w:rPr>
          <w:rFonts w:ascii="Segoe UI" w:hAnsi="Segoe UI" w:cs="Segoe UI"/>
          <w:szCs w:val="22"/>
        </w:rPr>
      </w:pPr>
      <w:r w:rsidRPr="00112ADE">
        <w:rPr>
          <w:rFonts w:ascii="Segoe UI" w:hAnsi="Segoe UI" w:cs="Segoe UI"/>
          <w:szCs w:val="22"/>
        </w:rPr>
        <w:t xml:space="preserve">Η Πράξη συγχρηματοδοτείται από την Ευρωπαϊκή Ένωση (ΕΥΡΩΠΑΪΚΟ ΤΑΜΕΙΟ ΠΕΡΙΦΕΡΕΙΑΚΗΣ ΑΝΑΠΤΥΞΗΣ) και το Ελληνικό Δημόσιο (ΠΡΟΓΡΑΜΜΑ ΔΗΜΟΣΙΩΝ ΕΠΕΝΔΥΣΕΩΝ), Ε.Σ.Π.Α. 2014-2020 - ΠΡΟΓΡΑΜΜΑ ΔΙΑΣΥΝΟΡΙΑΚΗΣ ΣΥΝΕΡΓΑΣΙΑΣ INTERREG IPA CBC GREECE-ALBANIA 2014-2020 (ΠΡΟΓΡΑΜΜΑΤΑ ΕΔΑΦΙΚΗΣ ΣΥΝΕΡΓΑΣΙΑΣ), Αριθ. </w:t>
      </w:r>
      <w:proofErr w:type="spellStart"/>
      <w:r w:rsidRPr="00112ADE">
        <w:rPr>
          <w:rFonts w:ascii="Segoe UI" w:hAnsi="Segoe UI" w:cs="Segoe UI"/>
          <w:szCs w:val="22"/>
        </w:rPr>
        <w:t>Ενάριθ</w:t>
      </w:r>
      <w:proofErr w:type="spellEnd"/>
      <w:r w:rsidRPr="00112ADE">
        <w:rPr>
          <w:rFonts w:ascii="Segoe UI" w:hAnsi="Segoe UI" w:cs="Segoe UI"/>
          <w:szCs w:val="22"/>
        </w:rPr>
        <w:t xml:space="preserve">. Έργου </w:t>
      </w:r>
      <w:r w:rsidRPr="007530FD">
        <w:rPr>
          <w:rFonts w:ascii="Segoe UI" w:hAnsi="Segoe UI" w:cs="Segoe UI"/>
          <w:szCs w:val="22"/>
        </w:rPr>
        <w:t>2019ΕΠ51860006</w:t>
      </w:r>
      <w:r w:rsidRPr="00112ADE">
        <w:rPr>
          <w:rFonts w:ascii="Segoe UI" w:hAnsi="Segoe UI" w:cs="Segoe UI"/>
          <w:szCs w:val="22"/>
        </w:rPr>
        <w:t>.</w:t>
      </w:r>
    </w:p>
    <w:p w14:paraId="4801D87E" w14:textId="77777777" w:rsidR="00BA2D2A" w:rsidRDefault="00BA2D2A" w:rsidP="00BA2D2A">
      <w:pPr>
        <w:pStyle w:val="normalwithoutspacing"/>
        <w:rPr>
          <w:rFonts w:ascii="Segoe UI" w:hAnsi="Segoe UI" w:cs="Segoe UI"/>
          <w:szCs w:val="22"/>
        </w:rPr>
      </w:pPr>
    </w:p>
    <w:p w14:paraId="09DB3E1B" w14:textId="77777777" w:rsidR="00BA2D2A" w:rsidRPr="00112ADE" w:rsidRDefault="00BA2D2A" w:rsidP="00BA2D2A">
      <w:pPr>
        <w:pStyle w:val="normalwithoutspacing"/>
        <w:rPr>
          <w:rFonts w:ascii="Segoe UI" w:hAnsi="Segoe UI" w:cs="Segoe UI"/>
        </w:rPr>
      </w:pPr>
      <w:r w:rsidRPr="00112ADE">
        <w:rPr>
          <w:rFonts w:ascii="Segoe UI" w:hAnsi="Segoe UI" w:cs="Segoe UI"/>
          <w:szCs w:val="22"/>
        </w:rPr>
        <w:t>Η παρούσα σύμβαση εντάσσεται στον ακόλουθο κωδικό του Κοινού Λεξιλογίου δημοσίων συμβάσεων (CPV): 72000000-5</w:t>
      </w:r>
    </w:p>
    <w:p w14:paraId="3AEA4D9A" w14:textId="77777777" w:rsidR="00BA2D2A" w:rsidRPr="00556A2B" w:rsidRDefault="00BA2D2A" w:rsidP="00BA2D2A">
      <w:pPr>
        <w:pStyle w:val="normalwithoutspacing"/>
        <w:rPr>
          <w:rFonts w:ascii="Segoe UI" w:hAnsi="Segoe UI" w:cs="Segoe UI"/>
          <w:szCs w:val="22"/>
        </w:rPr>
      </w:pPr>
    </w:p>
    <w:p w14:paraId="49AFE4D6" w14:textId="77777777" w:rsidR="00BA2D2A" w:rsidRPr="00556A2B" w:rsidRDefault="00BA2D2A" w:rsidP="00BA2D2A">
      <w:pPr>
        <w:pStyle w:val="normalwithoutspacing"/>
        <w:rPr>
          <w:rFonts w:ascii="Segoe UI" w:hAnsi="Segoe UI" w:cs="Segoe UI"/>
          <w:szCs w:val="22"/>
        </w:rPr>
      </w:pPr>
      <w:r w:rsidRPr="00556A2B">
        <w:rPr>
          <w:rFonts w:ascii="Segoe UI" w:hAnsi="Segoe UI" w:cs="Segoe UI"/>
          <w:szCs w:val="22"/>
        </w:rPr>
        <w:t>Η εκτιμώμενη καθαρή αξία της σύμβασης ανέρχεται στο ποσό των 55.241,94€ ήτοι συνολικής αξίας 68.500,00€ συμπεριλαμβανομένου ΦΠΑ 24% ή ανά παραδοτέο όπως αναλυτικά περιγράφεται στον κατωτέρω πίνακα</w:t>
      </w:r>
      <w:r>
        <w:rPr>
          <w:rFonts w:ascii="Segoe UI" w:hAnsi="Segoe UI" w:cs="Segoe UI"/>
          <w:szCs w:val="22"/>
        </w:rPr>
        <w:t>:</w:t>
      </w:r>
    </w:p>
    <w:p w14:paraId="7BEAC20D" w14:textId="77777777" w:rsidR="00BA2D2A" w:rsidRDefault="00BA2D2A" w:rsidP="00BA2D2A">
      <w:pPr>
        <w:rPr>
          <w:rFonts w:ascii="Segoe UI" w:hAnsi="Segoe UI" w:cs="Segoe UI"/>
          <w:szCs w:val="22"/>
          <w:lang w:val="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3959"/>
        <w:gridCol w:w="2433"/>
        <w:gridCol w:w="2433"/>
      </w:tblGrid>
      <w:tr w:rsidR="00BA2D2A" w:rsidRPr="00E476EF" w14:paraId="4D68237E" w14:textId="77777777" w:rsidTr="00A92E9F">
        <w:trPr>
          <w:jc w:val="center"/>
        </w:trPr>
        <w:tc>
          <w:tcPr>
            <w:tcW w:w="817" w:type="dxa"/>
            <w:shd w:val="clear" w:color="auto" w:fill="auto"/>
          </w:tcPr>
          <w:p w14:paraId="78236488" w14:textId="77777777" w:rsidR="00BA2D2A" w:rsidRPr="00990D1B" w:rsidRDefault="00BA2D2A" w:rsidP="00A92E9F">
            <w:pPr>
              <w:rPr>
                <w:rFonts w:ascii="Segoe UI" w:hAnsi="Segoe UI" w:cs="Segoe UI"/>
                <w:b/>
                <w:bCs/>
                <w:lang w:val="el-GR"/>
              </w:rPr>
            </w:pPr>
            <w:r w:rsidRPr="00990D1B">
              <w:rPr>
                <w:rFonts w:ascii="Segoe UI" w:hAnsi="Segoe UI" w:cs="Segoe UI"/>
                <w:b/>
                <w:bCs/>
                <w:lang w:val="el-GR"/>
              </w:rPr>
              <w:t xml:space="preserve">Α/Α </w:t>
            </w:r>
          </w:p>
        </w:tc>
        <w:tc>
          <w:tcPr>
            <w:tcW w:w="4111" w:type="dxa"/>
            <w:shd w:val="clear" w:color="auto" w:fill="auto"/>
          </w:tcPr>
          <w:p w14:paraId="00D4A055" w14:textId="77777777" w:rsidR="00BA2D2A" w:rsidRPr="00990D1B" w:rsidRDefault="00BA2D2A" w:rsidP="00A92E9F">
            <w:pPr>
              <w:rPr>
                <w:rFonts w:ascii="Segoe UI" w:hAnsi="Segoe UI" w:cs="Segoe UI"/>
                <w:b/>
                <w:bCs/>
                <w:lang w:val="el-GR"/>
              </w:rPr>
            </w:pPr>
            <w:r w:rsidRPr="00990D1B">
              <w:rPr>
                <w:rFonts w:ascii="Segoe UI" w:hAnsi="Segoe UI" w:cs="Segoe UI"/>
                <w:b/>
                <w:bCs/>
                <w:lang w:val="el-GR"/>
              </w:rPr>
              <w:t>Τίτλος Παραδοτέου</w:t>
            </w:r>
          </w:p>
        </w:tc>
        <w:tc>
          <w:tcPr>
            <w:tcW w:w="2463" w:type="dxa"/>
            <w:shd w:val="clear" w:color="auto" w:fill="auto"/>
          </w:tcPr>
          <w:p w14:paraId="78179825" w14:textId="77777777" w:rsidR="00BA2D2A" w:rsidRPr="00990D1B" w:rsidRDefault="00BA2D2A" w:rsidP="00A92E9F">
            <w:pPr>
              <w:autoSpaceDE w:val="0"/>
              <w:autoSpaceDN w:val="0"/>
              <w:adjustRightInd w:val="0"/>
              <w:spacing w:after="0"/>
              <w:jc w:val="center"/>
              <w:rPr>
                <w:rFonts w:ascii="Segoe UI" w:hAnsi="Segoe UI" w:cs="Segoe UI"/>
                <w:color w:val="000000"/>
              </w:rPr>
            </w:pPr>
            <w:proofErr w:type="spellStart"/>
            <w:r w:rsidRPr="00990D1B">
              <w:rPr>
                <w:rFonts w:ascii="Segoe UI" w:hAnsi="Segoe UI" w:cs="Segoe UI"/>
                <w:b/>
                <w:bCs/>
                <w:color w:val="000000"/>
              </w:rPr>
              <w:t>Προϋ</w:t>
            </w:r>
            <w:proofErr w:type="spellEnd"/>
            <w:r w:rsidRPr="00990D1B">
              <w:rPr>
                <w:rFonts w:ascii="Segoe UI" w:hAnsi="Segoe UI" w:cs="Segoe UI"/>
                <w:b/>
                <w:bCs/>
                <w:color w:val="000000"/>
              </w:rPr>
              <w:t xml:space="preserve">πολογισμός (€) </w:t>
            </w:r>
            <w:proofErr w:type="spellStart"/>
            <w:r w:rsidRPr="00990D1B">
              <w:rPr>
                <w:rFonts w:ascii="Segoe UI" w:hAnsi="Segoe UI" w:cs="Segoe UI"/>
                <w:b/>
                <w:bCs/>
                <w:color w:val="000000"/>
              </w:rPr>
              <w:t>μη</w:t>
            </w:r>
            <w:proofErr w:type="spellEnd"/>
            <w:r w:rsidRPr="00990D1B">
              <w:rPr>
                <w:rFonts w:ascii="Segoe UI" w:hAnsi="Segoe UI" w:cs="Segoe UI"/>
                <w:b/>
                <w:bCs/>
                <w:color w:val="000000"/>
              </w:rPr>
              <w:t xml:space="preserve"> </w:t>
            </w:r>
            <w:proofErr w:type="spellStart"/>
            <w:r w:rsidRPr="00990D1B">
              <w:rPr>
                <w:rFonts w:ascii="Segoe UI" w:hAnsi="Segoe UI" w:cs="Segoe UI"/>
                <w:b/>
                <w:bCs/>
                <w:color w:val="000000"/>
              </w:rPr>
              <w:t>συμ</w:t>
            </w:r>
            <w:proofErr w:type="spellEnd"/>
            <w:r w:rsidRPr="00990D1B">
              <w:rPr>
                <w:rFonts w:ascii="Segoe UI" w:hAnsi="Segoe UI" w:cs="Segoe UI"/>
                <w:b/>
                <w:bCs/>
                <w:color w:val="000000"/>
              </w:rPr>
              <w:t>π. ΦΠΑ 24%</w:t>
            </w:r>
          </w:p>
        </w:tc>
        <w:tc>
          <w:tcPr>
            <w:tcW w:w="2463" w:type="dxa"/>
            <w:shd w:val="clear" w:color="auto" w:fill="auto"/>
          </w:tcPr>
          <w:p w14:paraId="3C34B748" w14:textId="77777777" w:rsidR="00BA2D2A" w:rsidRPr="00990D1B" w:rsidRDefault="00BA2D2A" w:rsidP="00A92E9F">
            <w:pPr>
              <w:autoSpaceDE w:val="0"/>
              <w:autoSpaceDN w:val="0"/>
              <w:adjustRightInd w:val="0"/>
              <w:spacing w:after="0"/>
              <w:jc w:val="center"/>
              <w:rPr>
                <w:rFonts w:ascii="Segoe UI" w:hAnsi="Segoe UI" w:cs="Segoe UI"/>
                <w:color w:val="000000"/>
              </w:rPr>
            </w:pPr>
            <w:proofErr w:type="spellStart"/>
            <w:r w:rsidRPr="00990D1B">
              <w:rPr>
                <w:rFonts w:ascii="Segoe UI" w:hAnsi="Segoe UI" w:cs="Segoe UI"/>
                <w:b/>
                <w:bCs/>
                <w:color w:val="000000"/>
              </w:rPr>
              <w:t>Προϋ</w:t>
            </w:r>
            <w:proofErr w:type="spellEnd"/>
            <w:r w:rsidRPr="00990D1B">
              <w:rPr>
                <w:rFonts w:ascii="Segoe UI" w:hAnsi="Segoe UI" w:cs="Segoe UI"/>
                <w:b/>
                <w:bCs/>
                <w:color w:val="000000"/>
              </w:rPr>
              <w:t xml:space="preserve">πολογισμός (€) </w:t>
            </w:r>
            <w:proofErr w:type="spellStart"/>
            <w:r w:rsidRPr="00990D1B">
              <w:rPr>
                <w:rFonts w:ascii="Segoe UI" w:hAnsi="Segoe UI" w:cs="Segoe UI"/>
                <w:b/>
                <w:bCs/>
                <w:color w:val="000000"/>
              </w:rPr>
              <w:t>συμ</w:t>
            </w:r>
            <w:proofErr w:type="spellEnd"/>
            <w:r w:rsidRPr="00990D1B">
              <w:rPr>
                <w:rFonts w:ascii="Segoe UI" w:hAnsi="Segoe UI" w:cs="Segoe UI"/>
                <w:b/>
                <w:bCs/>
                <w:color w:val="000000"/>
              </w:rPr>
              <w:t>π. ΦΠΑ 24%</w:t>
            </w:r>
          </w:p>
        </w:tc>
      </w:tr>
      <w:tr w:rsidR="00BA2D2A" w:rsidRPr="00E476EF" w14:paraId="45CD998A" w14:textId="77777777" w:rsidTr="00A92E9F">
        <w:trPr>
          <w:jc w:val="center"/>
        </w:trPr>
        <w:tc>
          <w:tcPr>
            <w:tcW w:w="817" w:type="dxa"/>
            <w:shd w:val="clear" w:color="auto" w:fill="auto"/>
          </w:tcPr>
          <w:p w14:paraId="2F26668D" w14:textId="77777777" w:rsidR="00BA2D2A" w:rsidRPr="00990D1B" w:rsidRDefault="00BA2D2A" w:rsidP="00A92E9F">
            <w:pPr>
              <w:jc w:val="left"/>
              <w:rPr>
                <w:rFonts w:ascii="Segoe UI" w:hAnsi="Segoe UI" w:cs="Segoe UI"/>
                <w:lang w:val="el-GR"/>
              </w:rPr>
            </w:pPr>
            <w:r w:rsidRPr="00990D1B">
              <w:rPr>
                <w:rFonts w:ascii="Segoe UI" w:hAnsi="Segoe UI" w:cs="Segoe UI"/>
                <w:lang w:val="el-GR"/>
              </w:rPr>
              <w:t>1</w:t>
            </w:r>
          </w:p>
        </w:tc>
        <w:tc>
          <w:tcPr>
            <w:tcW w:w="4111" w:type="dxa"/>
            <w:shd w:val="clear" w:color="auto" w:fill="auto"/>
          </w:tcPr>
          <w:p w14:paraId="6F38F787" w14:textId="77777777" w:rsidR="00BA2D2A" w:rsidRPr="00990D1B" w:rsidRDefault="00BA2D2A" w:rsidP="00A92E9F">
            <w:pPr>
              <w:jc w:val="left"/>
              <w:rPr>
                <w:rFonts w:ascii="Segoe UI" w:hAnsi="Segoe UI" w:cs="Segoe UI"/>
                <w:bCs/>
                <w:szCs w:val="22"/>
                <w:lang w:val="el-GR"/>
              </w:rPr>
            </w:pPr>
            <w:r w:rsidRPr="00990D1B">
              <w:rPr>
                <w:rFonts w:ascii="Segoe UI" w:hAnsi="Segoe UI" w:cs="Segoe UI"/>
                <w:bCs/>
                <w:szCs w:val="22"/>
                <w:lang w:val="el-GR"/>
              </w:rPr>
              <w:t>Ανάπτυξη πλατφόρμας εικονικής πραγματικότητας και δοκιμαστικοί έλεγχοι της πλατφόρμας.</w:t>
            </w:r>
          </w:p>
        </w:tc>
        <w:tc>
          <w:tcPr>
            <w:tcW w:w="2463" w:type="dxa"/>
            <w:shd w:val="clear" w:color="auto" w:fill="auto"/>
            <w:vAlign w:val="center"/>
          </w:tcPr>
          <w:p w14:paraId="777CDABE" w14:textId="77777777" w:rsidR="00BA2D2A" w:rsidRPr="00990D1B" w:rsidRDefault="00BA2D2A" w:rsidP="00A92E9F">
            <w:pPr>
              <w:jc w:val="center"/>
              <w:rPr>
                <w:rFonts w:ascii="Segoe UI" w:hAnsi="Segoe UI" w:cs="Segoe UI"/>
                <w:color w:val="000000"/>
                <w:szCs w:val="22"/>
                <w:lang w:val="el-GR" w:eastAsia="el-GR"/>
              </w:rPr>
            </w:pPr>
            <w:r w:rsidRPr="00833B83">
              <w:rPr>
                <w:rFonts w:ascii="Segoe UI" w:hAnsi="Segoe UI" w:cs="Segoe UI"/>
                <w:lang w:val="el-GR"/>
              </w:rPr>
              <w:t>31.048,39</w:t>
            </w:r>
          </w:p>
        </w:tc>
        <w:tc>
          <w:tcPr>
            <w:tcW w:w="2463" w:type="dxa"/>
            <w:shd w:val="clear" w:color="auto" w:fill="auto"/>
            <w:vAlign w:val="center"/>
          </w:tcPr>
          <w:p w14:paraId="0BE0B006" w14:textId="77777777" w:rsidR="00BA2D2A" w:rsidRPr="00990D1B" w:rsidRDefault="00BA2D2A" w:rsidP="00A92E9F">
            <w:pPr>
              <w:jc w:val="center"/>
              <w:rPr>
                <w:rFonts w:ascii="Segoe UI" w:hAnsi="Segoe UI" w:cs="Segoe UI"/>
                <w:lang w:val="el-GR"/>
              </w:rPr>
            </w:pPr>
            <w:r w:rsidRPr="00990D1B">
              <w:rPr>
                <w:rFonts w:ascii="Segoe UI" w:hAnsi="Segoe UI" w:cs="Segoe UI"/>
                <w:lang w:val="el-GR"/>
              </w:rPr>
              <w:t>38.500,00</w:t>
            </w:r>
          </w:p>
        </w:tc>
      </w:tr>
      <w:tr w:rsidR="00BA2D2A" w:rsidRPr="00E476EF" w14:paraId="08E19798" w14:textId="77777777" w:rsidTr="00A92E9F">
        <w:trPr>
          <w:jc w:val="center"/>
        </w:trPr>
        <w:tc>
          <w:tcPr>
            <w:tcW w:w="817" w:type="dxa"/>
            <w:shd w:val="clear" w:color="auto" w:fill="auto"/>
          </w:tcPr>
          <w:p w14:paraId="7B882848" w14:textId="77777777" w:rsidR="00BA2D2A" w:rsidRPr="00990D1B" w:rsidRDefault="00BA2D2A" w:rsidP="00A92E9F">
            <w:pPr>
              <w:rPr>
                <w:rFonts w:ascii="Segoe UI" w:hAnsi="Segoe UI" w:cs="Segoe UI"/>
                <w:lang w:val="el-GR"/>
              </w:rPr>
            </w:pPr>
            <w:r w:rsidRPr="00990D1B">
              <w:rPr>
                <w:rFonts w:ascii="Segoe UI" w:hAnsi="Segoe UI" w:cs="Segoe UI"/>
                <w:lang w:val="el-GR"/>
              </w:rPr>
              <w:t>2</w:t>
            </w:r>
          </w:p>
        </w:tc>
        <w:tc>
          <w:tcPr>
            <w:tcW w:w="4111" w:type="dxa"/>
            <w:shd w:val="clear" w:color="auto" w:fill="auto"/>
          </w:tcPr>
          <w:p w14:paraId="317E5A9A" w14:textId="77777777" w:rsidR="00BA2D2A" w:rsidRPr="00990D1B" w:rsidRDefault="00BA2D2A" w:rsidP="00A92E9F">
            <w:pPr>
              <w:rPr>
                <w:rFonts w:ascii="Segoe UI" w:hAnsi="Segoe UI" w:cs="Segoe UI"/>
                <w:lang w:val="el-GR"/>
              </w:rPr>
            </w:pPr>
            <w:r w:rsidRPr="00990D1B">
              <w:rPr>
                <w:rFonts w:ascii="Segoe UI" w:hAnsi="Segoe UI" w:cs="Segoe UI"/>
                <w:bCs/>
                <w:szCs w:val="22"/>
                <w:lang w:val="el-GR"/>
              </w:rPr>
              <w:t xml:space="preserve">Υπηρεσίες </w:t>
            </w:r>
            <w:proofErr w:type="spellStart"/>
            <w:r w:rsidRPr="00990D1B">
              <w:rPr>
                <w:rFonts w:ascii="Segoe UI" w:hAnsi="Segoe UI" w:cs="Segoe UI"/>
                <w:bCs/>
                <w:szCs w:val="22"/>
                <w:lang w:val="el-GR"/>
              </w:rPr>
              <w:t>rendering</w:t>
            </w:r>
            <w:proofErr w:type="spellEnd"/>
            <w:r w:rsidRPr="00990D1B">
              <w:rPr>
                <w:rFonts w:ascii="Segoe UI" w:hAnsi="Segoe UI" w:cs="Segoe UI"/>
                <w:bCs/>
                <w:szCs w:val="22"/>
                <w:lang w:val="el-GR"/>
              </w:rPr>
              <w:t xml:space="preserve"> για τα σενάρια εικονικής πραγματικότητας</w:t>
            </w:r>
          </w:p>
        </w:tc>
        <w:tc>
          <w:tcPr>
            <w:tcW w:w="2463" w:type="dxa"/>
            <w:shd w:val="clear" w:color="auto" w:fill="auto"/>
            <w:vAlign w:val="center"/>
          </w:tcPr>
          <w:p w14:paraId="576696F1" w14:textId="77777777" w:rsidR="00BA2D2A" w:rsidRPr="00990D1B" w:rsidRDefault="00BA2D2A" w:rsidP="00A92E9F">
            <w:pPr>
              <w:jc w:val="center"/>
              <w:rPr>
                <w:rFonts w:ascii="Segoe UI" w:hAnsi="Segoe UI" w:cs="Segoe UI"/>
                <w:color w:val="000000"/>
                <w:szCs w:val="22"/>
                <w:lang w:val="el-GR" w:eastAsia="el-GR"/>
              </w:rPr>
            </w:pPr>
            <w:r w:rsidRPr="00833B83">
              <w:rPr>
                <w:rFonts w:ascii="Segoe UI" w:hAnsi="Segoe UI" w:cs="Segoe UI"/>
                <w:lang w:val="el-GR"/>
              </w:rPr>
              <w:t>24.193,55</w:t>
            </w:r>
          </w:p>
        </w:tc>
        <w:tc>
          <w:tcPr>
            <w:tcW w:w="2463" w:type="dxa"/>
            <w:shd w:val="clear" w:color="auto" w:fill="auto"/>
            <w:vAlign w:val="center"/>
          </w:tcPr>
          <w:p w14:paraId="15B982F4" w14:textId="77777777" w:rsidR="00BA2D2A" w:rsidRPr="00990D1B" w:rsidRDefault="00BA2D2A" w:rsidP="00A92E9F">
            <w:pPr>
              <w:jc w:val="center"/>
              <w:rPr>
                <w:rFonts w:ascii="Segoe UI" w:hAnsi="Segoe UI" w:cs="Segoe UI"/>
                <w:lang w:val="en-US"/>
              </w:rPr>
            </w:pPr>
            <w:r w:rsidRPr="00990D1B">
              <w:rPr>
                <w:rFonts w:ascii="Segoe UI" w:hAnsi="Segoe UI" w:cs="Segoe UI"/>
                <w:lang w:val="el-GR"/>
              </w:rPr>
              <w:t>30.000,00</w:t>
            </w:r>
          </w:p>
        </w:tc>
      </w:tr>
    </w:tbl>
    <w:p w14:paraId="51816A99" w14:textId="77777777" w:rsidR="00BA2D2A" w:rsidRPr="00D921FF" w:rsidRDefault="00BA2D2A" w:rsidP="00BA2D2A">
      <w:pPr>
        <w:rPr>
          <w:rFonts w:ascii="Segoe UI" w:hAnsi="Segoe UI" w:cs="Segoe UI"/>
          <w:szCs w:val="22"/>
          <w:lang w:val="el-GR"/>
        </w:rPr>
      </w:pPr>
    </w:p>
    <w:p w14:paraId="6CE35B40" w14:textId="77777777" w:rsidR="00BA2D2A" w:rsidRPr="008D39A6" w:rsidRDefault="00BA2D2A" w:rsidP="00BA2D2A">
      <w:pPr>
        <w:tabs>
          <w:tab w:val="left" w:pos="4110"/>
        </w:tabs>
        <w:rPr>
          <w:rFonts w:ascii="Segoe UI" w:hAnsi="Segoe UI" w:cs="Segoe UI"/>
          <w:b/>
          <w:szCs w:val="22"/>
          <w:lang w:val="el-GR"/>
        </w:rPr>
      </w:pPr>
      <w:r w:rsidRPr="008D39A6">
        <w:rPr>
          <w:rFonts w:ascii="Segoe UI" w:hAnsi="Segoe UI" w:cs="Segoe UI"/>
          <w:b/>
          <w:szCs w:val="22"/>
          <w:lang w:val="el-GR"/>
        </w:rPr>
        <w:t xml:space="preserve">Η Οικονομική Προσφορά θα γίνει ανά παραδοτέο. </w:t>
      </w:r>
    </w:p>
    <w:p w14:paraId="6930A720" w14:textId="77777777" w:rsidR="00BA2D2A" w:rsidRPr="008D39A6" w:rsidRDefault="00BA2D2A" w:rsidP="00BA2D2A">
      <w:pPr>
        <w:tabs>
          <w:tab w:val="left" w:pos="4110"/>
        </w:tabs>
        <w:rPr>
          <w:rFonts w:ascii="Segoe UI" w:hAnsi="Segoe UI" w:cs="Segoe UI"/>
          <w:b/>
          <w:szCs w:val="22"/>
          <w:lang w:val="el-GR"/>
        </w:rPr>
      </w:pPr>
      <w:r w:rsidRPr="008D39A6">
        <w:rPr>
          <w:rFonts w:ascii="Segoe UI" w:hAnsi="Segoe UI" w:cs="Segoe UI"/>
          <w:b/>
          <w:szCs w:val="22"/>
          <w:lang w:val="el-GR"/>
        </w:rPr>
        <w:t xml:space="preserve">Η οικονομική προσφορά για κάθε παραδοτέο θα πρέπει να είναι μικρότερη του προϋπολογισμού του κάθε παραδοτέου και θα πρέπει να υποβληθεί για το σύνολο των προσφερόμενων υπηρεσιών του κάθε παραδοτέου. </w:t>
      </w:r>
    </w:p>
    <w:p w14:paraId="0A8860A7" w14:textId="77777777" w:rsidR="00BA2D2A" w:rsidRPr="00CC4C2B" w:rsidRDefault="00BA2D2A" w:rsidP="00BA2D2A">
      <w:pPr>
        <w:tabs>
          <w:tab w:val="left" w:pos="4110"/>
        </w:tabs>
        <w:rPr>
          <w:rFonts w:ascii="Segoe UI" w:hAnsi="Segoe UI" w:cs="Segoe UI"/>
          <w:b/>
          <w:szCs w:val="22"/>
          <w:lang w:val="el-GR"/>
        </w:rPr>
      </w:pPr>
      <w:r w:rsidRPr="008D39A6">
        <w:rPr>
          <w:rFonts w:ascii="Segoe UI" w:hAnsi="Segoe UI" w:cs="Segoe UI"/>
          <w:b/>
          <w:szCs w:val="22"/>
          <w:lang w:val="el-GR"/>
        </w:rPr>
        <w:t>Δεν είναι αποδεκτή προσφορά για τμήμα των προσφερόμενων υπηρεσιών.</w:t>
      </w:r>
    </w:p>
    <w:p w14:paraId="2CF09AF8" w14:textId="77777777" w:rsidR="00BA2D2A" w:rsidRDefault="00BA2D2A" w:rsidP="00BA2D2A">
      <w:pPr>
        <w:pStyle w:val="normalwithoutspacing"/>
        <w:rPr>
          <w:rFonts w:ascii="Segoe UI" w:hAnsi="Segoe UI" w:cs="Segoe UI"/>
        </w:rPr>
      </w:pPr>
    </w:p>
    <w:p w14:paraId="63256799" w14:textId="77777777" w:rsidR="000E5D18" w:rsidRPr="00BA2D2A" w:rsidRDefault="000E5D18" w:rsidP="00BA2D2A">
      <w:pPr>
        <w:rPr>
          <w:lang w:val="el-GR"/>
        </w:rPr>
      </w:pPr>
      <w:bookmarkStart w:id="10" w:name="_GoBack"/>
      <w:bookmarkEnd w:id="10"/>
    </w:p>
    <w:sectPr w:rsidR="000E5D18" w:rsidRPr="00BA2D2A" w:rsidSect="005F1A07">
      <w:pgSz w:w="11906" w:h="16838"/>
      <w:pgMar w:top="1440"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msoB1C3"/>
      </v:shape>
    </w:pict>
  </w:numPicBullet>
  <w:abstractNum w:abstractNumId="0" w15:restartNumberingAfterBreak="0">
    <w:nsid w:val="02EC3A40"/>
    <w:multiLevelType w:val="hybridMultilevel"/>
    <w:tmpl w:val="C4B853E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15:restartNumberingAfterBreak="0">
    <w:nsid w:val="0364320B"/>
    <w:multiLevelType w:val="hybridMultilevel"/>
    <w:tmpl w:val="259EA8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23A7132"/>
    <w:multiLevelType w:val="hybridMultilevel"/>
    <w:tmpl w:val="B686B3C6"/>
    <w:lvl w:ilvl="0" w:tplc="0C86E7F2">
      <w:numFmt w:val="bullet"/>
      <w:lvlText w:val="•"/>
      <w:lvlJc w:val="left"/>
      <w:pPr>
        <w:ind w:left="1080" w:hanging="360"/>
      </w:pPr>
      <w:rPr>
        <w:rFonts w:ascii="Georgia" w:eastAsia="Times New Roman" w:hAnsi="Georgi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8342DFA"/>
    <w:multiLevelType w:val="hybridMultilevel"/>
    <w:tmpl w:val="F50A38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9632ED0"/>
    <w:multiLevelType w:val="hybridMultilevel"/>
    <w:tmpl w:val="280A520A"/>
    <w:lvl w:ilvl="0" w:tplc="04090001">
      <w:start w:val="1"/>
      <w:numFmt w:val="bullet"/>
      <w:lvlText w:val=""/>
      <w:lvlJc w:val="left"/>
      <w:pPr>
        <w:ind w:left="1051" w:hanging="360"/>
      </w:pPr>
      <w:rPr>
        <w:rFonts w:ascii="Symbol" w:hAnsi="Symbol" w:hint="default"/>
      </w:rPr>
    </w:lvl>
    <w:lvl w:ilvl="1" w:tplc="04090003">
      <w:start w:val="1"/>
      <w:numFmt w:val="bullet"/>
      <w:lvlText w:val="o"/>
      <w:lvlJc w:val="left"/>
      <w:pPr>
        <w:ind w:left="1771" w:hanging="360"/>
      </w:pPr>
      <w:rPr>
        <w:rFonts w:ascii="Courier New" w:hAnsi="Courier New" w:cs="Courier New" w:hint="default"/>
      </w:rPr>
    </w:lvl>
    <w:lvl w:ilvl="2" w:tplc="04090005">
      <w:start w:val="1"/>
      <w:numFmt w:val="bullet"/>
      <w:lvlText w:val=""/>
      <w:lvlJc w:val="left"/>
      <w:pPr>
        <w:ind w:left="2491" w:hanging="360"/>
      </w:pPr>
      <w:rPr>
        <w:rFonts w:ascii="Wingdings" w:hAnsi="Wingdings" w:hint="default"/>
      </w:rPr>
    </w:lvl>
    <w:lvl w:ilvl="3" w:tplc="04090001">
      <w:start w:val="1"/>
      <w:numFmt w:val="bullet"/>
      <w:lvlText w:val=""/>
      <w:lvlJc w:val="left"/>
      <w:pPr>
        <w:ind w:left="3211" w:hanging="360"/>
      </w:pPr>
      <w:rPr>
        <w:rFonts w:ascii="Symbol" w:hAnsi="Symbol" w:hint="default"/>
      </w:rPr>
    </w:lvl>
    <w:lvl w:ilvl="4" w:tplc="04090003">
      <w:start w:val="1"/>
      <w:numFmt w:val="bullet"/>
      <w:lvlText w:val="o"/>
      <w:lvlJc w:val="left"/>
      <w:pPr>
        <w:ind w:left="3931" w:hanging="360"/>
      </w:pPr>
      <w:rPr>
        <w:rFonts w:ascii="Courier New" w:hAnsi="Courier New" w:cs="Courier New" w:hint="default"/>
      </w:rPr>
    </w:lvl>
    <w:lvl w:ilvl="5" w:tplc="04090005">
      <w:start w:val="1"/>
      <w:numFmt w:val="bullet"/>
      <w:lvlText w:val=""/>
      <w:lvlJc w:val="left"/>
      <w:pPr>
        <w:ind w:left="4651" w:hanging="360"/>
      </w:pPr>
      <w:rPr>
        <w:rFonts w:ascii="Wingdings" w:hAnsi="Wingdings" w:hint="default"/>
      </w:rPr>
    </w:lvl>
    <w:lvl w:ilvl="6" w:tplc="04090001">
      <w:start w:val="1"/>
      <w:numFmt w:val="bullet"/>
      <w:lvlText w:val=""/>
      <w:lvlJc w:val="left"/>
      <w:pPr>
        <w:ind w:left="5371" w:hanging="360"/>
      </w:pPr>
      <w:rPr>
        <w:rFonts w:ascii="Symbol" w:hAnsi="Symbol" w:hint="default"/>
      </w:rPr>
    </w:lvl>
    <w:lvl w:ilvl="7" w:tplc="04090003">
      <w:start w:val="1"/>
      <w:numFmt w:val="bullet"/>
      <w:lvlText w:val="o"/>
      <w:lvlJc w:val="left"/>
      <w:pPr>
        <w:ind w:left="6091" w:hanging="360"/>
      </w:pPr>
      <w:rPr>
        <w:rFonts w:ascii="Courier New" w:hAnsi="Courier New" w:cs="Courier New" w:hint="default"/>
      </w:rPr>
    </w:lvl>
    <w:lvl w:ilvl="8" w:tplc="04090005">
      <w:start w:val="1"/>
      <w:numFmt w:val="bullet"/>
      <w:lvlText w:val=""/>
      <w:lvlJc w:val="left"/>
      <w:pPr>
        <w:ind w:left="6811" w:hanging="360"/>
      </w:pPr>
      <w:rPr>
        <w:rFonts w:ascii="Wingdings" w:hAnsi="Wingdings" w:hint="default"/>
      </w:rPr>
    </w:lvl>
  </w:abstractNum>
  <w:abstractNum w:abstractNumId="5" w15:restartNumberingAfterBreak="0">
    <w:nsid w:val="21F609B6"/>
    <w:multiLevelType w:val="hybridMultilevel"/>
    <w:tmpl w:val="661C9BA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28BC7CCF"/>
    <w:multiLevelType w:val="hybridMultilevel"/>
    <w:tmpl w:val="7D2A2950"/>
    <w:lvl w:ilvl="0" w:tplc="160E567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F853ADD"/>
    <w:multiLevelType w:val="hybridMultilevel"/>
    <w:tmpl w:val="4FE68D4E"/>
    <w:lvl w:ilvl="0" w:tplc="3FF2831E">
      <w:start w:val="1"/>
      <w:numFmt w:val="bullet"/>
      <w:lvlText w:val="o"/>
      <w:lvlJc w:val="left"/>
      <w:pPr>
        <w:ind w:left="1080" w:hanging="360"/>
      </w:pPr>
      <w:rPr>
        <w:rFonts w:ascii="Courier New" w:hAnsi="Courier New" w:cs="Times New Roman" w:hint="default"/>
      </w:rPr>
    </w:lvl>
    <w:lvl w:ilvl="1" w:tplc="512C5516">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3D400860"/>
    <w:multiLevelType w:val="hybridMultilevel"/>
    <w:tmpl w:val="4FEED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11C057F"/>
    <w:multiLevelType w:val="multilevel"/>
    <w:tmpl w:val="10A01084"/>
    <w:lvl w:ilvl="0">
      <w:start w:val="1"/>
      <w:numFmt w:val="decimal"/>
      <w:lvlText w:val="%1."/>
      <w:lvlJc w:val="left"/>
      <w:pPr>
        <w:ind w:left="720" w:hanging="360"/>
      </w:pPr>
      <w:rPr>
        <w:b/>
        <w:bCs w:val="0"/>
        <w:color w:val="001F5F"/>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4BD36AD"/>
    <w:multiLevelType w:val="hybridMultilevel"/>
    <w:tmpl w:val="84203CFA"/>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52D19D9"/>
    <w:multiLevelType w:val="hybridMultilevel"/>
    <w:tmpl w:val="A1AE2198"/>
    <w:lvl w:ilvl="0" w:tplc="04090001">
      <w:start w:val="1"/>
      <w:numFmt w:val="bullet"/>
      <w:lvlText w:val=""/>
      <w:lvlJc w:val="left"/>
      <w:pPr>
        <w:ind w:left="1051" w:hanging="360"/>
      </w:pPr>
      <w:rPr>
        <w:rFonts w:ascii="Symbol" w:hAnsi="Symbol" w:hint="default"/>
      </w:rPr>
    </w:lvl>
    <w:lvl w:ilvl="1" w:tplc="04090003">
      <w:start w:val="1"/>
      <w:numFmt w:val="bullet"/>
      <w:lvlText w:val="o"/>
      <w:lvlJc w:val="left"/>
      <w:pPr>
        <w:ind w:left="1771" w:hanging="360"/>
      </w:pPr>
      <w:rPr>
        <w:rFonts w:ascii="Courier New" w:hAnsi="Courier New" w:cs="Courier New" w:hint="default"/>
      </w:rPr>
    </w:lvl>
    <w:lvl w:ilvl="2" w:tplc="04090005">
      <w:start w:val="1"/>
      <w:numFmt w:val="bullet"/>
      <w:lvlText w:val=""/>
      <w:lvlJc w:val="left"/>
      <w:pPr>
        <w:ind w:left="2491" w:hanging="360"/>
      </w:pPr>
      <w:rPr>
        <w:rFonts w:ascii="Wingdings" w:hAnsi="Wingdings" w:hint="default"/>
      </w:rPr>
    </w:lvl>
    <w:lvl w:ilvl="3" w:tplc="04090001">
      <w:start w:val="1"/>
      <w:numFmt w:val="bullet"/>
      <w:lvlText w:val=""/>
      <w:lvlJc w:val="left"/>
      <w:pPr>
        <w:ind w:left="3211" w:hanging="360"/>
      </w:pPr>
      <w:rPr>
        <w:rFonts w:ascii="Symbol" w:hAnsi="Symbol" w:hint="default"/>
      </w:rPr>
    </w:lvl>
    <w:lvl w:ilvl="4" w:tplc="04090003">
      <w:start w:val="1"/>
      <w:numFmt w:val="bullet"/>
      <w:lvlText w:val="o"/>
      <w:lvlJc w:val="left"/>
      <w:pPr>
        <w:ind w:left="3931" w:hanging="360"/>
      </w:pPr>
      <w:rPr>
        <w:rFonts w:ascii="Courier New" w:hAnsi="Courier New" w:cs="Courier New" w:hint="default"/>
      </w:rPr>
    </w:lvl>
    <w:lvl w:ilvl="5" w:tplc="04090005">
      <w:start w:val="1"/>
      <w:numFmt w:val="bullet"/>
      <w:lvlText w:val=""/>
      <w:lvlJc w:val="left"/>
      <w:pPr>
        <w:ind w:left="4651" w:hanging="360"/>
      </w:pPr>
      <w:rPr>
        <w:rFonts w:ascii="Wingdings" w:hAnsi="Wingdings" w:hint="default"/>
      </w:rPr>
    </w:lvl>
    <w:lvl w:ilvl="6" w:tplc="04090001">
      <w:start w:val="1"/>
      <w:numFmt w:val="bullet"/>
      <w:lvlText w:val=""/>
      <w:lvlJc w:val="left"/>
      <w:pPr>
        <w:ind w:left="5371" w:hanging="360"/>
      </w:pPr>
      <w:rPr>
        <w:rFonts w:ascii="Symbol" w:hAnsi="Symbol" w:hint="default"/>
      </w:rPr>
    </w:lvl>
    <w:lvl w:ilvl="7" w:tplc="04090003">
      <w:start w:val="1"/>
      <w:numFmt w:val="bullet"/>
      <w:lvlText w:val="o"/>
      <w:lvlJc w:val="left"/>
      <w:pPr>
        <w:ind w:left="6091" w:hanging="360"/>
      </w:pPr>
      <w:rPr>
        <w:rFonts w:ascii="Courier New" w:hAnsi="Courier New" w:cs="Courier New" w:hint="default"/>
      </w:rPr>
    </w:lvl>
    <w:lvl w:ilvl="8" w:tplc="04090005">
      <w:start w:val="1"/>
      <w:numFmt w:val="bullet"/>
      <w:lvlText w:val=""/>
      <w:lvlJc w:val="left"/>
      <w:pPr>
        <w:ind w:left="6811" w:hanging="360"/>
      </w:pPr>
      <w:rPr>
        <w:rFonts w:ascii="Wingdings" w:hAnsi="Wingdings" w:hint="default"/>
      </w:rPr>
    </w:lvl>
  </w:abstractNum>
  <w:abstractNum w:abstractNumId="12" w15:restartNumberingAfterBreak="0">
    <w:nsid w:val="4DC71C1A"/>
    <w:multiLevelType w:val="hybridMultilevel"/>
    <w:tmpl w:val="85CE9298"/>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3" w15:restartNumberingAfterBreak="0">
    <w:nsid w:val="584C27D9"/>
    <w:multiLevelType w:val="hybridMultilevel"/>
    <w:tmpl w:val="C67E4B9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8B138C3"/>
    <w:multiLevelType w:val="hybridMultilevel"/>
    <w:tmpl w:val="8940F3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9D764B7"/>
    <w:multiLevelType w:val="hybridMultilevel"/>
    <w:tmpl w:val="628859B8"/>
    <w:lvl w:ilvl="0" w:tplc="2F1E1FD6">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5BCD2393"/>
    <w:multiLevelType w:val="hybridMultilevel"/>
    <w:tmpl w:val="CA8CE5E2"/>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17" w15:restartNumberingAfterBreak="0">
    <w:nsid w:val="5FD54C4E"/>
    <w:multiLevelType w:val="hybridMultilevel"/>
    <w:tmpl w:val="06B48B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602E1E31"/>
    <w:multiLevelType w:val="hybridMultilevel"/>
    <w:tmpl w:val="E5C44972"/>
    <w:lvl w:ilvl="0" w:tplc="394CABC8">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67B0142A"/>
    <w:multiLevelType w:val="hybridMultilevel"/>
    <w:tmpl w:val="00AC2D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6DB05773"/>
    <w:multiLevelType w:val="hybridMultilevel"/>
    <w:tmpl w:val="2E34D38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1" w15:restartNumberingAfterBreak="0">
    <w:nsid w:val="6FBC40E4"/>
    <w:multiLevelType w:val="hybridMultilevel"/>
    <w:tmpl w:val="58040ACE"/>
    <w:lvl w:ilvl="0" w:tplc="85324D8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746801A9"/>
    <w:multiLevelType w:val="hybridMultilevel"/>
    <w:tmpl w:val="C20CC8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73153B3"/>
    <w:multiLevelType w:val="hybridMultilevel"/>
    <w:tmpl w:val="8D0C85DE"/>
    <w:lvl w:ilvl="0" w:tplc="04080001">
      <w:start w:val="1"/>
      <w:numFmt w:val="bullet"/>
      <w:lvlText w:val=""/>
      <w:lvlJc w:val="left"/>
      <w:pPr>
        <w:ind w:left="1540" w:hanging="360"/>
      </w:pPr>
      <w:rPr>
        <w:rFonts w:ascii="Symbol" w:hAnsi="Symbol" w:hint="default"/>
      </w:rPr>
    </w:lvl>
    <w:lvl w:ilvl="1" w:tplc="04080003" w:tentative="1">
      <w:start w:val="1"/>
      <w:numFmt w:val="bullet"/>
      <w:lvlText w:val="o"/>
      <w:lvlJc w:val="left"/>
      <w:pPr>
        <w:ind w:left="2260" w:hanging="360"/>
      </w:pPr>
      <w:rPr>
        <w:rFonts w:ascii="Courier New" w:hAnsi="Courier New" w:cs="Courier New" w:hint="default"/>
      </w:rPr>
    </w:lvl>
    <w:lvl w:ilvl="2" w:tplc="04080005" w:tentative="1">
      <w:start w:val="1"/>
      <w:numFmt w:val="bullet"/>
      <w:lvlText w:val=""/>
      <w:lvlJc w:val="left"/>
      <w:pPr>
        <w:ind w:left="2980" w:hanging="360"/>
      </w:pPr>
      <w:rPr>
        <w:rFonts w:ascii="Wingdings" w:hAnsi="Wingdings" w:hint="default"/>
      </w:rPr>
    </w:lvl>
    <w:lvl w:ilvl="3" w:tplc="04080001" w:tentative="1">
      <w:start w:val="1"/>
      <w:numFmt w:val="bullet"/>
      <w:lvlText w:val=""/>
      <w:lvlJc w:val="left"/>
      <w:pPr>
        <w:ind w:left="3700" w:hanging="360"/>
      </w:pPr>
      <w:rPr>
        <w:rFonts w:ascii="Symbol" w:hAnsi="Symbol" w:hint="default"/>
      </w:rPr>
    </w:lvl>
    <w:lvl w:ilvl="4" w:tplc="04080003" w:tentative="1">
      <w:start w:val="1"/>
      <w:numFmt w:val="bullet"/>
      <w:lvlText w:val="o"/>
      <w:lvlJc w:val="left"/>
      <w:pPr>
        <w:ind w:left="4420" w:hanging="360"/>
      </w:pPr>
      <w:rPr>
        <w:rFonts w:ascii="Courier New" w:hAnsi="Courier New" w:cs="Courier New" w:hint="default"/>
      </w:rPr>
    </w:lvl>
    <w:lvl w:ilvl="5" w:tplc="04080005" w:tentative="1">
      <w:start w:val="1"/>
      <w:numFmt w:val="bullet"/>
      <w:lvlText w:val=""/>
      <w:lvlJc w:val="left"/>
      <w:pPr>
        <w:ind w:left="5140" w:hanging="360"/>
      </w:pPr>
      <w:rPr>
        <w:rFonts w:ascii="Wingdings" w:hAnsi="Wingdings" w:hint="default"/>
      </w:rPr>
    </w:lvl>
    <w:lvl w:ilvl="6" w:tplc="04080001" w:tentative="1">
      <w:start w:val="1"/>
      <w:numFmt w:val="bullet"/>
      <w:lvlText w:val=""/>
      <w:lvlJc w:val="left"/>
      <w:pPr>
        <w:ind w:left="5860" w:hanging="360"/>
      </w:pPr>
      <w:rPr>
        <w:rFonts w:ascii="Symbol" w:hAnsi="Symbol" w:hint="default"/>
      </w:rPr>
    </w:lvl>
    <w:lvl w:ilvl="7" w:tplc="04080003" w:tentative="1">
      <w:start w:val="1"/>
      <w:numFmt w:val="bullet"/>
      <w:lvlText w:val="o"/>
      <w:lvlJc w:val="left"/>
      <w:pPr>
        <w:ind w:left="6580" w:hanging="360"/>
      </w:pPr>
      <w:rPr>
        <w:rFonts w:ascii="Courier New" w:hAnsi="Courier New" w:cs="Courier New" w:hint="default"/>
      </w:rPr>
    </w:lvl>
    <w:lvl w:ilvl="8" w:tplc="04080005" w:tentative="1">
      <w:start w:val="1"/>
      <w:numFmt w:val="bullet"/>
      <w:lvlText w:val=""/>
      <w:lvlJc w:val="left"/>
      <w:pPr>
        <w:ind w:left="7300" w:hanging="360"/>
      </w:pPr>
      <w:rPr>
        <w:rFonts w:ascii="Wingdings" w:hAnsi="Wingdings" w:hint="default"/>
      </w:rPr>
    </w:lvl>
  </w:abstractNum>
  <w:num w:numId="1">
    <w:abstractNumId w:val="13"/>
  </w:num>
  <w:num w:numId="2">
    <w:abstractNumId w:val="3"/>
  </w:num>
  <w:num w:numId="3">
    <w:abstractNumId w:val="22"/>
  </w:num>
  <w:num w:numId="4">
    <w:abstractNumId w:val="4"/>
  </w:num>
  <w:num w:numId="5">
    <w:abstractNumId w:val="11"/>
  </w:num>
  <w:num w:numId="6">
    <w:abstractNumId w:val="8"/>
  </w:num>
  <w:num w:numId="7">
    <w:abstractNumId w:val="7"/>
  </w:num>
  <w:num w:numId="8">
    <w:abstractNumId w:val="9"/>
  </w:num>
  <w:num w:numId="9">
    <w:abstractNumId w:val="16"/>
  </w:num>
  <w:num w:numId="10">
    <w:abstractNumId w:val="0"/>
  </w:num>
  <w:num w:numId="11">
    <w:abstractNumId w:val="20"/>
  </w:num>
  <w:num w:numId="12">
    <w:abstractNumId w:val="10"/>
  </w:num>
  <w:num w:numId="13">
    <w:abstractNumId w:val="2"/>
  </w:num>
  <w:num w:numId="14">
    <w:abstractNumId w:val="12"/>
  </w:num>
  <w:num w:numId="15">
    <w:abstractNumId w:val="19"/>
  </w:num>
  <w:num w:numId="16">
    <w:abstractNumId w:val="15"/>
  </w:num>
  <w:num w:numId="17">
    <w:abstractNumId w:val="21"/>
  </w:num>
  <w:num w:numId="18">
    <w:abstractNumId w:val="17"/>
  </w:num>
  <w:num w:numId="19">
    <w:abstractNumId w:val="23"/>
  </w:num>
  <w:num w:numId="20">
    <w:abstractNumId w:val="18"/>
  </w:num>
  <w:num w:numId="21">
    <w:abstractNumId w:val="1"/>
  </w:num>
  <w:num w:numId="22">
    <w:abstractNumId w:val="6"/>
  </w:num>
  <w:num w:numId="23">
    <w:abstractNumId w:val="5"/>
  </w:num>
  <w:num w:numId="24">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67"/>
    <w:rsid w:val="00031967"/>
    <w:rsid w:val="00033F52"/>
    <w:rsid w:val="0005100B"/>
    <w:rsid w:val="000664FB"/>
    <w:rsid w:val="000E5D18"/>
    <w:rsid w:val="003A2591"/>
    <w:rsid w:val="003B05AA"/>
    <w:rsid w:val="004D3F87"/>
    <w:rsid w:val="004E3302"/>
    <w:rsid w:val="005A2FB7"/>
    <w:rsid w:val="005F1A07"/>
    <w:rsid w:val="00842296"/>
    <w:rsid w:val="00AE40E4"/>
    <w:rsid w:val="00BA2D2A"/>
    <w:rsid w:val="00CA7086"/>
    <w:rsid w:val="00DC7082"/>
    <w:rsid w:val="00E21D73"/>
    <w:rsid w:val="00F93DBB"/>
    <w:rsid w:val="00FA330B"/>
    <w:rsid w:val="00FB51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4F4FE4"/>
  <w15:chartTrackingRefBased/>
  <w15:docId w15:val="{7D3CCF57-6564-4BD4-BB53-33EF1C5F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A07"/>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033F52"/>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3">
    <w:name w:val="heading 3"/>
    <w:basedOn w:val="a"/>
    <w:next w:val="a"/>
    <w:link w:val="3Char"/>
    <w:qFormat/>
    <w:rsid w:val="00033F52"/>
    <w:pPr>
      <w:keepNext/>
      <w:spacing w:before="240" w:after="60"/>
      <w:ind w:left="567" w:hanging="567"/>
      <w:outlineLvl w:val="2"/>
    </w:pPr>
    <w:rPr>
      <w:rFonts w:ascii="Arial" w:hAnsi="Arial" w:cs="Times New Roman"/>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5F1A07"/>
    <w:pPr>
      <w:spacing w:after="240"/>
    </w:pPr>
  </w:style>
  <w:style w:type="character" w:customStyle="1" w:styleId="Char">
    <w:name w:val="Σώμα κειμένου Char"/>
    <w:basedOn w:val="a0"/>
    <w:link w:val="a3"/>
    <w:rsid w:val="005F1A07"/>
    <w:rPr>
      <w:rFonts w:ascii="Calibri" w:eastAsia="Times New Roman" w:hAnsi="Calibri" w:cs="Calibri"/>
      <w:szCs w:val="24"/>
      <w:lang w:val="en-GB" w:eastAsia="ar-SA"/>
    </w:rPr>
  </w:style>
  <w:style w:type="paragraph" w:customStyle="1" w:styleId="normalwithoutspacing">
    <w:name w:val="normal_without_spacing"/>
    <w:basedOn w:val="a"/>
    <w:rsid w:val="005F1A07"/>
    <w:pPr>
      <w:spacing w:after="60"/>
    </w:pPr>
    <w:rPr>
      <w:lang w:val="el-GR"/>
    </w:rPr>
  </w:style>
  <w:style w:type="paragraph" w:styleId="a4">
    <w:name w:val="List Paragraph"/>
    <w:aliases w:val="Γράφημα,List Paragraph1,List Paragraph11,Bullet21,Bullet22,Bullet23,Bullet211,Bullet24,Bullet25,Bullet26,Bullet27,bl11,Bullet212,Bullet28,bl12,Bullet213,Bullet29,bl13,Bullet214,Bullet210,Bullet215,Kommentar,Bullet List,FooterText,lp1"/>
    <w:basedOn w:val="a"/>
    <w:link w:val="Char0"/>
    <w:uiPriority w:val="34"/>
    <w:qFormat/>
    <w:rsid w:val="005F1A07"/>
    <w:pPr>
      <w:suppressAutoHyphens w:val="0"/>
      <w:spacing w:after="0"/>
      <w:ind w:left="720"/>
      <w:jc w:val="left"/>
    </w:pPr>
    <w:rPr>
      <w:rFonts w:ascii="Times New Roman" w:hAnsi="Times New Roman" w:cs="Times New Roman"/>
      <w:sz w:val="24"/>
      <w:lang w:val="x-none"/>
    </w:rPr>
  </w:style>
  <w:style w:type="character" w:customStyle="1" w:styleId="Char0">
    <w:name w:val="Παράγραφος λίστας Char"/>
    <w:aliases w:val="Γράφημα Char,List Paragraph1 Char,List Paragraph11 Char,Bullet21 Char,Bullet22 Char,Bullet23 Char,Bullet211 Char,Bullet24 Char,Bullet25 Char,Bullet26 Char,Bullet27 Char,bl11 Char,Bullet212 Char,Bullet28 Char,bl12 Char,bl13 Char"/>
    <w:link w:val="a4"/>
    <w:uiPriority w:val="34"/>
    <w:locked/>
    <w:rsid w:val="005F1A07"/>
    <w:rPr>
      <w:rFonts w:ascii="Times New Roman" w:eastAsia="Times New Roman" w:hAnsi="Times New Roman" w:cs="Times New Roman"/>
      <w:sz w:val="24"/>
      <w:szCs w:val="24"/>
      <w:lang w:val="x-none" w:eastAsia="ar-SA"/>
    </w:rPr>
  </w:style>
  <w:style w:type="character" w:customStyle="1" w:styleId="1Char">
    <w:name w:val="Επικεφαλίδα 1 Char"/>
    <w:basedOn w:val="a0"/>
    <w:link w:val="1"/>
    <w:rsid w:val="00033F52"/>
    <w:rPr>
      <w:rFonts w:ascii="Arial" w:eastAsia="Times New Roman" w:hAnsi="Arial" w:cs="Arial"/>
      <w:b/>
      <w:bCs/>
      <w:color w:val="333399"/>
      <w:sz w:val="28"/>
      <w:szCs w:val="32"/>
      <w:lang w:val="en-US" w:eastAsia="ar-SA"/>
    </w:rPr>
  </w:style>
  <w:style w:type="character" w:customStyle="1" w:styleId="3Char">
    <w:name w:val="Επικεφαλίδα 3 Char"/>
    <w:basedOn w:val="a0"/>
    <w:link w:val="3"/>
    <w:rsid w:val="00033F52"/>
    <w:rPr>
      <w:rFonts w:ascii="Arial" w:eastAsia="Times New Roman" w:hAnsi="Arial" w:cs="Times New Roman"/>
      <w:b/>
      <w:bCs/>
      <w:szCs w:val="26"/>
      <w:lang w:val="en-GB" w:eastAsia="ar-SA"/>
    </w:rPr>
  </w:style>
  <w:style w:type="character" w:customStyle="1" w:styleId="10">
    <w:name w:val="Παραπομπή σχολίου1"/>
    <w:rsid w:val="00033F52"/>
    <w:rPr>
      <w:sz w:val="16"/>
      <w:szCs w:val="16"/>
    </w:rPr>
  </w:style>
  <w:style w:type="paragraph" w:customStyle="1" w:styleId="Default">
    <w:name w:val="Default"/>
    <w:rsid w:val="00FA330B"/>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11">
    <w:name w:val="Χωρίς διάστιχο1"/>
    <w:rsid w:val="00FA330B"/>
    <w:pPr>
      <w:suppressAutoHyphens/>
      <w:spacing w:after="0" w:line="240" w:lineRule="auto"/>
      <w:jc w:val="both"/>
    </w:pPr>
    <w:rPr>
      <w:rFonts w:ascii="Calibri" w:eastAsia="Times New Roman" w:hAnsi="Calibri" w:cs="Calibri"/>
      <w:szCs w:val="24"/>
      <w:lang w:val="en-GB" w:eastAsia="ar-SA"/>
    </w:rPr>
  </w:style>
  <w:style w:type="paragraph" w:styleId="Web">
    <w:name w:val="Normal (Web)"/>
    <w:basedOn w:val="a"/>
    <w:uiPriority w:val="99"/>
    <w:rsid w:val="00FA330B"/>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NoSpacing1">
    <w:name w:val="No Spacing1"/>
    <w:rsid w:val="00AE40E4"/>
    <w:pPr>
      <w:suppressAutoHyphens/>
      <w:spacing w:after="0" w:line="240" w:lineRule="auto"/>
      <w:jc w:val="both"/>
    </w:pPr>
    <w:rPr>
      <w:rFonts w:ascii="Calibri" w:eastAsia="Times New Roman" w:hAnsi="Calibri" w:cs="Calibri"/>
      <w:szCs w:val="24"/>
      <w:lang w:val="en-GB" w:eastAsia="ar-SA"/>
    </w:rPr>
  </w:style>
  <w:style w:type="paragraph" w:styleId="a5">
    <w:name w:val="No Spacing"/>
    <w:uiPriority w:val="1"/>
    <w:qFormat/>
    <w:rsid w:val="00AE40E4"/>
    <w:pPr>
      <w:spacing w:after="0" w:line="240" w:lineRule="auto"/>
    </w:pPr>
    <w:rPr>
      <w:rFonts w:ascii="Calibri" w:eastAsia="Calibri" w:hAnsi="Calibri" w:cs="Times New Roman"/>
    </w:rPr>
  </w:style>
  <w:style w:type="paragraph" w:customStyle="1" w:styleId="m-6052721425746121388msolistparagraph">
    <w:name w:val="m_-6052721425746121388msolistparagraph"/>
    <w:basedOn w:val="a"/>
    <w:rsid w:val="00DC7082"/>
    <w:pPr>
      <w:suppressAutoHyphens w:val="0"/>
      <w:spacing w:before="100" w:beforeAutospacing="1" w:after="100" w:afterAutospacing="1"/>
      <w:jc w:val="left"/>
    </w:pPr>
    <w:rPr>
      <w:rFonts w:ascii="Times New Roman" w:hAnsi="Times New Roman" w:cs="Times New Roman"/>
      <w:sz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1354</Words>
  <Characters>7313</Characters>
  <Application>Microsoft Office Word</Application>
  <DocSecurity>0</DocSecurity>
  <Lines>60</Lines>
  <Paragraphs>17</Paragraphs>
  <ScaleCrop>false</ScaleCrop>
  <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19</cp:revision>
  <dcterms:created xsi:type="dcterms:W3CDTF">2019-08-28T09:43:00Z</dcterms:created>
  <dcterms:modified xsi:type="dcterms:W3CDTF">2020-09-16T08:23:00Z</dcterms:modified>
</cp:coreProperties>
</file>