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B9A74" w14:textId="77777777" w:rsidR="00F93DBB" w:rsidRPr="00CA77AD" w:rsidRDefault="00F93DBB" w:rsidP="00F93DBB">
      <w:pPr>
        <w:pStyle w:val="normalwithoutspacing"/>
        <w:spacing w:before="57" w:after="57"/>
        <w:rPr>
          <w:rFonts w:ascii="Segoe UI" w:hAnsi="Segoe UI" w:cs="Segoe UI"/>
          <w:b/>
          <w:szCs w:val="22"/>
        </w:rPr>
      </w:pPr>
      <w:r w:rsidRPr="00FF412C">
        <w:rPr>
          <w:rFonts w:ascii="Segoe UI" w:hAnsi="Segoe UI" w:cs="Segoe UI"/>
          <w:b/>
          <w:color w:val="002060"/>
          <w:sz w:val="24"/>
        </w:rPr>
        <w:t>ΜΕΡΟΣ Α - ΠΕΡΙΓΡΑΦΗ ΦΥΣΙΚΟΥ ΑΝΤΙΚΕΙΜΕΝΟΥ ΤΗΣ ΣΥΜΒΑΣΗΣ</w:t>
      </w:r>
    </w:p>
    <w:p w14:paraId="08B14835" w14:textId="77777777" w:rsidR="00F93DBB" w:rsidRPr="00C20BD0" w:rsidRDefault="00F93DBB" w:rsidP="00F93DBB">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142BDA98" w14:textId="77777777" w:rsidR="00F93DBB" w:rsidRDefault="00F93DBB" w:rsidP="00F93DBB">
      <w:pPr>
        <w:spacing w:before="240"/>
        <w:rPr>
          <w:rFonts w:ascii="Segoe UI" w:hAnsi="Segoe UI" w:cs="Segoe UI"/>
          <w:b/>
          <w:szCs w:val="22"/>
          <w:lang w:val="el-GR"/>
        </w:rPr>
      </w:pPr>
    </w:p>
    <w:p w14:paraId="716DBBAD" w14:textId="77777777" w:rsidR="00F93DBB" w:rsidRDefault="00F93DBB" w:rsidP="00F93DBB">
      <w:pPr>
        <w:spacing w:before="240"/>
        <w:rPr>
          <w:rFonts w:ascii="Segoe UI" w:hAnsi="Segoe UI" w:cs="Segoe UI"/>
          <w:b/>
          <w:szCs w:val="22"/>
          <w:lang w:val="el-GR"/>
        </w:rPr>
      </w:pPr>
    </w:p>
    <w:p w14:paraId="19C5E079" w14:textId="77777777" w:rsidR="00F93DBB" w:rsidRDefault="00F93DBB" w:rsidP="00F93DBB">
      <w:pPr>
        <w:spacing w:before="240"/>
        <w:rPr>
          <w:rFonts w:ascii="Segoe UI" w:hAnsi="Segoe UI" w:cs="Segoe UI"/>
          <w:b/>
          <w:szCs w:val="22"/>
          <w:lang w:val="el-GR"/>
        </w:rPr>
      </w:pPr>
    </w:p>
    <w:p w14:paraId="574148EA" w14:textId="77777777" w:rsidR="00F93DBB" w:rsidRPr="00FF412C" w:rsidRDefault="00F93DBB" w:rsidP="00F93DBB">
      <w:pPr>
        <w:spacing w:before="240"/>
        <w:rPr>
          <w:rFonts w:ascii="Segoe UI" w:hAnsi="Segoe UI" w:cs="Segoe UI"/>
          <w:b/>
          <w:szCs w:val="22"/>
          <w:lang w:val="el-GR"/>
        </w:rPr>
      </w:pPr>
      <w:r w:rsidRPr="00FF412C">
        <w:rPr>
          <w:rFonts w:ascii="Segoe UI" w:hAnsi="Segoe UI" w:cs="Segoe UI"/>
          <w:b/>
          <w:szCs w:val="22"/>
          <w:lang w:val="el-GR"/>
        </w:rPr>
        <w:t>ΑΝΤΙΚΕΙΜΕΝΟ ΤΗΣ ΣΥΜΒΑΣΗΣ</w:t>
      </w:r>
    </w:p>
    <w:p w14:paraId="7E97135E" w14:textId="77777777" w:rsidR="00F93DBB" w:rsidRDefault="00F93DBB" w:rsidP="00F93DBB">
      <w:pPr>
        <w:rPr>
          <w:rFonts w:ascii="Segoe UI" w:hAnsi="Segoe UI" w:cs="Segoe UI"/>
          <w:szCs w:val="22"/>
          <w:lang w:val="el-GR"/>
        </w:rPr>
      </w:pPr>
      <w:r>
        <w:rPr>
          <w:rFonts w:ascii="Segoe UI" w:hAnsi="Segoe UI" w:cs="Segoe UI"/>
          <w:szCs w:val="22"/>
          <w:lang w:val="el-GR"/>
        </w:rPr>
        <w:t>Π</w:t>
      </w:r>
      <w:r w:rsidRPr="00C61D29">
        <w:rPr>
          <w:rFonts w:ascii="Segoe UI" w:hAnsi="Segoe UI" w:cs="Segoe UI"/>
          <w:szCs w:val="22"/>
          <w:lang w:val="el-GR"/>
        </w:rPr>
        <w:t>ρομήθεια υπηρεσιών παροχής οδηγιών σχεδιασμού, εγκατάστασης, εκπαίδευσης χρηστών, παρακολούθησης και αξιολόγησης πάνελ γευσιγνωσίας επιτραπέζιας ελιάς ή πρωτοκόλλου γευσιγνωσίας επιτραπέζιας ελιάς στο πλαίσιο του έργου «OLIVE_CULTURE - Συμβολή στην ενίσχυση του ελαιοκομικού τομέα μέσω της προώθησης πιστοποιημένων ορθών καλλιεργητικών πρακτικών, εφαρμογής τεχνολογιών γεωργίας ακριβείας, δημιουργίας καινοτόμων τοπικών προϊόντων και υποστήριξης τω</w:t>
      </w:r>
      <w:r>
        <w:rPr>
          <w:rFonts w:ascii="Segoe UI" w:hAnsi="Segoe UI" w:cs="Segoe UI"/>
          <w:szCs w:val="22"/>
          <w:lang w:val="el-GR"/>
        </w:rPr>
        <w:t>ν σχετικών ΜΜΕ» με κωδικό ΕΛΚΕ «6</w:t>
      </w:r>
      <w:r w:rsidRPr="00C61D29">
        <w:rPr>
          <w:rFonts w:ascii="Segoe UI" w:hAnsi="Segoe UI" w:cs="Segoe UI"/>
          <w:szCs w:val="22"/>
          <w:lang w:val="el-GR"/>
        </w:rPr>
        <w:t>0820</w:t>
      </w:r>
      <w:r>
        <w:rPr>
          <w:rFonts w:ascii="Segoe UI" w:hAnsi="Segoe UI" w:cs="Segoe UI"/>
          <w:szCs w:val="22"/>
          <w:lang w:val="el-GR"/>
        </w:rPr>
        <w:t>»</w:t>
      </w:r>
      <w:r w:rsidRPr="00C61D29">
        <w:rPr>
          <w:rFonts w:ascii="Segoe UI" w:hAnsi="Segoe UI" w:cs="Segoe UI"/>
          <w:szCs w:val="22"/>
          <w:lang w:val="el-GR"/>
        </w:rPr>
        <w:t xml:space="preserve"> στο πλαίσιο του Προγράμματος Ευρωπαϊκής Εδαφικής Συνεργασίας «INTERREG ΕΛΛΑΔΑ - ΑΛΒΑΝΙΑ 2014-2020» που συγχρηματοδοτείται από την Ευρωπαϊκή Ένωση (Ευρωπαϊκό Ταμείο Περιφερειακής Ανάπτυξης) και από Εθνικούς Πόρους των χωρών που συμμετέχουν στο πρόγραμμα</w:t>
      </w:r>
      <w:r>
        <w:rPr>
          <w:rFonts w:ascii="Segoe UI" w:hAnsi="Segoe UI" w:cs="Segoe UI"/>
          <w:szCs w:val="22"/>
          <w:lang w:val="el-GR"/>
        </w:rPr>
        <w:t xml:space="preserve">. </w:t>
      </w:r>
      <w:r w:rsidRPr="00C61D29">
        <w:rPr>
          <w:rFonts w:ascii="Segoe UI" w:hAnsi="Segoe UI" w:cs="Segoe UI"/>
          <w:szCs w:val="22"/>
          <w:lang w:val="el-GR"/>
        </w:rPr>
        <w:t xml:space="preserve">Στο πλαίσιο του παραδοτέου «5.2.1 Organisation of </w:t>
      </w:r>
      <w:proofErr w:type="spellStart"/>
      <w:r w:rsidRPr="00C61D29">
        <w:rPr>
          <w:rFonts w:ascii="Segoe UI" w:hAnsi="Segoe UI" w:cs="Segoe UI"/>
          <w:szCs w:val="22"/>
          <w:lang w:val="el-GR"/>
        </w:rPr>
        <w:t>olive</w:t>
      </w:r>
      <w:proofErr w:type="spellEnd"/>
      <w:r w:rsidRPr="00C61D29">
        <w:rPr>
          <w:rFonts w:ascii="Segoe UI" w:hAnsi="Segoe UI" w:cs="Segoe UI"/>
          <w:szCs w:val="22"/>
          <w:lang w:val="el-GR"/>
        </w:rPr>
        <w:t xml:space="preserve"> </w:t>
      </w:r>
      <w:proofErr w:type="spellStart"/>
      <w:r w:rsidRPr="00C61D29">
        <w:rPr>
          <w:rFonts w:ascii="Segoe UI" w:hAnsi="Segoe UI" w:cs="Segoe UI"/>
          <w:szCs w:val="22"/>
          <w:lang w:val="el-GR"/>
        </w:rPr>
        <w:t>testing</w:t>
      </w:r>
      <w:proofErr w:type="spellEnd"/>
      <w:r w:rsidRPr="00C61D29">
        <w:rPr>
          <w:rFonts w:ascii="Segoe UI" w:hAnsi="Segoe UI" w:cs="Segoe UI"/>
          <w:szCs w:val="22"/>
          <w:lang w:val="el-GR"/>
        </w:rPr>
        <w:t xml:space="preserve"> </w:t>
      </w:r>
      <w:proofErr w:type="spellStart"/>
      <w:r w:rsidRPr="00C61D29">
        <w:rPr>
          <w:rFonts w:ascii="Segoe UI" w:hAnsi="Segoe UI" w:cs="Segoe UI"/>
          <w:szCs w:val="22"/>
          <w:lang w:val="el-GR"/>
        </w:rPr>
        <w:t>panel</w:t>
      </w:r>
      <w:proofErr w:type="spellEnd"/>
      <w:r w:rsidRPr="00C61D29">
        <w:rPr>
          <w:rFonts w:ascii="Segoe UI" w:hAnsi="Segoe UI" w:cs="Segoe UI"/>
          <w:szCs w:val="22"/>
          <w:lang w:val="el-GR"/>
        </w:rPr>
        <w:t xml:space="preserve">» θα συνταχθούν οι κατευθυντήριες οδηγίες για την οργάνωση, λειτουργία, παρακολούθηση – αξιολόγηση, πάνελ γευσιγνωσίας επιτραπέζιας ελιάς με βάση το πρότυπο IOC </w:t>
      </w:r>
      <w:proofErr w:type="spellStart"/>
      <w:r w:rsidRPr="00C61D29">
        <w:rPr>
          <w:rFonts w:ascii="Segoe UI" w:hAnsi="Segoe UI" w:cs="Segoe UI"/>
          <w:szCs w:val="22"/>
          <w:lang w:val="el-GR"/>
        </w:rPr>
        <w:t>Method</w:t>
      </w:r>
      <w:proofErr w:type="spellEnd"/>
      <w:r w:rsidRPr="00C61D29">
        <w:rPr>
          <w:rFonts w:ascii="Segoe UI" w:hAnsi="Segoe UI" w:cs="Segoe UI"/>
          <w:szCs w:val="22"/>
          <w:lang w:val="el-GR"/>
        </w:rPr>
        <w:t xml:space="preserve"> </w:t>
      </w:r>
      <w:proofErr w:type="spellStart"/>
      <w:r w:rsidRPr="00C61D29">
        <w:rPr>
          <w:rFonts w:ascii="Segoe UI" w:hAnsi="Segoe UI" w:cs="Segoe UI"/>
          <w:szCs w:val="22"/>
          <w:lang w:val="el-GR"/>
        </w:rPr>
        <w:t>Sensory</w:t>
      </w:r>
      <w:proofErr w:type="spellEnd"/>
      <w:r w:rsidRPr="00C61D29">
        <w:rPr>
          <w:rFonts w:ascii="Segoe UI" w:hAnsi="Segoe UI" w:cs="Segoe UI"/>
          <w:szCs w:val="22"/>
          <w:lang w:val="el-GR"/>
        </w:rPr>
        <w:t xml:space="preserve"> </w:t>
      </w:r>
      <w:proofErr w:type="spellStart"/>
      <w:r w:rsidRPr="00C61D29">
        <w:rPr>
          <w:rFonts w:ascii="Segoe UI" w:hAnsi="Segoe UI" w:cs="Segoe UI"/>
          <w:szCs w:val="22"/>
          <w:lang w:val="el-GR"/>
        </w:rPr>
        <w:t>Analysis</w:t>
      </w:r>
      <w:proofErr w:type="spellEnd"/>
      <w:r w:rsidRPr="00C61D29">
        <w:rPr>
          <w:rFonts w:ascii="Segoe UI" w:hAnsi="Segoe UI" w:cs="Segoe UI"/>
          <w:szCs w:val="22"/>
          <w:lang w:val="el-GR"/>
        </w:rPr>
        <w:t xml:space="preserve"> of </w:t>
      </w:r>
      <w:proofErr w:type="spellStart"/>
      <w:r w:rsidRPr="00C61D29">
        <w:rPr>
          <w:rFonts w:ascii="Segoe UI" w:hAnsi="Segoe UI" w:cs="Segoe UI"/>
          <w:szCs w:val="22"/>
          <w:lang w:val="el-GR"/>
        </w:rPr>
        <w:t>Table</w:t>
      </w:r>
      <w:proofErr w:type="spellEnd"/>
      <w:r w:rsidRPr="00C61D29">
        <w:rPr>
          <w:rFonts w:ascii="Segoe UI" w:hAnsi="Segoe UI" w:cs="Segoe UI"/>
          <w:szCs w:val="22"/>
          <w:lang w:val="el-GR"/>
        </w:rPr>
        <w:t xml:space="preserve"> </w:t>
      </w:r>
      <w:proofErr w:type="spellStart"/>
      <w:r w:rsidRPr="00C61D29">
        <w:rPr>
          <w:rFonts w:ascii="Segoe UI" w:hAnsi="Segoe UI" w:cs="Segoe UI"/>
          <w:szCs w:val="22"/>
          <w:lang w:val="el-GR"/>
        </w:rPr>
        <w:t>Olives</w:t>
      </w:r>
      <w:proofErr w:type="spellEnd"/>
      <w:r w:rsidRPr="00C61D29">
        <w:rPr>
          <w:rFonts w:ascii="Segoe UI" w:hAnsi="Segoe UI" w:cs="Segoe UI"/>
          <w:szCs w:val="22"/>
          <w:lang w:val="el-GR"/>
        </w:rPr>
        <w:t xml:space="preserve"> COI/OT/MO </w:t>
      </w:r>
      <w:proofErr w:type="spellStart"/>
      <w:r w:rsidRPr="00C61D29">
        <w:rPr>
          <w:rFonts w:ascii="Segoe UI" w:hAnsi="Segoe UI" w:cs="Segoe UI"/>
          <w:szCs w:val="22"/>
          <w:lang w:val="el-GR"/>
        </w:rPr>
        <w:t>No</w:t>
      </w:r>
      <w:proofErr w:type="spellEnd"/>
      <w:r w:rsidRPr="00C61D29">
        <w:rPr>
          <w:rFonts w:ascii="Segoe UI" w:hAnsi="Segoe UI" w:cs="Segoe UI"/>
          <w:szCs w:val="22"/>
          <w:lang w:val="el-GR"/>
        </w:rPr>
        <w:t xml:space="preserve"> 1/Rev.2, </w:t>
      </w:r>
      <w:proofErr w:type="spellStart"/>
      <w:r w:rsidRPr="00C61D29">
        <w:rPr>
          <w:rFonts w:ascii="Segoe UI" w:hAnsi="Segoe UI" w:cs="Segoe UI"/>
          <w:szCs w:val="22"/>
          <w:lang w:val="el-GR"/>
        </w:rPr>
        <w:t>November</w:t>
      </w:r>
      <w:proofErr w:type="spellEnd"/>
      <w:r w:rsidRPr="00C61D29">
        <w:rPr>
          <w:rFonts w:ascii="Segoe UI" w:hAnsi="Segoe UI" w:cs="Segoe UI"/>
          <w:szCs w:val="22"/>
          <w:lang w:val="el-GR"/>
        </w:rPr>
        <w:t xml:space="preserve"> 2011 και τις κατευθύνσεις του Διεθνούς Συμβουλίου Ελιάς (International </w:t>
      </w:r>
      <w:proofErr w:type="spellStart"/>
      <w:r w:rsidRPr="00C61D29">
        <w:rPr>
          <w:rFonts w:ascii="Segoe UI" w:hAnsi="Segoe UI" w:cs="Segoe UI"/>
          <w:szCs w:val="22"/>
          <w:lang w:val="el-GR"/>
        </w:rPr>
        <w:t>Olive</w:t>
      </w:r>
      <w:proofErr w:type="spellEnd"/>
      <w:r w:rsidRPr="00C61D29">
        <w:rPr>
          <w:rFonts w:ascii="Segoe UI" w:hAnsi="Segoe UI" w:cs="Segoe UI"/>
          <w:szCs w:val="22"/>
          <w:lang w:val="el-GR"/>
        </w:rPr>
        <w:t xml:space="preserve"> Council-IOC) και θα γίνει εκπαίδευση δοκιμαστών - μελών του πάνελ.</w:t>
      </w:r>
    </w:p>
    <w:p w14:paraId="04CEFF9A" w14:textId="77777777" w:rsidR="00F93DBB" w:rsidRDefault="00F93DBB" w:rsidP="00F93DBB">
      <w:pPr>
        <w:rPr>
          <w:rFonts w:ascii="Segoe UI" w:hAnsi="Segoe UI" w:cs="Segoe UI"/>
          <w:b/>
          <w:szCs w:val="22"/>
          <w:lang w:val="el-GR"/>
        </w:rPr>
      </w:pPr>
    </w:p>
    <w:p w14:paraId="14307391" w14:textId="77777777" w:rsidR="00F93DBB" w:rsidRPr="00C61D29" w:rsidRDefault="00F93DBB" w:rsidP="00F93DBB">
      <w:pPr>
        <w:rPr>
          <w:rFonts w:ascii="Segoe UI" w:hAnsi="Segoe UI" w:cs="Segoe UI"/>
          <w:szCs w:val="22"/>
          <w:lang w:val="el-GR"/>
        </w:rPr>
      </w:pPr>
      <w:r w:rsidRPr="00C61D29">
        <w:rPr>
          <w:rFonts w:ascii="Segoe UI" w:hAnsi="Segoe UI" w:cs="Segoe UI"/>
          <w:b/>
          <w:szCs w:val="22"/>
          <w:lang w:val="el-GR"/>
        </w:rPr>
        <w:t>ΚΑΘΑΡΗ ΑΞΙΑ</w:t>
      </w:r>
      <w:r w:rsidRPr="00C61D29">
        <w:rPr>
          <w:rFonts w:ascii="Segoe UI" w:hAnsi="Segoe UI" w:cs="Segoe UI"/>
          <w:szCs w:val="22"/>
          <w:lang w:val="el-GR"/>
        </w:rPr>
        <w:t xml:space="preserve">: 8.870,97€ </w:t>
      </w:r>
    </w:p>
    <w:p w14:paraId="21CE3321" w14:textId="77777777" w:rsidR="00F93DBB" w:rsidRPr="00C61D29" w:rsidRDefault="00F93DBB" w:rsidP="00F93DBB">
      <w:pPr>
        <w:rPr>
          <w:rFonts w:ascii="Segoe UI" w:hAnsi="Segoe UI" w:cs="Segoe UI"/>
          <w:szCs w:val="22"/>
          <w:lang w:val="el-GR"/>
        </w:rPr>
      </w:pPr>
      <w:r w:rsidRPr="00C61D29">
        <w:rPr>
          <w:rFonts w:ascii="Segoe UI" w:hAnsi="Segoe UI" w:cs="Segoe UI"/>
          <w:b/>
          <w:szCs w:val="22"/>
          <w:lang w:val="el-GR"/>
        </w:rPr>
        <w:t>ΦΠΑ 24%</w:t>
      </w:r>
      <w:r w:rsidRPr="00C61D29">
        <w:rPr>
          <w:rFonts w:ascii="Segoe UI" w:hAnsi="Segoe UI" w:cs="Segoe UI"/>
          <w:szCs w:val="22"/>
          <w:lang w:val="el-GR"/>
        </w:rPr>
        <w:t xml:space="preserve">: 2.129,03€ </w:t>
      </w:r>
    </w:p>
    <w:p w14:paraId="7E8C4E54" w14:textId="77777777" w:rsidR="00F93DBB" w:rsidRPr="00C61D29" w:rsidRDefault="00F93DBB" w:rsidP="00F93DBB">
      <w:pPr>
        <w:rPr>
          <w:rFonts w:ascii="Segoe UI" w:hAnsi="Segoe UI" w:cs="Segoe UI"/>
          <w:szCs w:val="22"/>
          <w:lang w:val="el-GR"/>
        </w:rPr>
      </w:pPr>
      <w:r w:rsidRPr="00C61D29">
        <w:rPr>
          <w:rFonts w:ascii="Segoe UI" w:hAnsi="Segoe UI" w:cs="Segoe UI"/>
          <w:b/>
          <w:szCs w:val="22"/>
          <w:lang w:val="el-GR"/>
        </w:rPr>
        <w:t>ΣΥΝΟΛΙΚΗ ΑΞΙΑ</w:t>
      </w:r>
      <w:r>
        <w:rPr>
          <w:rFonts w:ascii="Segoe UI" w:hAnsi="Segoe UI" w:cs="Segoe UI"/>
          <w:b/>
          <w:szCs w:val="22"/>
          <w:lang w:val="el-GR"/>
        </w:rPr>
        <w:t xml:space="preserve"> ΜΕ ΦΠΑ</w:t>
      </w:r>
      <w:r w:rsidRPr="00C61D29">
        <w:rPr>
          <w:rFonts w:ascii="Segoe UI" w:hAnsi="Segoe UI" w:cs="Segoe UI"/>
          <w:szCs w:val="22"/>
          <w:lang w:val="el-GR"/>
        </w:rPr>
        <w:t xml:space="preserve">: 11.000,00€ </w:t>
      </w:r>
    </w:p>
    <w:p w14:paraId="67A5E872" w14:textId="77777777" w:rsidR="00F93DBB" w:rsidRDefault="00F93DBB" w:rsidP="00F93DBB">
      <w:pPr>
        <w:rPr>
          <w:rFonts w:ascii="Segoe UI" w:hAnsi="Segoe UI" w:cs="Segoe UI"/>
          <w:szCs w:val="22"/>
          <w:lang w:val="el-GR"/>
        </w:rPr>
      </w:pPr>
      <w:r w:rsidRPr="00C61D29">
        <w:rPr>
          <w:rFonts w:ascii="Segoe UI" w:hAnsi="Segoe UI" w:cs="Segoe UI"/>
          <w:b/>
          <w:szCs w:val="22"/>
          <w:lang w:val="el-GR"/>
        </w:rPr>
        <w:t>(CPV)</w:t>
      </w:r>
      <w:r w:rsidRPr="00C61D29">
        <w:rPr>
          <w:rFonts w:ascii="Segoe UI" w:hAnsi="Segoe UI" w:cs="Segoe UI"/>
          <w:szCs w:val="22"/>
          <w:lang w:val="el-GR"/>
        </w:rPr>
        <w:t>: 85312300-2: Υπηρεσίες καθοδήγησης και παροχής συμβουλών</w:t>
      </w:r>
    </w:p>
    <w:p w14:paraId="62D34809" w14:textId="77777777" w:rsidR="00F93DBB" w:rsidRPr="00C61D29" w:rsidRDefault="00F93DBB" w:rsidP="00F93DBB">
      <w:pPr>
        <w:rPr>
          <w:rFonts w:ascii="Segoe UI" w:hAnsi="Segoe UI" w:cs="Segoe UI"/>
          <w:szCs w:val="22"/>
          <w:lang w:val="el-GR"/>
        </w:rPr>
      </w:pPr>
    </w:p>
    <w:p w14:paraId="5E7F6D51" w14:textId="77777777" w:rsidR="00F93DBB" w:rsidRPr="003A4CE2" w:rsidRDefault="00F93DBB" w:rsidP="00F93DBB">
      <w:pPr>
        <w:pStyle w:val="Default"/>
        <w:jc w:val="both"/>
        <w:rPr>
          <w:rFonts w:ascii="Segoe UI" w:eastAsia="Times New Roman" w:hAnsi="Segoe UI" w:cs="Segoe UI"/>
          <w:color w:val="auto"/>
          <w:sz w:val="22"/>
          <w:szCs w:val="22"/>
          <w:lang w:eastAsia="zh-CN"/>
        </w:rPr>
      </w:pPr>
      <w:r w:rsidRPr="003A4CE2">
        <w:rPr>
          <w:rFonts w:ascii="Segoe UI" w:eastAsia="Times New Roman" w:hAnsi="Segoe UI" w:cs="Segoe UI"/>
          <w:color w:val="auto"/>
          <w:sz w:val="22"/>
          <w:szCs w:val="22"/>
          <w:lang w:eastAsia="zh-CN"/>
        </w:rPr>
        <w:t xml:space="preserve">Στο πλαίσιο του παραδοτέου «5.2.1 Organisation of </w:t>
      </w:r>
      <w:proofErr w:type="spellStart"/>
      <w:r w:rsidRPr="003A4CE2">
        <w:rPr>
          <w:rFonts w:ascii="Segoe UI" w:eastAsia="Times New Roman" w:hAnsi="Segoe UI" w:cs="Segoe UI"/>
          <w:color w:val="auto"/>
          <w:sz w:val="22"/>
          <w:szCs w:val="22"/>
          <w:lang w:eastAsia="zh-CN"/>
        </w:rPr>
        <w:t>olive</w:t>
      </w:r>
      <w:proofErr w:type="spellEnd"/>
      <w:r w:rsidRPr="003A4CE2">
        <w:rPr>
          <w:rFonts w:ascii="Segoe UI" w:eastAsia="Times New Roman" w:hAnsi="Segoe UI" w:cs="Segoe UI"/>
          <w:color w:val="auto"/>
          <w:sz w:val="22"/>
          <w:szCs w:val="22"/>
          <w:lang w:eastAsia="zh-CN"/>
        </w:rPr>
        <w:t xml:space="preserve"> </w:t>
      </w:r>
      <w:proofErr w:type="spellStart"/>
      <w:r w:rsidRPr="003A4CE2">
        <w:rPr>
          <w:rFonts w:ascii="Segoe UI" w:eastAsia="Times New Roman" w:hAnsi="Segoe UI" w:cs="Segoe UI"/>
          <w:color w:val="auto"/>
          <w:sz w:val="22"/>
          <w:szCs w:val="22"/>
          <w:lang w:eastAsia="zh-CN"/>
        </w:rPr>
        <w:t>testing</w:t>
      </w:r>
      <w:proofErr w:type="spellEnd"/>
      <w:r w:rsidRPr="003A4CE2">
        <w:rPr>
          <w:rFonts w:ascii="Segoe UI" w:eastAsia="Times New Roman" w:hAnsi="Segoe UI" w:cs="Segoe UI"/>
          <w:color w:val="auto"/>
          <w:sz w:val="22"/>
          <w:szCs w:val="22"/>
          <w:lang w:eastAsia="zh-CN"/>
        </w:rPr>
        <w:t xml:space="preserve"> </w:t>
      </w:r>
      <w:proofErr w:type="spellStart"/>
      <w:r w:rsidRPr="003A4CE2">
        <w:rPr>
          <w:rFonts w:ascii="Segoe UI" w:eastAsia="Times New Roman" w:hAnsi="Segoe UI" w:cs="Segoe UI"/>
          <w:color w:val="auto"/>
          <w:sz w:val="22"/>
          <w:szCs w:val="22"/>
          <w:lang w:eastAsia="zh-CN"/>
        </w:rPr>
        <w:t>panel</w:t>
      </w:r>
      <w:proofErr w:type="spellEnd"/>
      <w:r w:rsidRPr="003A4CE2">
        <w:rPr>
          <w:rFonts w:ascii="Segoe UI" w:eastAsia="Times New Roman" w:hAnsi="Segoe UI" w:cs="Segoe UI"/>
          <w:color w:val="auto"/>
          <w:sz w:val="22"/>
          <w:szCs w:val="22"/>
          <w:lang w:eastAsia="zh-CN"/>
        </w:rPr>
        <w:t xml:space="preserve">» θα συνταχθούν οι κατευθυντήριες οδηγίες για την οργάνωση, λειτουργία, παρακολούθηση – αξιολόγηση, πάνελ γευσιγνωσίας επιτραπέζιας ελιάς με βάση το πρότυπο IOC </w:t>
      </w:r>
      <w:proofErr w:type="spellStart"/>
      <w:r w:rsidRPr="003A4CE2">
        <w:rPr>
          <w:rFonts w:ascii="Segoe UI" w:eastAsia="Times New Roman" w:hAnsi="Segoe UI" w:cs="Segoe UI"/>
          <w:color w:val="auto"/>
          <w:sz w:val="22"/>
          <w:szCs w:val="22"/>
          <w:lang w:eastAsia="zh-CN"/>
        </w:rPr>
        <w:t>Method</w:t>
      </w:r>
      <w:proofErr w:type="spellEnd"/>
      <w:r w:rsidRPr="003A4CE2">
        <w:rPr>
          <w:rFonts w:ascii="Segoe UI" w:eastAsia="Times New Roman" w:hAnsi="Segoe UI" w:cs="Segoe UI"/>
          <w:color w:val="auto"/>
          <w:sz w:val="22"/>
          <w:szCs w:val="22"/>
          <w:lang w:eastAsia="zh-CN"/>
        </w:rPr>
        <w:t xml:space="preserve"> </w:t>
      </w:r>
      <w:proofErr w:type="spellStart"/>
      <w:r w:rsidRPr="003A4CE2">
        <w:rPr>
          <w:rFonts w:ascii="Segoe UI" w:eastAsia="Times New Roman" w:hAnsi="Segoe UI" w:cs="Segoe UI"/>
          <w:color w:val="auto"/>
          <w:sz w:val="22"/>
          <w:szCs w:val="22"/>
          <w:lang w:eastAsia="zh-CN"/>
        </w:rPr>
        <w:t>Sensory</w:t>
      </w:r>
      <w:proofErr w:type="spellEnd"/>
      <w:r w:rsidRPr="003A4CE2">
        <w:rPr>
          <w:rFonts w:ascii="Segoe UI" w:eastAsia="Times New Roman" w:hAnsi="Segoe UI" w:cs="Segoe UI"/>
          <w:color w:val="auto"/>
          <w:sz w:val="22"/>
          <w:szCs w:val="22"/>
          <w:lang w:eastAsia="zh-CN"/>
        </w:rPr>
        <w:t xml:space="preserve"> </w:t>
      </w:r>
      <w:proofErr w:type="spellStart"/>
      <w:r w:rsidRPr="003A4CE2">
        <w:rPr>
          <w:rFonts w:ascii="Segoe UI" w:eastAsia="Times New Roman" w:hAnsi="Segoe UI" w:cs="Segoe UI"/>
          <w:color w:val="auto"/>
          <w:sz w:val="22"/>
          <w:szCs w:val="22"/>
          <w:lang w:eastAsia="zh-CN"/>
        </w:rPr>
        <w:t>Analysis</w:t>
      </w:r>
      <w:proofErr w:type="spellEnd"/>
      <w:r w:rsidRPr="003A4CE2">
        <w:rPr>
          <w:rFonts w:ascii="Segoe UI" w:eastAsia="Times New Roman" w:hAnsi="Segoe UI" w:cs="Segoe UI"/>
          <w:color w:val="auto"/>
          <w:sz w:val="22"/>
          <w:szCs w:val="22"/>
          <w:lang w:eastAsia="zh-CN"/>
        </w:rPr>
        <w:t xml:space="preserve"> of </w:t>
      </w:r>
      <w:proofErr w:type="spellStart"/>
      <w:r w:rsidRPr="003A4CE2">
        <w:rPr>
          <w:rFonts w:ascii="Segoe UI" w:eastAsia="Times New Roman" w:hAnsi="Segoe UI" w:cs="Segoe UI"/>
          <w:color w:val="auto"/>
          <w:sz w:val="22"/>
          <w:szCs w:val="22"/>
          <w:lang w:eastAsia="zh-CN"/>
        </w:rPr>
        <w:t>Table</w:t>
      </w:r>
      <w:proofErr w:type="spellEnd"/>
      <w:r w:rsidRPr="003A4CE2">
        <w:rPr>
          <w:rFonts w:ascii="Segoe UI" w:eastAsia="Times New Roman" w:hAnsi="Segoe UI" w:cs="Segoe UI"/>
          <w:color w:val="auto"/>
          <w:sz w:val="22"/>
          <w:szCs w:val="22"/>
          <w:lang w:eastAsia="zh-CN"/>
        </w:rPr>
        <w:t xml:space="preserve"> </w:t>
      </w:r>
      <w:proofErr w:type="spellStart"/>
      <w:r w:rsidRPr="003A4CE2">
        <w:rPr>
          <w:rFonts w:ascii="Segoe UI" w:eastAsia="Times New Roman" w:hAnsi="Segoe UI" w:cs="Segoe UI"/>
          <w:color w:val="auto"/>
          <w:sz w:val="22"/>
          <w:szCs w:val="22"/>
          <w:lang w:eastAsia="zh-CN"/>
        </w:rPr>
        <w:t>Olives</w:t>
      </w:r>
      <w:proofErr w:type="spellEnd"/>
      <w:r w:rsidRPr="003A4CE2">
        <w:rPr>
          <w:rFonts w:ascii="Segoe UI" w:eastAsia="Times New Roman" w:hAnsi="Segoe UI" w:cs="Segoe UI"/>
          <w:color w:val="auto"/>
          <w:sz w:val="22"/>
          <w:szCs w:val="22"/>
          <w:lang w:eastAsia="zh-CN"/>
        </w:rPr>
        <w:t xml:space="preserve"> COI/OT/MO </w:t>
      </w:r>
      <w:proofErr w:type="spellStart"/>
      <w:r w:rsidRPr="003A4CE2">
        <w:rPr>
          <w:rFonts w:ascii="Segoe UI" w:eastAsia="Times New Roman" w:hAnsi="Segoe UI" w:cs="Segoe UI"/>
          <w:color w:val="auto"/>
          <w:sz w:val="22"/>
          <w:szCs w:val="22"/>
          <w:lang w:eastAsia="zh-CN"/>
        </w:rPr>
        <w:t>No</w:t>
      </w:r>
      <w:proofErr w:type="spellEnd"/>
      <w:r w:rsidRPr="003A4CE2">
        <w:rPr>
          <w:rFonts w:ascii="Segoe UI" w:eastAsia="Times New Roman" w:hAnsi="Segoe UI" w:cs="Segoe UI"/>
          <w:color w:val="auto"/>
          <w:sz w:val="22"/>
          <w:szCs w:val="22"/>
          <w:lang w:eastAsia="zh-CN"/>
        </w:rPr>
        <w:t xml:space="preserve"> 1/Rev.2, </w:t>
      </w:r>
      <w:proofErr w:type="spellStart"/>
      <w:r w:rsidRPr="003A4CE2">
        <w:rPr>
          <w:rFonts w:ascii="Segoe UI" w:eastAsia="Times New Roman" w:hAnsi="Segoe UI" w:cs="Segoe UI"/>
          <w:color w:val="auto"/>
          <w:sz w:val="22"/>
          <w:szCs w:val="22"/>
          <w:lang w:eastAsia="zh-CN"/>
        </w:rPr>
        <w:t>November</w:t>
      </w:r>
      <w:proofErr w:type="spellEnd"/>
      <w:r w:rsidRPr="003A4CE2">
        <w:rPr>
          <w:rFonts w:ascii="Segoe UI" w:eastAsia="Times New Roman" w:hAnsi="Segoe UI" w:cs="Segoe UI"/>
          <w:color w:val="auto"/>
          <w:sz w:val="22"/>
          <w:szCs w:val="22"/>
          <w:lang w:eastAsia="zh-CN"/>
        </w:rPr>
        <w:t xml:space="preserve"> 2011 και τις κατευθύνσεις του Διεθνούς Συμβουλίου Ελιάς (International </w:t>
      </w:r>
      <w:proofErr w:type="spellStart"/>
      <w:r w:rsidRPr="003A4CE2">
        <w:rPr>
          <w:rFonts w:ascii="Segoe UI" w:eastAsia="Times New Roman" w:hAnsi="Segoe UI" w:cs="Segoe UI"/>
          <w:color w:val="auto"/>
          <w:sz w:val="22"/>
          <w:szCs w:val="22"/>
          <w:lang w:eastAsia="zh-CN"/>
        </w:rPr>
        <w:t>Olive</w:t>
      </w:r>
      <w:proofErr w:type="spellEnd"/>
      <w:r w:rsidRPr="003A4CE2">
        <w:rPr>
          <w:rFonts w:ascii="Segoe UI" w:eastAsia="Times New Roman" w:hAnsi="Segoe UI" w:cs="Segoe UI"/>
          <w:color w:val="auto"/>
          <w:sz w:val="22"/>
          <w:szCs w:val="22"/>
          <w:lang w:eastAsia="zh-CN"/>
        </w:rPr>
        <w:t xml:space="preserve"> Council-IOC) και θα γίνει εκπαίδευση δοκιμαστών - μελών του πάνελ. </w:t>
      </w:r>
    </w:p>
    <w:p w14:paraId="5991936B" w14:textId="77777777" w:rsidR="00F93DBB" w:rsidRPr="003A4CE2" w:rsidRDefault="00F93DBB" w:rsidP="00F93DBB">
      <w:pPr>
        <w:pStyle w:val="Default"/>
        <w:jc w:val="both"/>
        <w:rPr>
          <w:rFonts w:ascii="Segoe UI" w:eastAsia="Times New Roman" w:hAnsi="Segoe UI" w:cs="Segoe UI"/>
          <w:color w:val="auto"/>
          <w:sz w:val="22"/>
          <w:szCs w:val="22"/>
          <w:lang w:eastAsia="zh-CN"/>
        </w:rPr>
      </w:pPr>
    </w:p>
    <w:p w14:paraId="40D1454A" w14:textId="77777777" w:rsidR="00F93DBB" w:rsidRPr="003A4CE2" w:rsidRDefault="00F93DBB" w:rsidP="00F93DBB">
      <w:pPr>
        <w:pStyle w:val="Default"/>
        <w:jc w:val="both"/>
        <w:rPr>
          <w:rFonts w:ascii="Segoe UI" w:eastAsia="Times New Roman" w:hAnsi="Segoe UI" w:cs="Segoe UI"/>
          <w:color w:val="auto"/>
          <w:sz w:val="22"/>
          <w:szCs w:val="22"/>
          <w:lang w:eastAsia="zh-CN"/>
        </w:rPr>
      </w:pPr>
      <w:r w:rsidRPr="003A4CE2">
        <w:rPr>
          <w:rFonts w:ascii="Segoe UI" w:eastAsia="Times New Roman" w:hAnsi="Segoe UI" w:cs="Segoe UI"/>
          <w:color w:val="auto"/>
          <w:sz w:val="22"/>
          <w:szCs w:val="22"/>
          <w:lang w:eastAsia="zh-CN"/>
        </w:rPr>
        <w:t xml:space="preserve">Πιο αναλυτικά αντικείμενο της συγκεκριμένης υπηρεσίας είναι: </w:t>
      </w:r>
    </w:p>
    <w:p w14:paraId="375C046C" w14:textId="77777777" w:rsidR="00F93DBB" w:rsidRPr="003A4CE2" w:rsidRDefault="00F93DBB" w:rsidP="00F93DBB">
      <w:pPr>
        <w:pStyle w:val="Default"/>
        <w:widowControl/>
        <w:numPr>
          <w:ilvl w:val="0"/>
          <w:numId w:val="2"/>
        </w:numPr>
        <w:suppressAutoHyphens w:val="0"/>
        <w:autoSpaceDE w:val="0"/>
        <w:autoSpaceDN w:val="0"/>
        <w:adjustRightInd w:val="0"/>
        <w:jc w:val="both"/>
        <w:rPr>
          <w:rFonts w:ascii="Segoe UI" w:eastAsia="Times New Roman" w:hAnsi="Segoe UI" w:cs="Segoe UI"/>
          <w:color w:val="auto"/>
          <w:sz w:val="22"/>
          <w:szCs w:val="22"/>
          <w:lang w:eastAsia="zh-CN"/>
        </w:rPr>
      </w:pPr>
      <w:r w:rsidRPr="003A4CE2">
        <w:rPr>
          <w:rFonts w:ascii="Segoe UI" w:eastAsia="Times New Roman" w:hAnsi="Segoe UI" w:cs="Segoe UI"/>
          <w:color w:val="auto"/>
          <w:sz w:val="22"/>
          <w:szCs w:val="22"/>
          <w:lang w:eastAsia="zh-CN"/>
        </w:rPr>
        <w:t>Οδηγίες οργάνωσης, λειτουργίας, παρακολούθησης – αξιολόγησης πάνελ γευσιγνωσίας επιτραπέζιας ελιάς</w:t>
      </w:r>
    </w:p>
    <w:p w14:paraId="60226339" w14:textId="77777777" w:rsidR="00F93DBB" w:rsidRPr="003A4CE2" w:rsidRDefault="00F93DBB" w:rsidP="00F93DBB">
      <w:pPr>
        <w:pStyle w:val="Default"/>
        <w:widowControl/>
        <w:numPr>
          <w:ilvl w:val="0"/>
          <w:numId w:val="2"/>
        </w:numPr>
        <w:suppressAutoHyphens w:val="0"/>
        <w:autoSpaceDE w:val="0"/>
        <w:autoSpaceDN w:val="0"/>
        <w:adjustRightInd w:val="0"/>
        <w:jc w:val="both"/>
        <w:rPr>
          <w:rFonts w:ascii="Segoe UI" w:eastAsia="Times New Roman" w:hAnsi="Segoe UI" w:cs="Segoe UI"/>
          <w:color w:val="auto"/>
          <w:sz w:val="22"/>
          <w:szCs w:val="22"/>
          <w:lang w:eastAsia="zh-CN"/>
        </w:rPr>
      </w:pPr>
      <w:r w:rsidRPr="003A4CE2">
        <w:rPr>
          <w:rFonts w:ascii="Segoe UI" w:eastAsia="Times New Roman" w:hAnsi="Segoe UI" w:cs="Segoe UI"/>
          <w:color w:val="auto"/>
          <w:sz w:val="22"/>
          <w:szCs w:val="22"/>
          <w:lang w:eastAsia="zh-CN"/>
        </w:rPr>
        <w:t xml:space="preserve">Εκπαίδευση ομάδας δοκιμαστών πάνελ γευσιγνωσίας από (τουλάχιστον 2) ειδικούς εκπαιδευτές πιστοποιημένους από το IOC (International </w:t>
      </w:r>
      <w:proofErr w:type="spellStart"/>
      <w:r w:rsidRPr="003A4CE2">
        <w:rPr>
          <w:rFonts w:ascii="Segoe UI" w:eastAsia="Times New Roman" w:hAnsi="Segoe UI" w:cs="Segoe UI"/>
          <w:color w:val="auto"/>
          <w:sz w:val="22"/>
          <w:szCs w:val="22"/>
          <w:lang w:eastAsia="zh-CN"/>
        </w:rPr>
        <w:t>Olive</w:t>
      </w:r>
      <w:proofErr w:type="spellEnd"/>
      <w:r w:rsidRPr="003A4CE2">
        <w:rPr>
          <w:rFonts w:ascii="Segoe UI" w:eastAsia="Times New Roman" w:hAnsi="Segoe UI" w:cs="Segoe UI"/>
          <w:color w:val="auto"/>
          <w:sz w:val="22"/>
          <w:szCs w:val="22"/>
          <w:lang w:eastAsia="zh-CN"/>
        </w:rPr>
        <w:t xml:space="preserve"> Council)</w:t>
      </w:r>
    </w:p>
    <w:p w14:paraId="22456032" w14:textId="77777777" w:rsidR="00F93DBB" w:rsidRPr="003A4CE2" w:rsidRDefault="00F93DBB" w:rsidP="00F93DBB">
      <w:pPr>
        <w:pStyle w:val="Default"/>
        <w:widowControl/>
        <w:numPr>
          <w:ilvl w:val="0"/>
          <w:numId w:val="2"/>
        </w:numPr>
        <w:suppressAutoHyphens w:val="0"/>
        <w:autoSpaceDE w:val="0"/>
        <w:autoSpaceDN w:val="0"/>
        <w:adjustRightInd w:val="0"/>
        <w:jc w:val="both"/>
        <w:rPr>
          <w:rFonts w:ascii="Segoe UI" w:eastAsia="Times New Roman" w:hAnsi="Segoe UI" w:cs="Segoe UI"/>
          <w:color w:val="auto"/>
          <w:sz w:val="22"/>
          <w:szCs w:val="22"/>
          <w:lang w:eastAsia="zh-CN"/>
        </w:rPr>
      </w:pPr>
      <w:r w:rsidRPr="003A4CE2">
        <w:rPr>
          <w:rFonts w:ascii="Segoe UI" w:eastAsia="Times New Roman" w:hAnsi="Segoe UI" w:cs="Segoe UI"/>
          <w:color w:val="auto"/>
          <w:sz w:val="22"/>
          <w:szCs w:val="22"/>
          <w:lang w:eastAsia="zh-CN"/>
        </w:rPr>
        <w:lastRenderedPageBreak/>
        <w:t>Οδηγίες εφαρμογής ISO 17025 για το πάνελ γευσιγνωσίας επιτραπέζιας ελιάς</w:t>
      </w:r>
    </w:p>
    <w:p w14:paraId="5A881383" w14:textId="77777777" w:rsidR="00F93DBB" w:rsidRPr="003A4CE2" w:rsidRDefault="00F93DBB" w:rsidP="00F93DBB">
      <w:pPr>
        <w:pStyle w:val="Default"/>
        <w:widowControl/>
        <w:numPr>
          <w:ilvl w:val="0"/>
          <w:numId w:val="2"/>
        </w:numPr>
        <w:suppressAutoHyphens w:val="0"/>
        <w:autoSpaceDE w:val="0"/>
        <w:autoSpaceDN w:val="0"/>
        <w:adjustRightInd w:val="0"/>
        <w:jc w:val="both"/>
        <w:rPr>
          <w:rFonts w:ascii="Segoe UI" w:eastAsia="Times New Roman" w:hAnsi="Segoe UI" w:cs="Segoe UI"/>
          <w:color w:val="auto"/>
          <w:sz w:val="22"/>
          <w:szCs w:val="22"/>
          <w:lang w:eastAsia="zh-CN"/>
        </w:rPr>
      </w:pPr>
      <w:r w:rsidRPr="003A4CE2">
        <w:rPr>
          <w:rFonts w:ascii="Segoe UI" w:eastAsia="Times New Roman" w:hAnsi="Segoe UI" w:cs="Segoe UI"/>
          <w:color w:val="auto"/>
          <w:sz w:val="22"/>
          <w:szCs w:val="22"/>
          <w:lang w:eastAsia="zh-CN"/>
        </w:rPr>
        <w:t>Οδηγίες διαπίστευσης του πάνελ γευσιγνωσίας επιτραπέζιας ελιάς σύμφωνα με τα πρότυπα του ΕΣΥΔ (Ελληνικό Σύστημα Διαπίστευσης)</w:t>
      </w:r>
    </w:p>
    <w:p w14:paraId="31616F05" w14:textId="77777777" w:rsidR="00F93DBB" w:rsidRPr="003A4CE2" w:rsidRDefault="00F93DBB" w:rsidP="00F93DBB">
      <w:pPr>
        <w:pStyle w:val="Default"/>
        <w:jc w:val="both"/>
        <w:rPr>
          <w:rFonts w:ascii="Segoe UI" w:eastAsia="Times New Roman" w:hAnsi="Segoe UI" w:cs="Segoe UI"/>
          <w:color w:val="auto"/>
          <w:sz w:val="22"/>
          <w:szCs w:val="22"/>
          <w:lang w:eastAsia="zh-CN"/>
        </w:rPr>
      </w:pPr>
    </w:p>
    <w:p w14:paraId="01ECD1E9" w14:textId="77777777" w:rsidR="00F93DBB" w:rsidRPr="003A4CE2" w:rsidRDefault="00F93DBB" w:rsidP="00F93DBB">
      <w:pPr>
        <w:pStyle w:val="Default"/>
        <w:jc w:val="both"/>
        <w:rPr>
          <w:rFonts w:ascii="Segoe UI" w:eastAsia="Times New Roman" w:hAnsi="Segoe UI" w:cs="Segoe UI"/>
          <w:color w:val="auto"/>
          <w:sz w:val="22"/>
          <w:szCs w:val="22"/>
          <w:lang w:eastAsia="zh-CN"/>
        </w:rPr>
      </w:pPr>
      <w:r w:rsidRPr="003A4CE2">
        <w:rPr>
          <w:rFonts w:ascii="Segoe UI" w:eastAsia="Times New Roman" w:hAnsi="Segoe UI" w:cs="Segoe UI"/>
          <w:color w:val="auto"/>
          <w:sz w:val="22"/>
          <w:szCs w:val="22"/>
          <w:lang w:eastAsia="zh-CN"/>
        </w:rPr>
        <w:t xml:space="preserve">Επιπλέον ο ανάδοχος με δική του ευθύνη θα πρέπει να εξασφαλίσει τη συμμετοχή του στις συναντήσεις εργασίας για ενημέρωση και συγχρονισμό των δράσεων με τα υπόλοιπα μέλη της ομάδας έργου για τη σύνταξη της τελικής αναφοράς του παραδοτέου. </w:t>
      </w:r>
    </w:p>
    <w:p w14:paraId="753D88DF" w14:textId="77777777" w:rsidR="00F93DBB" w:rsidRPr="003A4CE2" w:rsidRDefault="00F93DBB" w:rsidP="00F93DBB">
      <w:pPr>
        <w:pStyle w:val="Default"/>
        <w:jc w:val="both"/>
        <w:rPr>
          <w:rFonts w:ascii="Segoe UI" w:eastAsia="Times New Roman" w:hAnsi="Segoe UI" w:cs="Segoe UI"/>
          <w:color w:val="auto"/>
          <w:sz w:val="22"/>
          <w:szCs w:val="22"/>
          <w:lang w:eastAsia="zh-CN"/>
        </w:rPr>
      </w:pPr>
      <w:r w:rsidRPr="003A4CE2">
        <w:rPr>
          <w:rFonts w:ascii="Segoe UI" w:eastAsia="Times New Roman" w:hAnsi="Segoe UI" w:cs="Segoe UI"/>
          <w:color w:val="auto"/>
          <w:sz w:val="22"/>
          <w:szCs w:val="22"/>
          <w:lang w:eastAsia="zh-CN"/>
        </w:rPr>
        <w:t xml:space="preserve">Ο ανάδοχος θα πρέπει να παραδώσει στο καθορισμένο χρονικό διάστημα τα ακόλουθα: </w:t>
      </w:r>
    </w:p>
    <w:p w14:paraId="54B8B9D1" w14:textId="77777777" w:rsidR="00F93DBB" w:rsidRPr="003A4CE2" w:rsidRDefault="00F93DBB" w:rsidP="00F93DBB">
      <w:pPr>
        <w:pStyle w:val="Default"/>
        <w:widowControl/>
        <w:numPr>
          <w:ilvl w:val="0"/>
          <w:numId w:val="3"/>
        </w:numPr>
        <w:suppressAutoHyphens w:val="0"/>
        <w:autoSpaceDE w:val="0"/>
        <w:autoSpaceDN w:val="0"/>
        <w:adjustRightInd w:val="0"/>
        <w:jc w:val="both"/>
        <w:rPr>
          <w:rFonts w:ascii="Segoe UI" w:eastAsia="Times New Roman" w:hAnsi="Segoe UI" w:cs="Segoe UI"/>
          <w:color w:val="auto"/>
          <w:sz w:val="22"/>
          <w:szCs w:val="22"/>
          <w:lang w:eastAsia="zh-CN"/>
        </w:rPr>
      </w:pPr>
      <w:r w:rsidRPr="003A4CE2">
        <w:rPr>
          <w:rFonts w:ascii="Segoe UI" w:eastAsia="Times New Roman" w:hAnsi="Segoe UI" w:cs="Segoe UI"/>
          <w:color w:val="auto"/>
          <w:sz w:val="22"/>
          <w:szCs w:val="22"/>
          <w:lang w:eastAsia="zh-CN"/>
        </w:rPr>
        <w:t xml:space="preserve">Τεκμηριωμένος οδηγός/αναφορά σχεδιασμού και εγκατάστασης πιστοποιημένου πάνελ γευσιγνωσίας επιτραπέζιας ελιάς </w:t>
      </w:r>
    </w:p>
    <w:p w14:paraId="4DBD5992" w14:textId="77777777" w:rsidR="00F93DBB" w:rsidRPr="003A4CE2" w:rsidRDefault="00F93DBB" w:rsidP="00F93DBB">
      <w:pPr>
        <w:pStyle w:val="Default"/>
        <w:widowControl/>
        <w:numPr>
          <w:ilvl w:val="0"/>
          <w:numId w:val="3"/>
        </w:numPr>
        <w:suppressAutoHyphens w:val="0"/>
        <w:autoSpaceDE w:val="0"/>
        <w:autoSpaceDN w:val="0"/>
        <w:adjustRightInd w:val="0"/>
        <w:jc w:val="both"/>
        <w:rPr>
          <w:rFonts w:ascii="Segoe UI" w:eastAsia="Times New Roman" w:hAnsi="Segoe UI" w:cs="Segoe UI"/>
          <w:color w:val="auto"/>
          <w:sz w:val="22"/>
          <w:szCs w:val="22"/>
          <w:lang w:eastAsia="zh-CN"/>
        </w:rPr>
      </w:pPr>
      <w:r w:rsidRPr="003A4CE2">
        <w:rPr>
          <w:rFonts w:ascii="Segoe UI" w:eastAsia="Times New Roman" w:hAnsi="Segoe UI" w:cs="Segoe UI"/>
          <w:color w:val="auto"/>
          <w:sz w:val="22"/>
          <w:szCs w:val="22"/>
          <w:lang w:eastAsia="zh-CN"/>
        </w:rPr>
        <w:t xml:space="preserve">Αναφορά εκπαίδευσης χρηστών </w:t>
      </w:r>
    </w:p>
    <w:p w14:paraId="74221D4A" w14:textId="77777777" w:rsidR="00F93DBB" w:rsidRPr="003A4CE2" w:rsidRDefault="00F93DBB" w:rsidP="00F93DBB">
      <w:pPr>
        <w:pStyle w:val="Default"/>
        <w:widowControl/>
        <w:numPr>
          <w:ilvl w:val="0"/>
          <w:numId w:val="3"/>
        </w:numPr>
        <w:suppressAutoHyphens w:val="0"/>
        <w:autoSpaceDE w:val="0"/>
        <w:autoSpaceDN w:val="0"/>
        <w:adjustRightInd w:val="0"/>
        <w:jc w:val="both"/>
        <w:rPr>
          <w:rFonts w:ascii="Segoe UI" w:eastAsia="Times New Roman" w:hAnsi="Segoe UI" w:cs="Segoe UI"/>
          <w:color w:val="auto"/>
          <w:sz w:val="22"/>
          <w:szCs w:val="22"/>
          <w:lang w:eastAsia="zh-CN"/>
        </w:rPr>
      </w:pPr>
      <w:r w:rsidRPr="003A4CE2">
        <w:rPr>
          <w:rFonts w:ascii="Segoe UI" w:eastAsia="Times New Roman" w:hAnsi="Segoe UI" w:cs="Segoe UI"/>
          <w:color w:val="auto"/>
          <w:sz w:val="22"/>
          <w:szCs w:val="22"/>
          <w:lang w:eastAsia="zh-CN"/>
        </w:rPr>
        <w:t xml:space="preserve">Τεκμηριωμένος οδηγός/αναφορά εγκατάστασης ISO 17025 για το πάνελ γευσιγνωσίας επιτραπέζιας ελιάς </w:t>
      </w:r>
    </w:p>
    <w:p w14:paraId="5BCA8542" w14:textId="77777777" w:rsidR="00F93DBB" w:rsidRPr="003A4CE2" w:rsidRDefault="00F93DBB" w:rsidP="00F93DBB">
      <w:pPr>
        <w:pStyle w:val="Default"/>
        <w:widowControl/>
        <w:numPr>
          <w:ilvl w:val="0"/>
          <w:numId w:val="3"/>
        </w:numPr>
        <w:suppressAutoHyphens w:val="0"/>
        <w:autoSpaceDE w:val="0"/>
        <w:autoSpaceDN w:val="0"/>
        <w:adjustRightInd w:val="0"/>
        <w:jc w:val="both"/>
        <w:rPr>
          <w:rFonts w:ascii="Segoe UI" w:eastAsia="Times New Roman" w:hAnsi="Segoe UI" w:cs="Segoe UI"/>
          <w:color w:val="auto"/>
          <w:sz w:val="22"/>
          <w:szCs w:val="22"/>
          <w:lang w:eastAsia="zh-CN"/>
        </w:rPr>
      </w:pPr>
      <w:r w:rsidRPr="003A4CE2">
        <w:rPr>
          <w:rFonts w:ascii="Segoe UI" w:eastAsia="Times New Roman" w:hAnsi="Segoe UI" w:cs="Segoe UI"/>
          <w:color w:val="auto"/>
          <w:sz w:val="22"/>
          <w:szCs w:val="22"/>
          <w:lang w:eastAsia="zh-CN"/>
        </w:rPr>
        <w:t xml:space="preserve">Τεκμηριωμένος οδηγός/αναφορά διαπίστευσης του πάνελ γευσιγνωσίας επιτραπέζιας ελιάς σύμφωνα με τα πρότυπα του ΕΣΥΔ (Ελληνικό Σύστημα Διαπίστευσης) </w:t>
      </w:r>
    </w:p>
    <w:p w14:paraId="03672C0B" w14:textId="77777777" w:rsidR="00F93DBB" w:rsidRPr="003A4CE2" w:rsidRDefault="00F93DBB" w:rsidP="00F93DBB">
      <w:pPr>
        <w:pStyle w:val="Default"/>
        <w:jc w:val="both"/>
        <w:rPr>
          <w:rFonts w:ascii="Segoe UI" w:eastAsia="Times New Roman" w:hAnsi="Segoe UI" w:cs="Segoe UI"/>
          <w:color w:val="auto"/>
          <w:sz w:val="22"/>
          <w:szCs w:val="22"/>
          <w:lang w:eastAsia="zh-CN"/>
        </w:rPr>
      </w:pPr>
    </w:p>
    <w:p w14:paraId="2811472A" w14:textId="77777777" w:rsidR="00F93DBB" w:rsidRPr="003A4CE2" w:rsidRDefault="00F93DBB" w:rsidP="00F93DBB">
      <w:pPr>
        <w:pStyle w:val="Default"/>
        <w:jc w:val="both"/>
        <w:rPr>
          <w:rFonts w:ascii="Segoe UI" w:eastAsia="Times New Roman" w:hAnsi="Segoe UI" w:cs="Segoe UI"/>
          <w:color w:val="auto"/>
          <w:sz w:val="22"/>
          <w:szCs w:val="22"/>
          <w:lang w:eastAsia="zh-CN"/>
        </w:rPr>
      </w:pPr>
      <w:r w:rsidRPr="003A4CE2">
        <w:rPr>
          <w:rFonts w:ascii="Segoe UI" w:eastAsia="Times New Roman" w:hAnsi="Segoe UI" w:cs="Segoe UI"/>
          <w:color w:val="auto"/>
          <w:sz w:val="22"/>
          <w:szCs w:val="22"/>
          <w:lang w:eastAsia="zh-CN"/>
        </w:rPr>
        <w:t xml:space="preserve">Επιπλέον ο ανάδοχος θα πρέπει να εξασφαλίσει τη συμμετοχή στις συναντήσεις έργου για ενημέρωση και συγχρονισμό των δράσεων με τα υπόλοιπα μέλη της ομάδας έργου για τη σύνταξη της τελικής αναφοράς του παραδοτέου 5.2.1 </w:t>
      </w:r>
    </w:p>
    <w:p w14:paraId="39E3CD55" w14:textId="77777777" w:rsidR="00F93DBB" w:rsidRPr="003A4CE2" w:rsidRDefault="00F93DBB" w:rsidP="00F93DBB">
      <w:pPr>
        <w:spacing w:before="240"/>
        <w:rPr>
          <w:rFonts w:ascii="Segoe UI" w:hAnsi="Segoe UI" w:cs="Segoe UI"/>
          <w:szCs w:val="22"/>
          <w:lang w:val="el-GR"/>
        </w:rPr>
      </w:pPr>
      <w:r w:rsidRPr="003A4CE2">
        <w:rPr>
          <w:rFonts w:ascii="Segoe UI" w:hAnsi="Segoe UI" w:cs="Segoe UI"/>
          <w:szCs w:val="22"/>
          <w:lang w:val="el-GR"/>
        </w:rPr>
        <w:t>Η τελική διάρθρωση των περιεχομένων της αναφοράς / οδηγού θα προκύψει στο πλαίσιο της συνεργασίας με τα μέλη της Ομάδας Έργου OLIVE_CULTURE του Πανεπιστημίου Ιωαννίνων. Η μεθοδολογία υλοποίησης της εργασίας στο πλαίσιο της παρεχόμενης υπηρεσίας μπορεί να αλλάξει με τη σύμφωνη γνώμη του Επιστημονικού Υπευθύνου.</w:t>
      </w:r>
    </w:p>
    <w:p w14:paraId="7348FCC2" w14:textId="77777777" w:rsidR="00F93DBB" w:rsidRDefault="00F93DBB" w:rsidP="00F93DBB">
      <w:pPr>
        <w:suppressAutoHyphens w:val="0"/>
        <w:autoSpaceDE w:val="0"/>
        <w:autoSpaceDN w:val="0"/>
        <w:adjustRightInd w:val="0"/>
        <w:spacing w:after="0"/>
        <w:rPr>
          <w:rFonts w:ascii="Segoe UI" w:hAnsi="Segoe UI" w:cs="Segoe UI"/>
          <w:szCs w:val="22"/>
          <w:lang w:val="el-GR"/>
        </w:rPr>
      </w:pPr>
    </w:p>
    <w:p w14:paraId="5215983C" w14:textId="77777777" w:rsidR="00F93DBB" w:rsidRPr="003A4CE2" w:rsidRDefault="00F93DBB" w:rsidP="00F93DBB">
      <w:pPr>
        <w:spacing w:before="240"/>
        <w:jc w:val="center"/>
        <w:rPr>
          <w:rFonts w:ascii="Segoe UI" w:hAnsi="Segoe UI" w:cs="Segoe UI"/>
          <w:b/>
          <w:szCs w:val="22"/>
          <w:u w:val="single"/>
          <w:lang w:val="el-GR" w:eastAsia="el-GR"/>
        </w:rPr>
      </w:pPr>
      <w:r w:rsidRPr="003A4CE2">
        <w:rPr>
          <w:rFonts w:ascii="Segoe UI" w:hAnsi="Segoe UI" w:cs="Segoe UI"/>
          <w:b/>
          <w:szCs w:val="22"/>
          <w:u w:val="single"/>
          <w:lang w:val="el-GR" w:eastAsia="el-GR"/>
        </w:rPr>
        <w:t>ΤΕΧΝΙΚΕΣ ΠΡΟΔΙΑΓΡΑΦΕΣ</w:t>
      </w:r>
    </w:p>
    <w:p w14:paraId="217E1615" w14:textId="77777777" w:rsidR="00F93DBB" w:rsidRPr="003A4CE2" w:rsidRDefault="00F93DBB" w:rsidP="00F93DBB">
      <w:pPr>
        <w:suppressAutoHyphens w:val="0"/>
        <w:autoSpaceDE w:val="0"/>
        <w:autoSpaceDN w:val="0"/>
        <w:adjustRightInd w:val="0"/>
        <w:spacing w:after="0"/>
        <w:rPr>
          <w:rFonts w:ascii="Segoe UI" w:hAnsi="Segoe UI" w:cs="Segoe UI"/>
          <w:szCs w:val="22"/>
          <w:lang w:val="el-GR"/>
        </w:rPr>
      </w:pPr>
      <w:r w:rsidRPr="003A4CE2">
        <w:rPr>
          <w:rFonts w:ascii="Segoe UI" w:hAnsi="Segoe UI" w:cs="Segoe UI"/>
          <w:szCs w:val="22"/>
          <w:lang w:val="el-GR"/>
        </w:rPr>
        <w:t xml:space="preserve">Ο ανάδοχος θα πρέπει: </w:t>
      </w:r>
    </w:p>
    <w:p w14:paraId="7D21E6C3" w14:textId="77777777" w:rsidR="00F93DBB" w:rsidRPr="003A4CE2" w:rsidRDefault="00F93DBB" w:rsidP="00F93DBB">
      <w:pPr>
        <w:suppressAutoHyphens w:val="0"/>
        <w:autoSpaceDE w:val="0"/>
        <w:autoSpaceDN w:val="0"/>
        <w:adjustRightInd w:val="0"/>
        <w:spacing w:after="0"/>
        <w:rPr>
          <w:rFonts w:ascii="Segoe UI" w:hAnsi="Segoe UI" w:cs="Segoe UI"/>
          <w:szCs w:val="22"/>
          <w:lang w:val="el-GR"/>
        </w:rPr>
      </w:pPr>
      <w:r w:rsidRPr="003A4CE2">
        <w:rPr>
          <w:rFonts w:ascii="Segoe UI" w:hAnsi="Segoe UI" w:cs="Segoe UI"/>
          <w:szCs w:val="22"/>
          <w:lang w:val="el-GR"/>
        </w:rPr>
        <w:t xml:space="preserve">ως προς τη μεθοδολογία υλοποίησης του έργου να υποβάλλει πλήρη πρόταση όπου να αναφέρονται πληροφορίες σχετικά με: </w:t>
      </w:r>
    </w:p>
    <w:p w14:paraId="189EBD74" w14:textId="77777777" w:rsidR="00F93DBB" w:rsidRPr="003A4CE2" w:rsidRDefault="00F93DBB" w:rsidP="00F93DBB">
      <w:pPr>
        <w:pStyle w:val="a4"/>
        <w:numPr>
          <w:ilvl w:val="0"/>
          <w:numId w:val="1"/>
        </w:numPr>
        <w:autoSpaceDE w:val="0"/>
        <w:autoSpaceDN w:val="0"/>
        <w:adjustRightInd w:val="0"/>
        <w:spacing w:after="55"/>
        <w:contextualSpacing/>
        <w:jc w:val="both"/>
        <w:rPr>
          <w:rFonts w:ascii="Segoe UI" w:hAnsi="Segoe UI" w:cs="Segoe UI"/>
          <w:sz w:val="22"/>
          <w:szCs w:val="22"/>
          <w:lang w:val="el-GR"/>
        </w:rPr>
      </w:pPr>
      <w:r w:rsidRPr="003A4CE2">
        <w:rPr>
          <w:rFonts w:ascii="Segoe UI" w:hAnsi="Segoe UI" w:cs="Segoe UI"/>
          <w:sz w:val="22"/>
          <w:szCs w:val="22"/>
          <w:lang w:val="el-GR"/>
        </w:rPr>
        <w:t xml:space="preserve">τη βασική δομή και οργάνωση των υπηρεσιών που θα παραδώσει όπως περιγράφεται ανωτέρω </w:t>
      </w:r>
    </w:p>
    <w:p w14:paraId="1CD6D34D" w14:textId="77777777" w:rsidR="00F93DBB" w:rsidRPr="003A4CE2" w:rsidRDefault="00F93DBB" w:rsidP="00F93DBB">
      <w:pPr>
        <w:pStyle w:val="a4"/>
        <w:numPr>
          <w:ilvl w:val="0"/>
          <w:numId w:val="1"/>
        </w:numPr>
        <w:autoSpaceDE w:val="0"/>
        <w:autoSpaceDN w:val="0"/>
        <w:adjustRightInd w:val="0"/>
        <w:spacing w:after="55"/>
        <w:contextualSpacing/>
        <w:jc w:val="both"/>
        <w:rPr>
          <w:rFonts w:ascii="Segoe UI" w:hAnsi="Segoe UI" w:cs="Segoe UI"/>
          <w:sz w:val="22"/>
          <w:szCs w:val="22"/>
          <w:lang w:val="el-GR"/>
        </w:rPr>
      </w:pPr>
      <w:r w:rsidRPr="003A4CE2">
        <w:rPr>
          <w:rFonts w:ascii="Segoe UI" w:hAnsi="Segoe UI" w:cs="Segoe UI"/>
          <w:sz w:val="22"/>
          <w:szCs w:val="22"/>
          <w:lang w:val="el-GR"/>
        </w:rPr>
        <w:t xml:space="preserve">τους πόρους που θα αξιοποιήσει (υλικοτεχνικές υποδομές, ανθρώπινο δυναμικό </w:t>
      </w:r>
      <w:proofErr w:type="spellStart"/>
      <w:r w:rsidRPr="003A4CE2">
        <w:rPr>
          <w:rFonts w:ascii="Segoe UI" w:hAnsi="Segoe UI" w:cs="Segoe UI"/>
          <w:sz w:val="22"/>
          <w:szCs w:val="22"/>
          <w:lang w:val="el-GR"/>
        </w:rPr>
        <w:t>κτλ</w:t>
      </w:r>
      <w:proofErr w:type="spellEnd"/>
      <w:r w:rsidRPr="003A4CE2">
        <w:rPr>
          <w:rFonts w:ascii="Segoe UI" w:hAnsi="Segoe UI" w:cs="Segoe UI"/>
          <w:sz w:val="22"/>
          <w:szCs w:val="22"/>
          <w:lang w:val="el-GR"/>
        </w:rPr>
        <w:t>)</w:t>
      </w:r>
    </w:p>
    <w:p w14:paraId="7874E160" w14:textId="77777777" w:rsidR="00F93DBB" w:rsidRPr="003A4CE2" w:rsidRDefault="00F93DBB" w:rsidP="00F93DBB">
      <w:pPr>
        <w:pStyle w:val="a4"/>
        <w:numPr>
          <w:ilvl w:val="0"/>
          <w:numId w:val="1"/>
        </w:numPr>
        <w:autoSpaceDE w:val="0"/>
        <w:autoSpaceDN w:val="0"/>
        <w:adjustRightInd w:val="0"/>
        <w:spacing w:after="55"/>
        <w:contextualSpacing/>
        <w:jc w:val="both"/>
        <w:rPr>
          <w:rFonts w:ascii="Segoe UI" w:hAnsi="Segoe UI" w:cs="Segoe UI"/>
          <w:sz w:val="22"/>
          <w:szCs w:val="22"/>
          <w:lang w:val="el-GR"/>
        </w:rPr>
      </w:pPr>
      <w:r w:rsidRPr="003A4CE2">
        <w:rPr>
          <w:rFonts w:ascii="Segoe UI" w:hAnsi="Segoe UI" w:cs="Segoe UI"/>
          <w:sz w:val="22"/>
          <w:szCs w:val="22"/>
          <w:lang w:val="el-GR"/>
        </w:rPr>
        <w:t>την οργάνωση της ομάδας έργου (προσδιορισμός των αρμοδιοτήτων, του τρόπου συνεργασίας, του αντικειμένου ευθύνης των μελών)</w:t>
      </w:r>
    </w:p>
    <w:p w14:paraId="36F706C1" w14:textId="77777777" w:rsidR="00F93DBB" w:rsidRPr="003A4CE2" w:rsidRDefault="00F93DBB" w:rsidP="00F93DBB">
      <w:pPr>
        <w:pStyle w:val="a4"/>
        <w:numPr>
          <w:ilvl w:val="0"/>
          <w:numId w:val="1"/>
        </w:numPr>
        <w:autoSpaceDE w:val="0"/>
        <w:autoSpaceDN w:val="0"/>
        <w:adjustRightInd w:val="0"/>
        <w:spacing w:after="55"/>
        <w:contextualSpacing/>
        <w:jc w:val="both"/>
        <w:rPr>
          <w:rFonts w:ascii="Segoe UI" w:hAnsi="Segoe UI" w:cs="Segoe UI"/>
          <w:sz w:val="22"/>
          <w:szCs w:val="22"/>
          <w:lang w:val="el-GR"/>
        </w:rPr>
      </w:pPr>
      <w:r w:rsidRPr="003A4CE2">
        <w:rPr>
          <w:rFonts w:ascii="Segoe UI" w:hAnsi="Segoe UI" w:cs="Segoe UI"/>
          <w:sz w:val="22"/>
          <w:szCs w:val="22"/>
          <w:lang w:val="el-GR"/>
        </w:rPr>
        <w:t xml:space="preserve">το χρονοδιάγραμμα υλοποίησης των παραδοτέων. </w:t>
      </w:r>
    </w:p>
    <w:p w14:paraId="3DCADCBA" w14:textId="77777777" w:rsidR="00F93DBB" w:rsidRPr="003A4CE2" w:rsidRDefault="00F93DBB" w:rsidP="00F93DBB">
      <w:pPr>
        <w:suppressAutoHyphens w:val="0"/>
        <w:autoSpaceDE w:val="0"/>
        <w:autoSpaceDN w:val="0"/>
        <w:adjustRightInd w:val="0"/>
        <w:spacing w:after="0"/>
        <w:rPr>
          <w:rFonts w:ascii="Segoe UI" w:hAnsi="Segoe UI" w:cs="Segoe UI"/>
          <w:szCs w:val="22"/>
          <w:lang w:val="el-GR"/>
        </w:rPr>
      </w:pPr>
    </w:p>
    <w:p w14:paraId="2A829168" w14:textId="77777777" w:rsidR="00F93DBB" w:rsidRPr="00AC5220" w:rsidRDefault="00F93DBB" w:rsidP="00F93DBB">
      <w:pPr>
        <w:suppressAutoHyphens w:val="0"/>
        <w:autoSpaceDE w:val="0"/>
        <w:autoSpaceDN w:val="0"/>
        <w:adjustRightInd w:val="0"/>
        <w:spacing w:after="0"/>
        <w:rPr>
          <w:rFonts w:ascii="Segoe UI" w:hAnsi="Segoe UI" w:cs="Segoe UI"/>
          <w:color w:val="FF0000"/>
          <w:szCs w:val="22"/>
          <w:lang w:val="el-GR"/>
        </w:rPr>
      </w:pPr>
    </w:p>
    <w:p w14:paraId="6E110158" w14:textId="77777777" w:rsidR="00F93DBB" w:rsidRPr="00AC5220" w:rsidRDefault="00F93DBB" w:rsidP="00F93DBB">
      <w:pPr>
        <w:tabs>
          <w:tab w:val="left" w:pos="500"/>
        </w:tabs>
        <w:rPr>
          <w:rFonts w:ascii="Segoe UI" w:hAnsi="Segoe UI" w:cs="Segoe UI"/>
          <w:szCs w:val="22"/>
          <w:lang w:val="el-GR"/>
        </w:rPr>
      </w:pPr>
    </w:p>
    <w:p w14:paraId="1D6D8083" w14:textId="77777777" w:rsidR="00F93DBB" w:rsidRPr="00AC5220" w:rsidRDefault="00F93DBB" w:rsidP="00F93DBB">
      <w:pPr>
        <w:jc w:val="left"/>
        <w:rPr>
          <w:rFonts w:ascii="Segoe UI" w:hAnsi="Segoe UI" w:cs="Segoe UI"/>
          <w:szCs w:val="22"/>
          <w:lang w:val="el-GR"/>
        </w:rPr>
      </w:pPr>
    </w:p>
    <w:p w14:paraId="0CE7D8AA" w14:textId="77777777" w:rsidR="00F93DBB" w:rsidRPr="00B64F38" w:rsidRDefault="00F93DBB" w:rsidP="00F93DBB">
      <w:pPr>
        <w:jc w:val="left"/>
        <w:rPr>
          <w:rFonts w:ascii="Segoe UI" w:hAnsi="Segoe UI" w:cs="Segoe UI"/>
          <w:b/>
          <w:color w:val="002060"/>
          <w:sz w:val="24"/>
          <w:lang w:val="el-GR"/>
        </w:rPr>
      </w:pPr>
      <w:r w:rsidRPr="00AC5220">
        <w:rPr>
          <w:rFonts w:ascii="Segoe UI" w:hAnsi="Segoe UI" w:cs="Segoe UI"/>
          <w:szCs w:val="22"/>
          <w:lang w:val="el-GR"/>
        </w:rPr>
        <w:br w:type="page"/>
      </w:r>
    </w:p>
    <w:p w14:paraId="356FB8A4" w14:textId="77777777" w:rsidR="00F93DBB" w:rsidRPr="00CA77AD" w:rsidRDefault="00F93DBB" w:rsidP="00F93DBB">
      <w:pPr>
        <w:pStyle w:val="normalwithoutspacing"/>
        <w:spacing w:before="57" w:after="57"/>
        <w:rPr>
          <w:rFonts w:ascii="Segoe UI" w:hAnsi="Segoe UI" w:cs="Segoe UI"/>
          <w:b/>
          <w:szCs w:val="22"/>
        </w:rPr>
      </w:pPr>
      <w:r w:rsidRPr="00C61D29">
        <w:rPr>
          <w:rFonts w:ascii="Segoe UI" w:hAnsi="Segoe UI" w:cs="Segoe UI"/>
          <w:b/>
          <w:color w:val="002060"/>
          <w:sz w:val="24"/>
        </w:rPr>
        <w:lastRenderedPageBreak/>
        <w:t>ΜΕΡΟΣ Β - ΠΕΡΙΓΡΑΦΗ ΟΙΚΟΝΟΜΙΚΟΥ ΑΝΤΙΚΕΙΜΕΝΟΥ ΤΗΣ ΣΥΜΒΑΣΗΣ</w:t>
      </w:r>
    </w:p>
    <w:p w14:paraId="1A0B3EFA" w14:textId="77777777" w:rsidR="00F93DBB" w:rsidRPr="00A92D65" w:rsidRDefault="00F93DBB" w:rsidP="00F93DBB">
      <w:pPr>
        <w:pStyle w:val="normalwithoutspacing"/>
        <w:rPr>
          <w:rFonts w:ascii="Segoe UI" w:hAnsi="Segoe UI" w:cs="Segoe UI"/>
          <w:highlight w:val="yellow"/>
        </w:rPr>
      </w:pPr>
      <w:r w:rsidRPr="00C61D29">
        <w:rPr>
          <w:rFonts w:ascii="Segoe UI" w:hAnsi="Segoe UI" w:cs="Segoe UI"/>
          <w:szCs w:val="22"/>
        </w:rPr>
        <w:t xml:space="preserve">Η σύμβαση περιλαμβάνεται στο έργο με τίτλο «OLIVE_CULTURE: Συμβολή στην ενίσχυση του ελαιοκομικού τομέα μέσω της προώθησης πιστοποιημένων ορθών καλλιεργητικών πρακτικών, εφαρμογής τεχνολογιών γεωργίας ακριβείας, δημιουργίας καινοτόμων τοπικών προϊόντων και υποστήριξης των σχετικών ΜΜΕ» και κωδικό Επιτροπής Ερευνών «60820». Το έργο με ακρωνύμιο «OLIVE_CULTURE» έχει ενταχθεί στο Ε.Σ.Π.Α. 2014-2020 - ΠΡΌΓΡΑΜΜΑ ΔΙΑΣΥΝΟΡΙΑΚΉΣ ΣΥΝΕΡΓΑΣΊΑΣ INTERREG IPA- CBC “GREECE - ALBANIA 2014-2020" (Προγράμματα Εδαφικής Συνεργασίας) και συγχρηματοδοτείται κατά 85% από την Ευρωπαϊκή Ένωση (Ευρωπαϊκό Ταμείο Περιφερειακής Ανάπτυξης) και κατά 15% από το Ελληνικό Δημόσιο (Πρόγραμμα Δημοσίων Επενδύσεων) (αριθ. </w:t>
      </w:r>
      <w:proofErr w:type="spellStart"/>
      <w:r w:rsidRPr="00C61D29">
        <w:rPr>
          <w:rFonts w:ascii="Segoe UI" w:hAnsi="Segoe UI" w:cs="Segoe UI"/>
          <w:szCs w:val="22"/>
        </w:rPr>
        <w:t>ενάριθ</w:t>
      </w:r>
      <w:proofErr w:type="spellEnd"/>
      <w:r w:rsidRPr="00C61D29">
        <w:rPr>
          <w:rFonts w:ascii="Segoe UI" w:hAnsi="Segoe UI" w:cs="Segoe UI"/>
          <w:szCs w:val="22"/>
        </w:rPr>
        <w:t>. έργου 2018ΕΠ51860027). Έχει λάβει κωδικό MIS 5031027.</w:t>
      </w:r>
    </w:p>
    <w:p w14:paraId="3C7BB6AA" w14:textId="77777777" w:rsidR="00F93DBB" w:rsidRPr="00E1112B" w:rsidRDefault="00F93DBB" w:rsidP="00F93DBB">
      <w:pPr>
        <w:pStyle w:val="normalwithoutspacing"/>
        <w:rPr>
          <w:rFonts w:ascii="Segoe UI" w:hAnsi="Segoe UI" w:cs="Segoe UI"/>
          <w:szCs w:val="22"/>
        </w:rPr>
      </w:pPr>
      <w:r w:rsidRPr="00E1112B">
        <w:rPr>
          <w:rFonts w:ascii="Segoe UI" w:hAnsi="Segoe UI" w:cs="Segoe UI"/>
          <w:szCs w:val="22"/>
        </w:rPr>
        <w:t>Η παρούσα σύμβαση κατατάσσεται, στον κωδικό του Κοινού Λεξιλογίου δημοσίων συμβάσεων (CPV):</w:t>
      </w:r>
      <w:r w:rsidRPr="00E1112B">
        <w:t xml:space="preserve"> </w:t>
      </w:r>
      <w:r w:rsidRPr="00E1112B">
        <w:rPr>
          <w:rFonts w:ascii="Segoe UI" w:hAnsi="Segoe UI" w:cs="Segoe UI"/>
          <w:szCs w:val="22"/>
        </w:rPr>
        <w:t>85312300-2 3 (Υπηρεσίες καθοδήγησης κ παροχής συμβουλών</w:t>
      </w:r>
      <w:r>
        <w:rPr>
          <w:rFonts w:ascii="Segoe UI" w:hAnsi="Segoe UI" w:cs="Segoe UI"/>
          <w:szCs w:val="22"/>
        </w:rPr>
        <w:t>)</w:t>
      </w:r>
      <w:r w:rsidRPr="00E1112B">
        <w:rPr>
          <w:rFonts w:ascii="Segoe UI" w:hAnsi="Segoe UI" w:cs="Segoe UI"/>
          <w:szCs w:val="22"/>
        </w:rPr>
        <w:t>.</w:t>
      </w:r>
    </w:p>
    <w:p w14:paraId="711B7A49" w14:textId="77777777" w:rsidR="00F93DBB" w:rsidRPr="00E1112B" w:rsidRDefault="00F93DBB" w:rsidP="00F93DBB">
      <w:pPr>
        <w:pStyle w:val="normalwithoutspacing"/>
        <w:rPr>
          <w:rFonts w:ascii="Segoe UI" w:hAnsi="Segoe UI" w:cs="Segoe UI"/>
          <w:szCs w:val="22"/>
        </w:rPr>
      </w:pPr>
    </w:p>
    <w:p w14:paraId="462F3D41" w14:textId="77777777" w:rsidR="00F93DBB" w:rsidRPr="009A7D8F" w:rsidRDefault="00F93DBB" w:rsidP="00F93DBB">
      <w:pPr>
        <w:pStyle w:val="normalwithoutspacing"/>
        <w:rPr>
          <w:rFonts w:ascii="Segoe UI" w:hAnsi="Segoe UI" w:cs="Segoe UI"/>
          <w:b/>
          <w:szCs w:val="22"/>
          <w:highlight w:val="yellow"/>
        </w:rPr>
      </w:pPr>
      <w:r w:rsidRPr="009A7D8F">
        <w:rPr>
          <w:rFonts w:ascii="Segoe UI" w:hAnsi="Segoe UI" w:cs="Segoe UI"/>
          <w:b/>
          <w:szCs w:val="22"/>
        </w:rPr>
        <w:t xml:space="preserve">Η εκτιμώμενη αξία της σύμβασης ανέρχεται στο ποσό των 11.000,00€ (έντεκα χιλιάδες ευρώ) συμπεριλαμβανομένου ΦΠΑ 24% (προϋπολογισμός χωρίς ΦΠΑ: 8.870,97€ (οκτώ χιλιάδες οκτακόσια εβδομήντα ευρώ και ενενήντα επτά λεπτά) ΦΠΑ: 2.129,03 € (δύο χιλιάδες </w:t>
      </w:r>
      <w:proofErr w:type="spellStart"/>
      <w:r w:rsidRPr="009A7D8F">
        <w:rPr>
          <w:rFonts w:ascii="Segoe UI" w:hAnsi="Segoe UI" w:cs="Segoe UI"/>
          <w:b/>
          <w:szCs w:val="22"/>
        </w:rPr>
        <w:t>εκατόν</w:t>
      </w:r>
      <w:proofErr w:type="spellEnd"/>
      <w:r w:rsidRPr="009A7D8F">
        <w:rPr>
          <w:rFonts w:ascii="Segoe UI" w:hAnsi="Segoe UI" w:cs="Segoe UI"/>
          <w:b/>
          <w:szCs w:val="22"/>
        </w:rPr>
        <w:t xml:space="preserve"> είκοσι εννέα ευρώ και τρία λεπτά).</w:t>
      </w:r>
    </w:p>
    <w:p w14:paraId="1D4DAE79" w14:textId="77777777" w:rsidR="00F93DBB" w:rsidRPr="00A92D65" w:rsidRDefault="00F93DBB" w:rsidP="00F93DBB">
      <w:pPr>
        <w:pStyle w:val="normalwithoutspacing"/>
        <w:rPr>
          <w:rFonts w:ascii="Segoe UI" w:hAnsi="Segoe UI" w:cs="Segoe UI"/>
          <w:szCs w:val="22"/>
          <w:highlight w:val="yellow"/>
        </w:rPr>
      </w:pPr>
    </w:p>
    <w:p w14:paraId="63256799" w14:textId="77777777" w:rsidR="000E5D18" w:rsidRPr="00F93DBB" w:rsidRDefault="000E5D18" w:rsidP="00F93DBB">
      <w:pPr>
        <w:rPr>
          <w:lang w:val="el-GR"/>
        </w:rPr>
      </w:pPr>
      <w:bookmarkStart w:id="0" w:name="_GoBack"/>
      <w:bookmarkEnd w:id="0"/>
    </w:p>
    <w:sectPr w:rsidR="000E5D18" w:rsidRPr="00F93DBB"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42DFA"/>
    <w:multiLevelType w:val="hybridMultilevel"/>
    <w:tmpl w:val="F50A38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84C27D9"/>
    <w:multiLevelType w:val="hybridMultilevel"/>
    <w:tmpl w:val="C67E4B9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46801A9"/>
    <w:multiLevelType w:val="hybridMultilevel"/>
    <w:tmpl w:val="C20CC8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E5D18"/>
    <w:rsid w:val="003A2591"/>
    <w:rsid w:val="004D3F87"/>
    <w:rsid w:val="004E3302"/>
    <w:rsid w:val="005A2FB7"/>
    <w:rsid w:val="005F1A07"/>
    <w:rsid w:val="00AE40E4"/>
    <w:rsid w:val="00DC7082"/>
    <w:rsid w:val="00E21D73"/>
    <w:rsid w:val="00F93DBB"/>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1A07"/>
    <w:pPr>
      <w:spacing w:after="240"/>
    </w:pPr>
  </w:style>
  <w:style w:type="character" w:customStyle="1" w:styleId="Char">
    <w:name w:val="Σώμα κειμένου Char"/>
    <w:basedOn w:val="a0"/>
    <w:link w:val="a3"/>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aliases w:val="Γράφημα,List Paragraph1"/>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aliases w:val="Γράφημα Char,List Paragraph1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0"/>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0"/>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 w:type="paragraph" w:customStyle="1" w:styleId="m-6052721425746121388msolistparagraph">
    <w:name w:val="m_-6052721425746121388msolistparagraph"/>
    <w:basedOn w:val="a"/>
    <w:rsid w:val="00DC7082"/>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884</Words>
  <Characters>4777</Characters>
  <Application>Microsoft Office Word</Application>
  <DocSecurity>0</DocSecurity>
  <Lines>39</Lines>
  <Paragraphs>11</Paragraphs>
  <ScaleCrop>false</ScaleCrop>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14</cp:revision>
  <dcterms:created xsi:type="dcterms:W3CDTF">2019-08-28T09:43:00Z</dcterms:created>
  <dcterms:modified xsi:type="dcterms:W3CDTF">2020-05-08T07:22:00Z</dcterms:modified>
</cp:coreProperties>
</file>